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5B4847" w:rsidRDefault="0057362B" w:rsidP="005B4847">
      <w:pPr>
        <w:pStyle w:val="Ttulo2"/>
        <w:pageBreakBefore/>
        <w:spacing w:before="0"/>
        <w:ind w:firstLine="0"/>
        <w:jc w:val="both"/>
        <w:rPr>
          <w:rFonts w:cs="Arial"/>
          <w:iCs/>
          <w:sz w:val="22"/>
          <w:szCs w:val="22"/>
        </w:rPr>
      </w:pPr>
      <w:r w:rsidRPr="005B4847">
        <w:rPr>
          <w:rFonts w:cs="Arial"/>
          <w:iCs/>
          <w:sz w:val="22"/>
          <w:szCs w:val="22"/>
        </w:rPr>
        <w:t xml:space="preserve">PROCESSO LICITATÓRIO Nº </w:t>
      </w:r>
      <w:r w:rsidR="006F43EB">
        <w:rPr>
          <w:rFonts w:cs="Arial"/>
          <w:iCs/>
          <w:sz w:val="22"/>
          <w:szCs w:val="22"/>
        </w:rPr>
        <w:t>035/2019</w:t>
      </w:r>
    </w:p>
    <w:p w:rsidR="0057362B" w:rsidRPr="005B4847" w:rsidRDefault="0057362B" w:rsidP="005B4847">
      <w:pPr>
        <w:pStyle w:val="Ttulo2"/>
        <w:spacing w:before="0"/>
        <w:ind w:firstLine="0"/>
        <w:jc w:val="both"/>
        <w:rPr>
          <w:rFonts w:cs="Arial"/>
          <w:iCs/>
          <w:sz w:val="22"/>
          <w:szCs w:val="22"/>
        </w:rPr>
      </w:pPr>
      <w:r w:rsidRPr="005B4847">
        <w:rPr>
          <w:rFonts w:cs="Arial"/>
          <w:iCs/>
          <w:sz w:val="22"/>
          <w:szCs w:val="22"/>
        </w:rPr>
        <w:t xml:space="preserve">PREGÃO PRESENCIAL Nº </w:t>
      </w:r>
      <w:r w:rsidR="006F43EB">
        <w:rPr>
          <w:rFonts w:cs="Arial"/>
          <w:iCs/>
          <w:sz w:val="22"/>
          <w:szCs w:val="22"/>
        </w:rPr>
        <w:t>025/2019</w:t>
      </w:r>
    </w:p>
    <w:p w:rsidR="0057362B" w:rsidRPr="005B4847" w:rsidRDefault="0057362B" w:rsidP="005B4847">
      <w:pPr>
        <w:jc w:val="both"/>
        <w:rPr>
          <w:rFonts w:ascii="Arial" w:hAnsi="Arial" w:cs="Arial"/>
          <w:sz w:val="22"/>
          <w:szCs w:val="22"/>
          <w:shd w:val="clear" w:color="auto" w:fill="FFFF00"/>
        </w:rPr>
      </w:pPr>
    </w:p>
    <w:p w:rsidR="001D035A" w:rsidRDefault="001D035A" w:rsidP="005B4847">
      <w:pPr>
        <w:jc w:val="both"/>
        <w:rPr>
          <w:rFonts w:ascii="Arial" w:hAnsi="Arial" w:cs="Arial"/>
          <w:sz w:val="22"/>
          <w:szCs w:val="22"/>
          <w:shd w:val="clear" w:color="auto" w:fill="FFFF00"/>
        </w:rPr>
      </w:pPr>
    </w:p>
    <w:p w:rsidR="008B77F2" w:rsidRDefault="008B77F2" w:rsidP="005B4847">
      <w:pPr>
        <w:jc w:val="both"/>
        <w:rPr>
          <w:rFonts w:ascii="Arial" w:hAnsi="Arial" w:cs="Arial"/>
          <w:sz w:val="22"/>
          <w:szCs w:val="22"/>
          <w:shd w:val="clear" w:color="auto" w:fill="FFFF00"/>
        </w:rPr>
      </w:pPr>
    </w:p>
    <w:p w:rsidR="00DB6ED9" w:rsidRDefault="00DB6ED9" w:rsidP="005B4847">
      <w:pPr>
        <w:jc w:val="both"/>
        <w:rPr>
          <w:rFonts w:ascii="Arial" w:hAnsi="Arial" w:cs="Arial"/>
          <w:sz w:val="22"/>
          <w:szCs w:val="22"/>
          <w:shd w:val="clear" w:color="auto" w:fill="FFFF00"/>
        </w:rPr>
      </w:pPr>
    </w:p>
    <w:p w:rsidR="00DB6ED9" w:rsidRDefault="00DB6ED9" w:rsidP="005B4847">
      <w:pPr>
        <w:jc w:val="both"/>
        <w:rPr>
          <w:rFonts w:ascii="Arial" w:hAnsi="Arial" w:cs="Arial"/>
          <w:sz w:val="22"/>
          <w:szCs w:val="22"/>
          <w:shd w:val="clear" w:color="auto" w:fill="FFFF00"/>
        </w:rPr>
      </w:pPr>
    </w:p>
    <w:p w:rsidR="00DB6ED9" w:rsidRDefault="00DB6ED9" w:rsidP="005B4847">
      <w:pPr>
        <w:jc w:val="both"/>
        <w:rPr>
          <w:rFonts w:ascii="Arial" w:hAnsi="Arial" w:cs="Arial"/>
          <w:sz w:val="22"/>
          <w:szCs w:val="22"/>
          <w:shd w:val="clear" w:color="auto" w:fill="FFFF00"/>
        </w:rPr>
      </w:pPr>
    </w:p>
    <w:p w:rsidR="008B77F2" w:rsidRDefault="008B77F2" w:rsidP="005B4847">
      <w:pPr>
        <w:jc w:val="both"/>
        <w:rPr>
          <w:rFonts w:ascii="Arial" w:hAnsi="Arial" w:cs="Arial"/>
          <w:sz w:val="22"/>
          <w:szCs w:val="22"/>
          <w:shd w:val="clear" w:color="auto" w:fill="FFFF00"/>
        </w:rPr>
      </w:pPr>
    </w:p>
    <w:p w:rsidR="0057362B" w:rsidRPr="005B4847" w:rsidRDefault="0057362B" w:rsidP="005B4847">
      <w:pPr>
        <w:pStyle w:val="WW-Padro"/>
        <w:jc w:val="both"/>
        <w:rPr>
          <w:rFonts w:ascii="Arial" w:hAnsi="Arial" w:cs="Arial"/>
          <w:sz w:val="22"/>
          <w:szCs w:val="22"/>
          <w:lang w:val="pt-BR"/>
        </w:rPr>
      </w:pPr>
      <w:r w:rsidRPr="005B4847">
        <w:rPr>
          <w:rFonts w:ascii="Arial" w:hAnsi="Arial" w:cs="Arial"/>
          <w:b/>
          <w:bCs/>
          <w:sz w:val="22"/>
          <w:szCs w:val="22"/>
          <w:lang w:val="pt-BR"/>
        </w:rPr>
        <w:t xml:space="preserve">O </w:t>
      </w:r>
      <w:r w:rsidR="002F73F9" w:rsidRPr="005B4847">
        <w:rPr>
          <w:rFonts w:ascii="Arial" w:hAnsi="Arial" w:cs="Arial"/>
          <w:b/>
          <w:bCs/>
          <w:sz w:val="22"/>
          <w:szCs w:val="22"/>
          <w:lang w:val="pt-BR"/>
        </w:rPr>
        <w:t>Município de Pequi/</w:t>
      </w:r>
      <w:r w:rsidRPr="005B4847">
        <w:rPr>
          <w:rFonts w:ascii="Arial" w:hAnsi="Arial" w:cs="Arial"/>
          <w:b/>
          <w:bCs/>
          <w:sz w:val="22"/>
          <w:szCs w:val="22"/>
          <w:lang w:val="pt-BR"/>
        </w:rPr>
        <w:t>MG</w:t>
      </w:r>
      <w:r w:rsidR="007B0AA8" w:rsidRPr="005B4847">
        <w:rPr>
          <w:rFonts w:ascii="Arial" w:hAnsi="Arial" w:cs="Arial"/>
          <w:sz w:val="22"/>
          <w:szCs w:val="22"/>
          <w:lang w:val="pt-BR"/>
        </w:rPr>
        <w:t>, realizará P</w:t>
      </w:r>
      <w:r w:rsidRPr="005B4847">
        <w:rPr>
          <w:rFonts w:ascii="Arial" w:hAnsi="Arial" w:cs="Arial"/>
          <w:sz w:val="22"/>
          <w:szCs w:val="22"/>
          <w:lang w:val="pt-BR"/>
        </w:rPr>
        <w:t xml:space="preserve">rocedimento de </w:t>
      </w:r>
      <w:r w:rsidR="007B0AA8" w:rsidRPr="005B4847">
        <w:rPr>
          <w:rFonts w:ascii="Arial" w:hAnsi="Arial" w:cs="Arial"/>
          <w:sz w:val="22"/>
          <w:szCs w:val="22"/>
          <w:lang w:val="pt-BR"/>
        </w:rPr>
        <w:t>L</w:t>
      </w:r>
      <w:r w:rsidRPr="005B4847">
        <w:rPr>
          <w:rFonts w:ascii="Arial" w:hAnsi="Arial" w:cs="Arial"/>
          <w:sz w:val="22"/>
          <w:szCs w:val="22"/>
          <w:lang w:val="pt-BR"/>
        </w:rPr>
        <w:t xml:space="preserve">icitação nº </w:t>
      </w:r>
      <w:r w:rsidR="006F43EB">
        <w:rPr>
          <w:rFonts w:ascii="Arial" w:hAnsi="Arial" w:cs="Arial"/>
          <w:sz w:val="22"/>
          <w:szCs w:val="22"/>
          <w:lang w:val="pt-BR"/>
        </w:rPr>
        <w:t>035/2019</w:t>
      </w:r>
      <w:r w:rsidRPr="005B4847">
        <w:rPr>
          <w:rFonts w:ascii="Arial" w:hAnsi="Arial" w:cs="Arial"/>
          <w:sz w:val="22"/>
          <w:szCs w:val="22"/>
          <w:lang w:val="pt-BR"/>
        </w:rPr>
        <w:t xml:space="preserve">, modalidade, </w:t>
      </w:r>
      <w:r w:rsidRPr="005B4847">
        <w:rPr>
          <w:rFonts w:ascii="Arial" w:hAnsi="Arial" w:cs="Arial"/>
          <w:b/>
          <w:sz w:val="22"/>
          <w:szCs w:val="22"/>
          <w:lang w:val="pt-BR"/>
        </w:rPr>
        <w:t xml:space="preserve">Pregão Presencial, </w:t>
      </w:r>
      <w:r w:rsidRPr="005B4847">
        <w:rPr>
          <w:rFonts w:ascii="Arial" w:hAnsi="Arial" w:cs="Arial"/>
          <w:sz w:val="22"/>
          <w:szCs w:val="22"/>
          <w:lang w:val="pt-BR"/>
        </w:rPr>
        <w:t>tipo</w:t>
      </w:r>
      <w:r w:rsidRPr="0052795D">
        <w:rPr>
          <w:rFonts w:ascii="Arial" w:hAnsi="Arial" w:cs="Arial"/>
          <w:sz w:val="22"/>
          <w:szCs w:val="22"/>
          <w:lang w:val="pt-BR"/>
        </w:rPr>
        <w:t xml:space="preserve"> menor preço</w:t>
      </w:r>
      <w:r w:rsidR="0052795D" w:rsidRPr="0052795D">
        <w:rPr>
          <w:rFonts w:ascii="Arial" w:hAnsi="Arial" w:cs="Arial"/>
          <w:sz w:val="22"/>
          <w:szCs w:val="22"/>
          <w:lang w:val="pt-BR"/>
        </w:rPr>
        <w:t xml:space="preserve"> por item</w:t>
      </w:r>
      <w:r w:rsidRPr="005B4847">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6F43EB" w:rsidRPr="006F43EB">
        <w:rPr>
          <w:rFonts w:ascii="Arial" w:hAnsi="Arial" w:cs="Arial"/>
          <w:b/>
          <w:sz w:val="22"/>
          <w:szCs w:val="22"/>
          <w:lang w:val="pt-BR"/>
        </w:rPr>
        <w:t>09</w:t>
      </w:r>
      <w:r w:rsidRPr="001E3347">
        <w:rPr>
          <w:rFonts w:ascii="Arial" w:hAnsi="Arial" w:cs="Arial"/>
          <w:b/>
          <w:bCs/>
          <w:sz w:val="22"/>
          <w:szCs w:val="22"/>
          <w:lang w:val="pt-BR"/>
        </w:rPr>
        <w:t>:</w:t>
      </w:r>
      <w:r w:rsidR="001E3347" w:rsidRPr="001E3347">
        <w:rPr>
          <w:rFonts w:ascii="Arial" w:hAnsi="Arial" w:cs="Arial"/>
          <w:b/>
          <w:bCs/>
          <w:sz w:val="22"/>
          <w:szCs w:val="22"/>
          <w:lang w:val="pt-BR"/>
        </w:rPr>
        <w:t>0</w:t>
      </w:r>
      <w:r w:rsidRPr="005B4847">
        <w:rPr>
          <w:rFonts w:ascii="Arial" w:hAnsi="Arial" w:cs="Arial"/>
          <w:b/>
          <w:bCs/>
          <w:sz w:val="22"/>
          <w:szCs w:val="22"/>
          <w:lang w:val="pt-BR"/>
        </w:rPr>
        <w:t>0</w:t>
      </w:r>
      <w:r w:rsidRPr="005B4847">
        <w:rPr>
          <w:rFonts w:ascii="Arial" w:hAnsi="Arial" w:cs="Arial"/>
          <w:sz w:val="22"/>
          <w:szCs w:val="22"/>
          <w:lang w:val="pt-BR"/>
        </w:rPr>
        <w:t xml:space="preserve"> </w:t>
      </w:r>
      <w:r w:rsidRPr="005B4847">
        <w:rPr>
          <w:rFonts w:ascii="Arial" w:hAnsi="Arial" w:cs="Arial"/>
          <w:b/>
          <w:bCs/>
          <w:sz w:val="22"/>
          <w:szCs w:val="22"/>
          <w:lang w:val="pt-BR"/>
        </w:rPr>
        <w:t xml:space="preserve">horas do dia </w:t>
      </w:r>
      <w:r w:rsidR="006F43EB">
        <w:rPr>
          <w:rFonts w:ascii="Arial" w:hAnsi="Arial" w:cs="Arial"/>
          <w:b/>
          <w:bCs/>
          <w:sz w:val="22"/>
          <w:szCs w:val="22"/>
          <w:lang w:val="pt-BR"/>
        </w:rPr>
        <w:t>3</w:t>
      </w:r>
      <w:r w:rsidR="00B463AE">
        <w:rPr>
          <w:rFonts w:ascii="Arial" w:hAnsi="Arial" w:cs="Arial"/>
          <w:b/>
          <w:bCs/>
          <w:sz w:val="22"/>
          <w:szCs w:val="22"/>
          <w:lang w:val="pt-BR"/>
        </w:rPr>
        <w:t>1</w:t>
      </w:r>
      <w:r w:rsidR="006D093E">
        <w:rPr>
          <w:rFonts w:ascii="Arial" w:hAnsi="Arial" w:cs="Arial"/>
          <w:b/>
          <w:bCs/>
          <w:sz w:val="22"/>
          <w:szCs w:val="22"/>
          <w:lang w:val="pt-BR"/>
        </w:rPr>
        <w:t xml:space="preserve"> de </w:t>
      </w:r>
      <w:r w:rsidR="006F43EB">
        <w:rPr>
          <w:rFonts w:ascii="Arial" w:hAnsi="Arial" w:cs="Arial"/>
          <w:b/>
          <w:bCs/>
          <w:sz w:val="22"/>
          <w:szCs w:val="22"/>
          <w:lang w:val="pt-BR"/>
        </w:rPr>
        <w:t>maio</w:t>
      </w:r>
      <w:r w:rsidRPr="005B4847">
        <w:rPr>
          <w:rFonts w:ascii="Arial" w:hAnsi="Arial" w:cs="Arial"/>
          <w:b/>
          <w:bCs/>
          <w:sz w:val="22"/>
          <w:szCs w:val="22"/>
          <w:lang w:val="pt-BR"/>
        </w:rPr>
        <w:t xml:space="preserve"> de </w:t>
      </w:r>
      <w:r w:rsidR="001E3347">
        <w:rPr>
          <w:rFonts w:ascii="Arial" w:hAnsi="Arial" w:cs="Arial"/>
          <w:b/>
          <w:bCs/>
          <w:sz w:val="22"/>
          <w:szCs w:val="22"/>
          <w:lang w:val="pt-BR"/>
        </w:rPr>
        <w:t>2019</w:t>
      </w:r>
      <w:r w:rsidRPr="005B4847">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57362B" w:rsidRPr="005B4847" w:rsidRDefault="0057362B" w:rsidP="005B4847">
      <w:pPr>
        <w:pStyle w:val="Recuodocorpodetexto"/>
        <w:ind w:left="0" w:firstLine="0"/>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 DO OBJETO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1.1- A presente licitação tem por objeto a </w:t>
      </w:r>
      <w:bookmarkStart w:id="0" w:name="OLE_LINK6"/>
      <w:bookmarkStart w:id="1" w:name="OLE_LINK7"/>
      <w:bookmarkStart w:id="2" w:name="OLE_LINK12"/>
      <w:bookmarkStart w:id="3" w:name="OLE_LINK13"/>
      <w:r w:rsidR="00F879BD">
        <w:rPr>
          <w:rFonts w:ascii="Arial" w:hAnsi="Arial" w:cs="Arial"/>
        </w:rPr>
        <w:t xml:space="preserve">aquisição </w:t>
      </w:r>
      <w:bookmarkEnd w:id="0"/>
      <w:bookmarkEnd w:id="1"/>
      <w:r w:rsidR="00B463AE">
        <w:rPr>
          <w:rFonts w:ascii="Arial" w:hAnsi="Arial" w:cs="Arial"/>
        </w:rPr>
        <w:t>de motocicleta 0 (zero) km ano de fabricação 2019 modelo 2019 para atender as necessidades Município de Pequi/MG</w:t>
      </w:r>
      <w:bookmarkEnd w:id="2"/>
      <w:bookmarkEnd w:id="3"/>
      <w:r w:rsidRPr="00DD6EFE">
        <w:rPr>
          <w:rFonts w:ascii="Arial" w:hAnsi="Arial" w:cs="Arial"/>
          <w:color w:val="000000"/>
          <w:sz w:val="22"/>
          <w:szCs w:val="22"/>
        </w:rPr>
        <w:t>,</w:t>
      </w:r>
      <w:r w:rsidRPr="00DD6EFE">
        <w:rPr>
          <w:rFonts w:ascii="Arial" w:hAnsi="Arial" w:cs="Arial"/>
          <w:sz w:val="22"/>
          <w:szCs w:val="22"/>
        </w:rPr>
        <w:t xml:space="preserve"> conforme Anexo</w:t>
      </w:r>
      <w:r w:rsidRPr="005B4847">
        <w:rPr>
          <w:rFonts w:ascii="Arial" w:hAnsi="Arial" w:cs="Arial"/>
          <w:sz w:val="22"/>
          <w:szCs w:val="22"/>
        </w:rPr>
        <w:t xml:space="preserve"> I.</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2. DA PARTICIPAÇÃO NA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 Poderão participar da presente licitação os interessados que atenderem a todas as exigências constantes deste Edital e seus anexos, inclusive quanto à documentação.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2.2 -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3. DA IMPUGNAÇÃO DO ATO CONVOCATÓRIO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Pr>
          <w:rFonts w:ascii="Arial" w:hAnsi="Arial" w:cs="Arial"/>
          <w:sz w:val="22"/>
          <w:szCs w:val="22"/>
        </w:rPr>
        <w:t xml:space="preserve"> </w:t>
      </w:r>
      <w:r w:rsidRPr="005B4847">
        <w:rPr>
          <w:rFonts w:ascii="Arial" w:hAnsi="Arial" w:cs="Arial"/>
          <w:sz w:val="22"/>
          <w:szCs w:val="22"/>
        </w:rPr>
        <w:t>deste Edital, cabendo ao Pregoeiro decidir sobre a petição no prazo de 03 (três) dias úteis.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3.1.1</w:t>
      </w:r>
      <w:r w:rsidR="008E4D7E">
        <w:rPr>
          <w:rFonts w:ascii="Arial" w:hAnsi="Arial" w:cs="Arial"/>
          <w:sz w:val="22"/>
          <w:szCs w:val="22"/>
        </w:rPr>
        <w:t xml:space="preserve"> </w:t>
      </w:r>
      <w:r w:rsidRPr="005B4847">
        <w:rPr>
          <w:rFonts w:ascii="Arial" w:hAnsi="Arial" w:cs="Arial"/>
          <w:sz w:val="22"/>
          <w:szCs w:val="22"/>
        </w:rPr>
        <w:t>Caso seja acolhida a petição contra o ato convocatório, será designada nova data para a realização do certame.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3.2</w:t>
      </w:r>
      <w:r w:rsidR="008E4D7E">
        <w:rPr>
          <w:rFonts w:ascii="Arial" w:hAnsi="Arial" w:cs="Arial"/>
          <w:sz w:val="22"/>
          <w:szCs w:val="22"/>
        </w:rPr>
        <w:t xml:space="preserve"> </w:t>
      </w:r>
      <w:r w:rsidRPr="005B4847">
        <w:rPr>
          <w:rFonts w:ascii="Arial" w:hAnsi="Arial" w:cs="Arial"/>
          <w:sz w:val="22"/>
          <w:szCs w:val="22"/>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4. DA REPRESENTAÇÃO E DO CREDENCIAMENTO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4.2</w:t>
      </w:r>
      <w:r w:rsidR="008C4619">
        <w:rPr>
          <w:rFonts w:ascii="Arial" w:hAnsi="Arial" w:cs="Arial"/>
          <w:sz w:val="22"/>
          <w:szCs w:val="22"/>
        </w:rPr>
        <w:t xml:space="preserve"> </w:t>
      </w:r>
      <w:r w:rsidRPr="005B4847">
        <w:rPr>
          <w:rFonts w:ascii="Arial" w:hAnsi="Arial" w:cs="Arial"/>
          <w:sz w:val="22"/>
          <w:szCs w:val="22"/>
        </w:rPr>
        <w:t>Cada licitante credenciará apenas um representante que será o único admitido a intervir nas fases do procedimento licitatório e a responder, para todos os atos e efeitos previstos neste Edital, por sua representada.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4.3</w:t>
      </w:r>
      <w:r w:rsidR="008C4619">
        <w:rPr>
          <w:rFonts w:ascii="Arial" w:hAnsi="Arial" w:cs="Arial"/>
          <w:sz w:val="22"/>
          <w:szCs w:val="22"/>
        </w:rPr>
        <w:t xml:space="preserve"> </w:t>
      </w:r>
      <w:r w:rsidRPr="005B4847">
        <w:rPr>
          <w:rFonts w:ascii="Arial" w:hAnsi="Arial" w:cs="Arial"/>
          <w:sz w:val="22"/>
          <w:szCs w:val="22"/>
        </w:rPr>
        <w:t>Por credenciamento entende-se a apresentação conjunta dos seguintes documentos: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 - documento oficial de identidade;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Pr>
          <w:rFonts w:ascii="Arial" w:hAnsi="Arial" w:cs="Arial"/>
          <w:sz w:val="22"/>
          <w:szCs w:val="22"/>
        </w:rPr>
        <w:t xml:space="preserve"> </w:t>
      </w:r>
      <w:r w:rsidRPr="005B4847">
        <w:rPr>
          <w:rFonts w:ascii="Arial" w:hAnsi="Arial" w:cs="Arial"/>
          <w:sz w:val="22"/>
          <w:szCs w:val="22"/>
        </w:rPr>
        <w:t>II).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4.4</w:t>
      </w:r>
      <w:r w:rsidR="006D093E">
        <w:rPr>
          <w:rFonts w:ascii="Arial" w:hAnsi="Arial" w:cs="Arial"/>
          <w:sz w:val="22"/>
          <w:szCs w:val="22"/>
        </w:rPr>
        <w:t xml:space="preserve"> </w:t>
      </w:r>
      <w:r w:rsidRPr="005B4847">
        <w:rPr>
          <w:rFonts w:ascii="Arial" w:hAnsi="Arial" w:cs="Arial"/>
          <w:sz w:val="22"/>
          <w:szCs w:val="22"/>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4.5</w:t>
      </w:r>
      <w:r w:rsidR="006D093E">
        <w:rPr>
          <w:rFonts w:ascii="Arial" w:hAnsi="Arial" w:cs="Arial"/>
          <w:sz w:val="22"/>
          <w:szCs w:val="22"/>
        </w:rPr>
        <w:t xml:space="preserve"> </w:t>
      </w:r>
      <w:r w:rsidRPr="005B4847">
        <w:rPr>
          <w:rFonts w:ascii="Arial" w:hAnsi="Arial" w:cs="Arial"/>
          <w:sz w:val="22"/>
          <w:szCs w:val="22"/>
        </w:rPr>
        <w:t>A não apresentação ou incorreção de quaisquer dos documentos de credenciamento impedirá a participação do representante da licitante na sessão, para fins de apresentação de lances.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4.6</w:t>
      </w:r>
      <w:r w:rsidR="006D093E">
        <w:rPr>
          <w:rFonts w:ascii="Arial" w:hAnsi="Arial" w:cs="Arial"/>
          <w:sz w:val="22"/>
          <w:szCs w:val="22"/>
        </w:rPr>
        <w:t xml:space="preserve"> </w:t>
      </w:r>
      <w:r w:rsidRPr="005B4847">
        <w:rPr>
          <w:rFonts w:ascii="Arial" w:hAnsi="Arial" w:cs="Arial"/>
          <w:sz w:val="22"/>
          <w:szCs w:val="22"/>
        </w:rPr>
        <w:t>O representante poderá ser substituído por outro devidamente credenciado.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4.7</w:t>
      </w:r>
      <w:r w:rsidR="006D093E">
        <w:rPr>
          <w:rFonts w:ascii="Arial" w:hAnsi="Arial" w:cs="Arial"/>
          <w:sz w:val="22"/>
          <w:szCs w:val="22"/>
        </w:rPr>
        <w:t xml:space="preserve"> </w:t>
      </w:r>
      <w:r w:rsidRPr="005B4847">
        <w:rPr>
          <w:rFonts w:ascii="Arial" w:hAnsi="Arial" w:cs="Arial"/>
          <w:sz w:val="22"/>
          <w:szCs w:val="22"/>
        </w:rPr>
        <w:t>Não será admitida a participação de um mesmo representante para mais de uma empresa licitante.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8C4619" w:rsidRDefault="008C4619" w:rsidP="005B4847">
      <w:pPr>
        <w:pStyle w:val="Corpodetexto"/>
        <w:spacing w:after="0" w:line="240" w:lineRule="auto"/>
        <w:jc w:val="both"/>
        <w:rPr>
          <w:rFonts w:ascii="Arial" w:hAnsi="Arial" w:cs="Arial"/>
          <w:sz w:val="22"/>
          <w:szCs w:val="22"/>
        </w:rPr>
      </w:pPr>
      <w:r w:rsidRPr="008C4619">
        <w:rPr>
          <w:rFonts w:ascii="Arial" w:hAnsi="Arial" w:cs="Arial"/>
          <w:snapToGrid w:val="0"/>
          <w:sz w:val="22"/>
          <w:szCs w:val="22"/>
        </w:rPr>
        <w:t xml:space="preserve">4.8. </w:t>
      </w:r>
      <w:r>
        <w:rPr>
          <w:rFonts w:ascii="Arial" w:hAnsi="Arial" w:cs="Arial"/>
          <w:snapToGrid w:val="0"/>
          <w:sz w:val="22"/>
          <w:szCs w:val="22"/>
        </w:rPr>
        <w:t>A</w:t>
      </w:r>
      <w:r w:rsidRPr="008C4619">
        <w:rPr>
          <w:rFonts w:ascii="Arial" w:hAnsi="Arial" w:cs="Arial"/>
          <w:snapToGrid w:val="0"/>
          <w:sz w:val="22"/>
          <w:szCs w:val="22"/>
        </w:rPr>
        <w:t>s autenticações efetuadas na prefeitura só serão feitas mediante apresentação dos documentos originais.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5. DO RECEBIMENTO DOS ENVELOPES</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5.1. – No dia, hora e local mencionados no preâmbulo deste Edital, cada licitante entregará ao Pregoeiro e seus auxiliares:</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a) Declaração dando ciência de que cumpre plenamente os requisitos de habilitação, conforme Anexo III (a referida declaração deverá estar por fora dos envelopes).</w:t>
      </w:r>
    </w:p>
    <w:p w:rsidR="005B4847" w:rsidRPr="005B4847" w:rsidRDefault="005B4847" w:rsidP="005B4847">
      <w:pPr>
        <w:pStyle w:val="Corpodetexto21"/>
        <w:spacing w:line="240" w:lineRule="auto"/>
        <w:rPr>
          <w:rFonts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B4847" w:rsidRPr="00976638" w:rsidRDefault="005B4847" w:rsidP="005B4847">
      <w:pPr>
        <w:pStyle w:val="Corpodetexto2"/>
        <w:spacing w:after="0" w:line="240" w:lineRule="auto"/>
        <w:jc w:val="both"/>
        <w:rPr>
          <w:rFonts w:ascii="Arial" w:hAnsi="Arial"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lastRenderedPageBreak/>
        <w:t>c) Em se tratando de MEI – Micro Empreendedor Individual, a comprovação desta condição será efetuada mediante a apresentação do Certificado da Condição de Micro Empreendedor Individual – CCMEI.</w:t>
      </w:r>
    </w:p>
    <w:p w:rsidR="005B4847" w:rsidRPr="00976638" w:rsidRDefault="005B4847" w:rsidP="005B4847">
      <w:pPr>
        <w:pStyle w:val="Corpodetexto2"/>
        <w:spacing w:after="0" w:line="240" w:lineRule="auto"/>
        <w:jc w:val="both"/>
        <w:rPr>
          <w:rFonts w:ascii="Arial" w:hAnsi="Arial"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t xml:space="preserve">d) As certidões descritas nas alíneas “b” e “c” apresentadas após o dia 31 de janeiro do corrente ano terão, obrigatoriamente, que terem sido emitidas no exercício em curso. (As referidas declarações deverão estar </w:t>
      </w:r>
      <w:r w:rsidR="00976638" w:rsidRPr="00976638">
        <w:rPr>
          <w:rFonts w:ascii="Arial" w:hAnsi="Arial" w:cs="Arial"/>
          <w:sz w:val="22"/>
          <w:szCs w:val="22"/>
        </w:rPr>
        <w:t>fora dos envelopes</w:t>
      </w:r>
      <w:r w:rsidRPr="00976638">
        <w:rPr>
          <w:rFonts w:ascii="Arial" w:hAnsi="Arial" w:cs="Arial"/>
          <w:sz w:val="22"/>
          <w:szCs w:val="22"/>
        </w:rPr>
        <w:t>)</w:t>
      </w:r>
    </w:p>
    <w:p w:rsidR="005B4847" w:rsidRPr="005B4847" w:rsidRDefault="005B4847" w:rsidP="005B4847">
      <w:pPr>
        <w:pStyle w:val="Corpodetexto21"/>
        <w:spacing w:line="240" w:lineRule="auto"/>
        <w:rPr>
          <w:rFonts w:cs="Arial"/>
          <w:color w:val="FF0000"/>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c) 01 (um) envelope contendo a proposta comercial (</w:t>
      </w:r>
      <w:r w:rsidR="00976638" w:rsidRPr="005B4847">
        <w:rPr>
          <w:rFonts w:cs="Arial"/>
          <w:sz w:val="22"/>
          <w:szCs w:val="22"/>
        </w:rPr>
        <w:t xml:space="preserve">Envelope </w:t>
      </w:r>
      <w:r w:rsidR="00976638">
        <w:rPr>
          <w:rFonts w:cs="Arial"/>
          <w:sz w:val="22"/>
          <w:szCs w:val="22"/>
        </w:rPr>
        <w:t>n</w:t>
      </w:r>
      <w:r w:rsidRPr="005B4847">
        <w:rPr>
          <w:rFonts w:cs="Arial"/>
          <w:sz w:val="22"/>
          <w:szCs w:val="22"/>
        </w:rPr>
        <w:t>º 1); e</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 xml:space="preserve">d) 01 (um) envelope contendo os documentos da habilitação </w:t>
      </w:r>
      <w:r w:rsidR="00976638" w:rsidRPr="005B4847">
        <w:rPr>
          <w:rFonts w:cs="Arial"/>
          <w:sz w:val="22"/>
          <w:szCs w:val="22"/>
        </w:rPr>
        <w:t xml:space="preserve">(Envelope </w:t>
      </w:r>
      <w:r w:rsidR="00976638">
        <w:rPr>
          <w:rFonts w:cs="Arial"/>
          <w:sz w:val="22"/>
          <w:szCs w:val="22"/>
        </w:rPr>
        <w:t>n</w:t>
      </w:r>
      <w:r w:rsidRPr="005B4847">
        <w:rPr>
          <w:rFonts w:cs="Arial"/>
          <w:sz w:val="22"/>
          <w:szCs w:val="22"/>
        </w:rPr>
        <w:t>º 2)</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5.2. – Declarado encerrado o credenciamento pelo Pregoeiro, não serão admitidos novos proponentes.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5.3. -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6 - DA APRESENTAÇÃO DOS ENVELOPES</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5B4847" w:rsidRDefault="005B4847" w:rsidP="005B4847">
      <w:pPr>
        <w:jc w:val="both"/>
        <w:rPr>
          <w:rFonts w:ascii="Arial" w:hAnsi="Arial" w:cs="Arial"/>
          <w:bCs/>
          <w:color w:val="FF0000"/>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6.3 A participação</w:t>
      </w:r>
      <w:r w:rsidR="00976638">
        <w:rPr>
          <w:rFonts w:ascii="Arial" w:hAnsi="Arial" w:cs="Arial"/>
          <w:bCs/>
          <w:sz w:val="22"/>
          <w:szCs w:val="22"/>
        </w:rPr>
        <w:t xml:space="preserve"> </w:t>
      </w:r>
      <w:r w:rsidRPr="005B4847">
        <w:rPr>
          <w:rFonts w:ascii="Arial" w:hAnsi="Arial" w:cs="Arial"/>
          <w:bCs/>
          <w:sz w:val="22"/>
          <w:szCs w:val="22"/>
        </w:rPr>
        <w:t>na forma do item 6.2 impede a apresentação de lances por parte do licitante.</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6.4.</w:t>
      </w:r>
      <w:r w:rsidR="00A159FC">
        <w:rPr>
          <w:rFonts w:ascii="Arial" w:hAnsi="Arial" w:cs="Arial"/>
          <w:bCs/>
          <w:sz w:val="22"/>
          <w:szCs w:val="22"/>
        </w:rPr>
        <w:t xml:space="preserve"> </w:t>
      </w:r>
      <w:r w:rsidRPr="005B4847">
        <w:rPr>
          <w:rFonts w:ascii="Arial" w:hAnsi="Arial" w:cs="Arial"/>
          <w:bCs/>
          <w:sz w:val="22"/>
          <w:szCs w:val="22"/>
        </w:rPr>
        <w:t xml:space="preserve">Declarada a abertura da sessão pelo Pregoeiro, não mais serão admitidos novos proponentes, dando-se início ao recebimento dos envelopes. </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6.5 - Cada licitante deverá apresentar dois conjuntos de documentos, a saber: “Proposta de Preço” e “Habilitação”.</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6.6 -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 - envelope contendo os documentos relativos à Proposta de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PREFEITURA MUNICIPAL DE </w:t>
      </w:r>
      <w:r w:rsidR="008C4619">
        <w:rPr>
          <w:rFonts w:ascii="Arial" w:hAnsi="Arial" w:cs="Arial"/>
          <w:sz w:val="22"/>
          <w:szCs w:val="22"/>
        </w:rPr>
        <w:t>PEQUI</w:t>
      </w:r>
      <w:r w:rsidRPr="005B4847">
        <w:rPr>
          <w:rFonts w:ascii="Arial" w:hAnsi="Arial" w:cs="Arial"/>
          <w:sz w:val="22"/>
          <w:szCs w:val="22"/>
        </w:rPr>
        <w:t>/MG</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PREGÃO Nº </w:t>
      </w:r>
      <w:r w:rsidR="006F43EB">
        <w:rPr>
          <w:rFonts w:ascii="Arial" w:hAnsi="Arial" w:cs="Arial"/>
          <w:sz w:val="22"/>
          <w:szCs w:val="22"/>
        </w:rPr>
        <w:t>025/2019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PROCESSO Nº </w:t>
      </w:r>
      <w:r w:rsidR="006F43EB">
        <w:rPr>
          <w:rFonts w:ascii="Arial" w:hAnsi="Arial" w:cs="Arial"/>
          <w:sz w:val="22"/>
          <w:szCs w:val="22"/>
        </w:rPr>
        <w:t>035/2019</w:t>
      </w: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LICITANTE: ___________________________________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t>ENVELOPE Nº 1 (PROPOSTA DE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II - envelope contendo os Documentos de Habilitação: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PREFEITURA MUNICIPAL DE </w:t>
      </w:r>
      <w:r w:rsidR="00A159FC">
        <w:rPr>
          <w:rFonts w:ascii="Arial" w:hAnsi="Arial" w:cs="Arial"/>
          <w:sz w:val="22"/>
          <w:szCs w:val="22"/>
        </w:rPr>
        <w:t>PEQUI/</w:t>
      </w:r>
      <w:r w:rsidRPr="005B4847">
        <w:rPr>
          <w:rFonts w:ascii="Arial" w:hAnsi="Arial" w:cs="Arial"/>
          <w:sz w:val="22"/>
          <w:szCs w:val="22"/>
        </w:rPr>
        <w:t>MG</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PREGÃO Nº </w:t>
      </w:r>
      <w:r w:rsidR="006F43EB">
        <w:rPr>
          <w:rFonts w:ascii="Arial" w:hAnsi="Arial" w:cs="Arial"/>
          <w:sz w:val="22"/>
          <w:szCs w:val="22"/>
        </w:rPr>
        <w:t>025/2019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PROCESSO Nº </w:t>
      </w:r>
      <w:r w:rsidR="006F43EB">
        <w:rPr>
          <w:rFonts w:ascii="Arial" w:hAnsi="Arial" w:cs="Arial"/>
          <w:sz w:val="22"/>
          <w:szCs w:val="22"/>
        </w:rPr>
        <w:t>035/2019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LICITANTE: ___________________________________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t>ENVELOPE Nº 2 (DOCUMENTOS DE HABILITAÇÃO)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6.7Os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6.8Não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5B4847" w:rsidRDefault="005B4847" w:rsidP="005B4847">
      <w:pPr>
        <w:pStyle w:val="Ttulo3"/>
        <w:spacing w:before="0" w:after="0"/>
        <w:rPr>
          <w:rFonts w:cs="Arial"/>
          <w:sz w:val="22"/>
          <w:szCs w:val="22"/>
        </w:rPr>
      </w:pPr>
    </w:p>
    <w:p w:rsidR="005B4847" w:rsidRPr="005B4847" w:rsidRDefault="005B4847" w:rsidP="005B4847">
      <w:pPr>
        <w:pStyle w:val="Ttulo3"/>
        <w:spacing w:before="0" w:after="0"/>
        <w:rPr>
          <w:rFonts w:cs="Arial"/>
          <w:color w:val="auto"/>
          <w:sz w:val="22"/>
          <w:szCs w:val="22"/>
        </w:rPr>
      </w:pPr>
      <w:r w:rsidRPr="005B4847">
        <w:rPr>
          <w:rFonts w:cs="Arial"/>
          <w:color w:val="auto"/>
          <w:sz w:val="22"/>
          <w:szCs w:val="22"/>
        </w:rPr>
        <w:t>6.9 - Os documentos necessários à participação na presente licitação, compreendendo aqueles referentes à proposta de preço e à habilitação, além de seus anexos, deverão ser apresentados no idioma oficial do Brasil.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7 – DA PROPOSTA DE PREÇO – ENVELOPE Nº 1</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u w:val="single"/>
        </w:rPr>
        <w:t>7.1. –São requisitos da proposta de preço:</w:t>
      </w:r>
    </w:p>
    <w:p w:rsidR="005B4847" w:rsidRPr="005B4847" w:rsidRDefault="005B4847" w:rsidP="005B4847">
      <w:pPr>
        <w:jc w:val="both"/>
        <w:rPr>
          <w:rFonts w:ascii="Arial" w:hAnsi="Arial" w:cs="Arial"/>
          <w:b/>
          <w:bCs/>
          <w:sz w:val="22"/>
          <w:szCs w:val="22"/>
          <w:u w:val="single"/>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conter a assinatura do responsável legal da empresa ou representante devidamente qualificado;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 ser elaborada, preferencialmente, nos moldes do Anexo IV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 conter o prazo de validade da proposta de 60 (sessenta) dias contados da data-limite prevista para entrega das propostas, conforme art. 64, § 3º da Lei nº 8.666/93;</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conter prazo de entrega de no máximo 05 (cinco) dias a contar do recebimento da requisição;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f) conter prazo de garantia do objeto de no mínimo 06 (seis) meses, que começará a correr ao término da garantia legal de que trata a Lei nº 8.078/90, adotando-se, para tanto, como termo inicial a partir da data de entrega dos produtos;</w:t>
      </w:r>
    </w:p>
    <w:p w:rsidR="005B4847" w:rsidRPr="005B4847" w:rsidRDefault="005B4847" w:rsidP="005B4847">
      <w:pPr>
        <w:jc w:val="both"/>
        <w:rPr>
          <w:rFonts w:ascii="Arial" w:hAnsi="Arial" w:cs="Arial"/>
          <w:color w:val="FF0000"/>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7.2. No preço proposto, que constituirá a única e completa remuneração, deverão ser computados o lucro e todos os custos, inclusive impostos diretos e indiretos, obrigações </w:t>
      </w:r>
      <w:r w:rsidRPr="005B4847">
        <w:rPr>
          <w:rFonts w:ascii="Arial" w:hAnsi="Arial" w:cs="Arial"/>
          <w:sz w:val="22"/>
          <w:szCs w:val="22"/>
        </w:rPr>
        <w:lastRenderedPageBreak/>
        <w:t>tributárias, trabalhistas e previdenciárias, bem como quaisquer outras obrigações inerentes ao fornecimento do objeto, não sendo admitidos pleitos de acréscimos a qualquer título.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8 – DOS DOCUMENTOS DE HABILITAÇÃO – ENVELOPE Nº 02</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8.1. – A documentação relativa à habilitação jurídica consistirá 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registro comercial, no caso de empresa individual;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ato constitutivo, estatuto ou contrato social em vigor, devidamente registrados, em se tratando de sociedade por ações, acompanhado da documentação de eleição de seus administradores;</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c) Em se tratando de Micro Empreendedor Individual – MEI, o Contrato Social ou Estatuto poderá ser substituído pelo Certificado da Condição de Micro Empreendedor Individual – CCMEI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d) decreto de autorização, em se tratando de empresa ou sociedade estrangeira em funcionamento no País e ato de registro ou autorização para funcionamento expedido pelo órgão ou entidade competente.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8.2. – A documentação relativa à habilitação fiscal e trabalhista consistirá de:</w:t>
      </w:r>
    </w:p>
    <w:p w:rsidR="005B4847" w:rsidRPr="005B4847" w:rsidRDefault="005B4847" w:rsidP="005B4847">
      <w:pPr>
        <w:jc w:val="both"/>
        <w:rPr>
          <w:rFonts w:ascii="Arial" w:hAnsi="Arial" w:cs="Arial"/>
          <w:sz w:val="22"/>
          <w:szCs w:val="22"/>
          <w:u w:val="single"/>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Certificado de Regularidade de Situação perante o Fundo de Garantia do Tempo de Serviço - FGTS ou documento equivalente que comprove a regularidade.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Certidão de regularidade com a Fazenda Estadual e Municipal, referente ao domicílio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Certidão Negativa de Débitos Trabalhistas (CNDT), provando a inexistência de débitos inadimplidos perante a Justiça do Trabalho.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u w:val="single"/>
        </w:rPr>
        <w:t>8.3. – A documentação relativa à habilitação econômico-financeira consistirá de:</w:t>
      </w:r>
    </w:p>
    <w:p w:rsidR="005B4847" w:rsidRPr="005B4847" w:rsidRDefault="005B4847" w:rsidP="005B4847">
      <w:pPr>
        <w:jc w:val="both"/>
        <w:rPr>
          <w:rFonts w:ascii="Arial" w:hAnsi="Arial" w:cs="Arial"/>
          <w:sz w:val="22"/>
          <w:szCs w:val="22"/>
          <w:u w:val="single"/>
        </w:rPr>
      </w:pPr>
    </w:p>
    <w:p w:rsidR="005B4847" w:rsidRPr="005B4847" w:rsidRDefault="005B4847" w:rsidP="005B4847">
      <w:pPr>
        <w:pStyle w:val="Corpodetexto"/>
        <w:suppressAutoHyphens/>
        <w:spacing w:after="0" w:line="240" w:lineRule="auto"/>
        <w:jc w:val="both"/>
        <w:rPr>
          <w:rFonts w:ascii="Arial" w:hAnsi="Arial" w:cs="Arial"/>
          <w:sz w:val="22"/>
          <w:szCs w:val="22"/>
        </w:rPr>
      </w:pPr>
      <w:r w:rsidRPr="005B4847">
        <w:rPr>
          <w:rFonts w:ascii="Arial" w:hAnsi="Arial" w:cs="Arial"/>
          <w:sz w:val="22"/>
          <w:szCs w:val="22"/>
        </w:rPr>
        <w:t>a) Certidão negativa de Falência e Concordata, expedida por órgão competente com data de emissão de até 90 (noventa) dias antes da abertura da sessão.</w:t>
      </w:r>
    </w:p>
    <w:p w:rsidR="005B4847" w:rsidRPr="005B4847" w:rsidRDefault="005B4847" w:rsidP="005B4847">
      <w:pPr>
        <w:pStyle w:val="Corpodetexto"/>
        <w:spacing w:after="0" w:line="240" w:lineRule="auto"/>
        <w:jc w:val="both"/>
        <w:rPr>
          <w:rFonts w:ascii="Arial" w:hAnsi="Arial" w:cs="Arial"/>
          <w:kern w:val="1"/>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8.4. Declaração de Cumprimento do Inciso XXXIII, do Art. 7º, da Constituição Federal.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8.5.Declaração expressa, sob as penalidades cabíveis, de inexistência de fato superveniente impeditivo da habilitação, assinado por quem de direito (Anexo V);</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8.6. - Declaração expressa de que concorda com todos os termos deste Edital (Anexo VII).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8.7.As empresas participantes que não apresentarem a documentação exigida, apresentarem incompleta ou incorreta, serão inabilitadas, não se admitindo complementação posterior.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8.8 – Sob pena de inabilitação, todos os documentos apresentados para habilitação deverão estar em nome do licitante e, preferencialmente, com número do CNPJ e endereço respectivo, observando-se que:</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a) se o licitante for matriz, todos os documentos deverão estar em nome da matriz; ou</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b) se o licitante for filial, todos os documentos deverão estar em nome da filial;</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c) se o licitante for matriz, e o executor do contrato for filial, a documentação deverá ser apresentada com CNPJ da matriz e da filial, simultaneamente;</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d) serão dispensados da filial aqueles documentos que, pela própria natureza, comprovadamente, forem emitidos somente em nome da matriz.</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9. DA ABERTURA DOS ENVELOPES DE PREÇO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9.2. –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9.3. –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9.4. – A oferta dos lances deverá ser efetuada no momento em que for conferida a palavra à licitante, na ordem decrescente dos preços, sendo admitida à disputa para toda a ordem de classificação.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9.5. Na sucessão de lances, a diferença de valor não poderá ser inferior R$ 0,0</w:t>
      </w:r>
      <w:r w:rsidR="004030BB">
        <w:rPr>
          <w:rFonts w:ascii="Arial" w:hAnsi="Arial" w:cs="Arial"/>
          <w:sz w:val="22"/>
          <w:szCs w:val="22"/>
        </w:rPr>
        <w:t>5</w:t>
      </w:r>
      <w:r w:rsidRPr="005B4847">
        <w:rPr>
          <w:rFonts w:ascii="Arial" w:hAnsi="Arial" w:cs="Arial"/>
          <w:sz w:val="22"/>
          <w:szCs w:val="22"/>
        </w:rPr>
        <w:t xml:space="preserve"> (cinco) para cada item.</w:t>
      </w:r>
    </w:p>
    <w:p w:rsidR="005B4847" w:rsidRPr="005B4847" w:rsidRDefault="005B4847" w:rsidP="005B4847">
      <w:pPr>
        <w:pStyle w:val="Corpodetexto"/>
        <w:spacing w:after="0" w:line="240" w:lineRule="auto"/>
        <w:jc w:val="both"/>
        <w:rPr>
          <w:rFonts w:ascii="Arial" w:hAnsi="Arial" w:cs="Arial"/>
          <w:color w:val="FF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9.6. – É vedada a oferta de lance com vista ao empate.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lastRenderedPageBreak/>
        <w:t>9.7. – Serão desconsideradas quaisquer alternativas de preço ou qualquer outra condição não prevista neste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9.8. – Não poderá haver desistência dos lances já ofertados, sujeitando-se o proponente desistente às penalidades previstas neste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9.9. – A desistência em apresentar lance verbal, quando convocada pelo Pregoeiro, implicará a exclusão da Licitante da etapa de lances verbais e na manutenção do último preço por ela apresentado, para efeito de ordenação das propostas.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9.10. – 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9.11. – O encerramento da etapa competitiva dar-se-á quando, convocadas pelo Pregoeiro, as </w:t>
      </w:r>
      <w:r w:rsidR="004030BB" w:rsidRPr="005B4847">
        <w:rPr>
          <w:rFonts w:ascii="Arial" w:hAnsi="Arial" w:cs="Arial"/>
          <w:sz w:val="22"/>
          <w:szCs w:val="22"/>
        </w:rPr>
        <w:t>Licitantes</w:t>
      </w:r>
      <w:r w:rsidRPr="005B4847">
        <w:rPr>
          <w:rFonts w:ascii="Arial" w:hAnsi="Arial" w:cs="Arial"/>
          <w:sz w:val="22"/>
          <w:szCs w:val="22"/>
        </w:rPr>
        <w:t xml:space="preserve"> manifestarem seu desinteresse em apresentar novos lances.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bookmarkStart w:id="4" w:name="OLE_LINK3"/>
      <w:bookmarkStart w:id="5" w:name="OLE_LINK2"/>
      <w:bookmarkStart w:id="6" w:name="OLE_LINK1"/>
      <w:r w:rsidRPr="005B4847">
        <w:rPr>
          <w:rFonts w:ascii="Arial" w:hAnsi="Arial" w:cs="Arial"/>
          <w:sz w:val="22"/>
          <w:szCs w:val="22"/>
        </w:rPr>
        <w:t>9.12. –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 – Ocorrendo o empate, proceder-se-á da seguinte forma: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9.12.1.1 –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9.12.1.2 – apresentada nova proposta, nos termos do subitem anterior e atendidas as exigências habilitatórias, será adjudicado em seu favor o objeto deste Pregão;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9.12.1.3 – não sendo vencedora a ME, MEI ou EPP mais bem classificada, na forma do subitem anterior, serão convocadas as demais ME, MEI e EPP remanescentes cujas propostas estejam dentro do limite estabelecido no </w:t>
      </w:r>
      <w:r w:rsidRPr="005B4847">
        <w:rPr>
          <w:rFonts w:ascii="Arial" w:hAnsi="Arial" w:cs="Arial"/>
          <w:i/>
          <w:sz w:val="22"/>
          <w:szCs w:val="22"/>
        </w:rPr>
        <w:t xml:space="preserve">caput </w:t>
      </w:r>
      <w:r w:rsidRPr="005B4847">
        <w:rPr>
          <w:rFonts w:ascii="Arial" w:hAnsi="Arial" w:cs="Arial"/>
          <w:sz w:val="22"/>
          <w:szCs w:val="22"/>
        </w:rPr>
        <w:t>desta condição, na ordem classificatória, para o exercício do mesmo direito.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9.12.2. No caso de equivalência dos valores apresentados pelas ME, MEI e EPP que se encontrarem no limite estabelecido no </w:t>
      </w:r>
      <w:r w:rsidRPr="004030BB">
        <w:rPr>
          <w:rFonts w:ascii="Arial" w:hAnsi="Arial" w:cs="Arial"/>
          <w:i/>
          <w:sz w:val="22"/>
          <w:szCs w:val="22"/>
        </w:rPr>
        <w:t>caput</w:t>
      </w:r>
      <w:r w:rsidR="004030BB">
        <w:rPr>
          <w:rFonts w:ascii="Arial" w:hAnsi="Arial" w:cs="Arial"/>
          <w:sz w:val="22"/>
          <w:szCs w:val="22"/>
        </w:rPr>
        <w:t xml:space="preserve"> </w:t>
      </w:r>
      <w:r w:rsidRPr="005B4847">
        <w:rPr>
          <w:rFonts w:ascii="Arial" w:hAnsi="Arial" w:cs="Arial"/>
          <w:sz w:val="22"/>
          <w:szCs w:val="22"/>
        </w:rPr>
        <w:t>desta condição, será realizado sorteio entre elas para que se identifique aquela que primeiro poderá apresenta melhor oferta.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9.13. Na hipótese da não contratação nos termos previstos na condição anterior, o objeto licitado será adjudicado em favor da proposta classificada em 1º lugar na etapa de lances.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9.14. Será considerado vencedor, o licitante que ao final da disputa de lances, observadas as disposições da Lei Complementar nº. 123/2006, ofertar o menor preço.</w:t>
      </w:r>
    </w:p>
    <w:p w:rsidR="005B4847" w:rsidRPr="005B4847" w:rsidRDefault="005B4847" w:rsidP="005B4847">
      <w:pPr>
        <w:pStyle w:val="Corpodetexto"/>
        <w:spacing w:after="0" w:line="240" w:lineRule="auto"/>
        <w:jc w:val="both"/>
        <w:rPr>
          <w:rFonts w:ascii="Arial" w:hAnsi="Arial" w:cs="Arial"/>
          <w:sz w:val="22"/>
          <w:szCs w:val="22"/>
        </w:rPr>
      </w:pPr>
    </w:p>
    <w:bookmarkEnd w:id="4"/>
    <w:bookmarkEnd w:id="5"/>
    <w:bookmarkEnd w:id="6"/>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9.15. – Encerrada a etapa competitiva e ordenadas as ofertas, de acordo com o menor preço apresentado, o Pregoeiro verificará a aceitabilidade da proposta de valor mais baixo, </w:t>
      </w:r>
      <w:r w:rsidRPr="005B4847">
        <w:rPr>
          <w:rFonts w:ascii="Arial" w:hAnsi="Arial" w:cs="Arial"/>
          <w:sz w:val="22"/>
          <w:szCs w:val="22"/>
        </w:rPr>
        <w:lastRenderedPageBreak/>
        <w:t>comparando-o com os valores consignados em Planilha de Custos, decidindo, motivadamente, a respeito.</w:t>
      </w:r>
    </w:p>
    <w:p w:rsidR="005B4847" w:rsidRPr="005B4847" w:rsidRDefault="005B4847" w:rsidP="005B4847">
      <w:pPr>
        <w:pStyle w:val="Corpodetexto"/>
        <w:spacing w:after="0" w:line="240" w:lineRule="auto"/>
        <w:jc w:val="both"/>
        <w:rPr>
          <w:rFonts w:ascii="Arial" w:hAnsi="Arial" w:cs="Arial"/>
          <w:sz w:val="22"/>
          <w:szCs w:val="22"/>
        </w:rPr>
      </w:pPr>
    </w:p>
    <w:p w:rsidR="005B4847" w:rsidRPr="004030BB"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9.16. – A classificação dar-se-á pela ordem crescente de preços propostos e aceitáveis. Será declarado vencedor a </w:t>
      </w:r>
      <w:r w:rsidR="004030BB" w:rsidRPr="005B4847">
        <w:rPr>
          <w:rFonts w:ascii="Arial" w:hAnsi="Arial" w:cs="Arial"/>
          <w:sz w:val="22"/>
          <w:szCs w:val="22"/>
        </w:rPr>
        <w:t>Licitante</w:t>
      </w:r>
      <w:r w:rsidRPr="005B4847">
        <w:rPr>
          <w:rFonts w:ascii="Arial" w:hAnsi="Arial" w:cs="Arial"/>
          <w:sz w:val="22"/>
          <w:szCs w:val="22"/>
        </w:rPr>
        <w:t xml:space="preserve"> que apresentar a proposta de acordo com as especificações deste edital, com o preço de mercado e que </w:t>
      </w:r>
      <w:r w:rsidR="004030BB" w:rsidRPr="004030BB">
        <w:rPr>
          <w:rFonts w:ascii="Arial" w:hAnsi="Arial" w:cs="Arial"/>
          <w:sz w:val="22"/>
          <w:szCs w:val="22"/>
        </w:rPr>
        <w:t>ofertar o menor preço por item.</w:t>
      </w:r>
    </w:p>
    <w:p w:rsidR="005B4847" w:rsidRPr="005B4847" w:rsidRDefault="005B4847" w:rsidP="005B4847">
      <w:pPr>
        <w:pStyle w:val="Corpodetexto"/>
        <w:spacing w:after="0" w:line="240" w:lineRule="auto"/>
        <w:jc w:val="both"/>
        <w:rPr>
          <w:rFonts w:ascii="Arial" w:hAnsi="Arial" w:cs="Arial"/>
          <w:b/>
          <w:color w:val="FF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w:t>
      </w:r>
      <w:r w:rsidR="00760A07">
        <w:rPr>
          <w:rFonts w:ascii="Arial" w:hAnsi="Arial" w:cs="Arial"/>
          <w:sz w:val="22"/>
          <w:szCs w:val="22"/>
        </w:rPr>
        <w:t>7</w:t>
      </w:r>
      <w:r w:rsidRPr="005B4847">
        <w:rPr>
          <w:rFonts w:ascii="Arial" w:hAnsi="Arial" w:cs="Arial"/>
          <w:sz w:val="22"/>
          <w:szCs w:val="22"/>
        </w:rPr>
        <w:t>. – Será desclassificada: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a proposta que não atender às exigências deste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a proposta que apresentar preço excessivo ou manifestamente inexeqüível.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9.18. –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9.19 – A sessão pública não será suspensa, salvo motivo excepcional, devendo toda e qualquer informação, acerca do objeto, ser esclarecida previamente junto ao Pregoeiro.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9.20 – Caso haja necessidade de adiamento da Sessão Pública, será marcada nova data para continuação dos trabalhos, devendo ficar intimadas, no mesmo ato, as licitantes presentes.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10 – DISPOSIÇÕES GERAIS SOBRE HABILITAÇÃO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10.1. – Concluída a fase de classificação das propostas, será aberto o Envelope nº 2 – “Habilitação” do licitante cuja proposta tenha sido classificada em primeiro lugar.</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10.2. – Os licitantes apresentarão documentos em cópias legíveis, autenticadas em cartório competente ou por servidor designado para o pregão.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 – As ME, MEI e EPP deverão apresentar toda a documentação exigida para a habilitação, inclusive os documentos comprobatórios da regularidade fiscal e trabalhista, mesmo que estes apresentem alguma restrição.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10.3.1 – Havendo restrição na comprovação da regularidade fiscal e trabalhista, será assegurado o prazo de </w:t>
      </w:r>
      <w:r w:rsidR="00760A07">
        <w:rPr>
          <w:rFonts w:ascii="Arial" w:hAnsi="Arial" w:cs="Arial"/>
          <w:sz w:val="22"/>
          <w:szCs w:val="22"/>
        </w:rPr>
        <w:t>0</w:t>
      </w:r>
      <w:r w:rsidRPr="005B4847">
        <w:rPr>
          <w:rFonts w:ascii="Arial" w:hAnsi="Arial" w:cs="Arial"/>
          <w:sz w:val="22"/>
          <w:szCs w:val="22"/>
        </w:rPr>
        <w:t>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10.3.2 – A prorrogação do prazo para a regularização fiscal e trabalhista dependerá de requerimento, devidamente fundamentado, a ser dirigido ao Pregoeiro.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10.3.3 – Entende-se por tempestivo o requerimento apresentado dentro dos cinco dias úteis inicialmente concedidos.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10.3.4 – A não regularização da documentação, no prazo previsto neste item, implicará decadência do direito à contratação, sem prejuízo das sanções cabíveis.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10.4 – Todos os documentos deverão ter vigência até o dia previsto para realização do pregão; inexistindo esse prazo, reputar-se-ão válidos por 90 (noventa) dias, contados de sua expedição, </w:t>
      </w:r>
      <w:r w:rsidRPr="005B4847">
        <w:rPr>
          <w:rFonts w:ascii="Arial" w:hAnsi="Arial" w:cs="Arial"/>
          <w:bCs/>
          <w:sz w:val="22"/>
          <w:szCs w:val="22"/>
          <w:u w:val="single"/>
        </w:rPr>
        <w:t>ressalvadas as exceções previstas no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10.5 –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10.6 – O pregoeiro negociará diretamente com o proponente, para obtenção de melhor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11 – DA ADJUDICAÇÃO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11.1. – Constatado o atendimento das exigências fixadas no Edital, a </w:t>
      </w:r>
      <w:r w:rsidR="00942803" w:rsidRPr="005B4847">
        <w:rPr>
          <w:rFonts w:ascii="Arial" w:hAnsi="Arial" w:cs="Arial"/>
          <w:sz w:val="22"/>
          <w:szCs w:val="22"/>
        </w:rPr>
        <w:t>Licitante</w:t>
      </w:r>
      <w:r w:rsidRPr="005B4847">
        <w:rPr>
          <w:rFonts w:ascii="Arial" w:hAnsi="Arial" w:cs="Arial"/>
          <w:sz w:val="22"/>
          <w:szCs w:val="22"/>
        </w:rPr>
        <w:t xml:space="preserve"> será declarada vencedora, sendo-lhe adjudicado o objeto do certame.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11.2. –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11.3. –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12 – DOS RECURSOS ADMINISTRATIVOS</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12.1. – Tendo a licitante manifestado, motivadamente, a intenção de recorrer na sessão pública do Pregão, terá ela o prazo de 03 (três) dias corridos para apresentação das razões de recurso.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12.2. –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12.3. – A manifestação na sessão pública e a motivação, no caso de recurso, são pressupostos de admissibilidade.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12.4. – As razões e contrarrazões do recurso deverão ser encaminhadas, por escrito, ao Pregoeiro, no endereço mencionado no preâmbulo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12.5. – O início da contagem dos prazos, bem como seu término, dar-se-á sempre em dias úteis.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12.6. – A falta de apresentação de razões, mencionadas no subitem 12.1., importará a decadência do direito de recurso, culminando com a adjudicação do objeto do certame à licitante vencedora.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12.7. – O acolhimento do recurso importará a invalidação, apenas, dos atos insuscetíveis de aproveitamento.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12.8. – A decisão proferida em grau de recurso será definitiva e dela dar-se-á conhecimento, mediante publicação no Diário Oficial do Município.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12.9. – Não serão conhecidas as contrarrazões a recursos intempestivamente apresentadas.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13 – DO CONTRATO</w:t>
      </w:r>
    </w:p>
    <w:p w:rsidR="005B4847" w:rsidRPr="005B4847" w:rsidRDefault="005B4847" w:rsidP="005B4847">
      <w:pPr>
        <w:jc w:val="both"/>
        <w:rPr>
          <w:rFonts w:ascii="Arial" w:hAnsi="Arial" w:cs="Arial"/>
          <w:b/>
          <w:bCs/>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13.1. </w:t>
      </w:r>
      <w:r w:rsidRPr="005B4847">
        <w:rPr>
          <w:rFonts w:ascii="Arial" w:hAnsi="Arial" w:cs="Arial"/>
          <w:sz w:val="22"/>
          <w:szCs w:val="22"/>
        </w:rPr>
        <w:t xml:space="preserve">Após homologado o resultado deste Pregão, a Administração convocará a </w:t>
      </w:r>
      <w:r w:rsidRPr="005B4847">
        <w:rPr>
          <w:rFonts w:ascii="Arial" w:hAnsi="Arial" w:cs="Arial"/>
          <w:bCs/>
          <w:sz w:val="22"/>
          <w:szCs w:val="22"/>
        </w:rPr>
        <w:t>licitante vencedora</w:t>
      </w:r>
      <w:r w:rsidRPr="005B4847">
        <w:rPr>
          <w:rFonts w:ascii="Arial" w:hAnsi="Arial" w:cs="Arial"/>
          <w:sz w:val="22"/>
          <w:szCs w:val="22"/>
        </w:rPr>
        <w:t xml:space="preserve">, durante a validade da sua proposta, para </w:t>
      </w:r>
      <w:r w:rsidRPr="005B4847">
        <w:rPr>
          <w:rFonts w:ascii="Arial" w:hAnsi="Arial" w:cs="Arial"/>
          <w:bCs/>
          <w:sz w:val="22"/>
          <w:szCs w:val="22"/>
        </w:rPr>
        <w:t xml:space="preserve">assinatura do instrumento contratual, dentro do prazo de 05 (cinco) dias úteis, a contar da comunicação </w:t>
      </w:r>
      <w:r w:rsidRPr="005B4847">
        <w:rPr>
          <w:rFonts w:ascii="Arial" w:hAnsi="Arial" w:cs="Arial"/>
          <w:sz w:val="22"/>
          <w:szCs w:val="22"/>
        </w:rPr>
        <w:t>através de telefonema, FAX ou correio eletrônico, sob pena de decair o direito à contratação, sem prejuízo das sanções previstas neste Edital e no art. 81 da Lei nº 8.666/93.</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13.2. </w:t>
      </w:r>
      <w:r w:rsidRPr="005B4847">
        <w:rPr>
          <w:rFonts w:ascii="Arial" w:hAnsi="Arial" w:cs="Arial"/>
          <w:sz w:val="22"/>
          <w:szCs w:val="22"/>
        </w:rPr>
        <w:t>O prazo para assinatura do contrato poderá ser prorrogado uma única vez, por igual período, quando solicitado pela licitante vencedora durante o seu transcurso, desde que ocorra motivo justificado e aceito pela Administração.</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13.3. </w:t>
      </w:r>
      <w:r w:rsidRPr="005B4847">
        <w:rPr>
          <w:rFonts w:ascii="Arial" w:hAnsi="Arial" w:cs="Arial"/>
          <w:sz w:val="22"/>
          <w:szCs w:val="22"/>
        </w:rPr>
        <w:t>É facultado a (o) Pregoeira (o) (a),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13.4. </w:t>
      </w:r>
      <w:r w:rsidRPr="005B4847">
        <w:rPr>
          <w:rFonts w:ascii="Arial" w:hAnsi="Arial" w:cs="Arial"/>
          <w:sz w:val="22"/>
          <w:szCs w:val="22"/>
        </w:rPr>
        <w:t>O contrato a ser firmado com o licitante adjudicatário incluirá as condições estabelecidas neste instrumento convocatório e seus anexos, necessárias à fiel execução do objeto desta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14 – DO RECEBIMENTO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14.1. – Os produtos deverão ser entregues no prédio da Prefeitura Municipal de </w:t>
      </w:r>
      <w:r w:rsidR="008C4619">
        <w:rPr>
          <w:rFonts w:ascii="Arial" w:hAnsi="Arial" w:cs="Arial"/>
          <w:sz w:val="22"/>
          <w:szCs w:val="22"/>
        </w:rPr>
        <w:t>Pequi</w:t>
      </w:r>
      <w:r w:rsidR="00B21C67">
        <w:rPr>
          <w:rFonts w:ascii="Arial" w:hAnsi="Arial" w:cs="Arial"/>
          <w:sz w:val="22"/>
          <w:szCs w:val="22"/>
        </w:rPr>
        <w:t>/MG</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14.2. –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 xml:space="preserve">14.3. – A nota fiscal/fatura, sem qualquer rasura, deve ser emitida pela empresa participante do certame, em nome da Prefeitura Municipal de </w:t>
      </w:r>
      <w:r w:rsidR="008C4619">
        <w:rPr>
          <w:rFonts w:ascii="Arial" w:hAnsi="Arial" w:cs="Arial"/>
          <w:sz w:val="22"/>
          <w:szCs w:val="22"/>
        </w:rPr>
        <w:t>Pequi</w:t>
      </w:r>
      <w:r w:rsidRPr="005B4847">
        <w:rPr>
          <w:rFonts w:ascii="Arial" w:hAnsi="Arial" w:cs="Arial"/>
          <w:sz w:val="22"/>
          <w:szCs w:val="22"/>
        </w:rPr>
        <w:t>/MG e deverá, obrigatoriamente, ser entregue junto com o seu objeto.</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15 - DOS ENCARGOS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 Incumbe à Contratante: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15.1.1- Conferir as especificações e receber o material objeto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15.1.2 - Efetuar o pagamento à licitante vencedora, conforme Nota de Empenho;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15.2 - Incumbe à Licitante vencedora:</w:t>
      </w:r>
    </w:p>
    <w:p w:rsidR="005B4847" w:rsidRPr="005B4847" w:rsidRDefault="005B4847" w:rsidP="005B4847">
      <w:pPr>
        <w:jc w:val="both"/>
        <w:rPr>
          <w:rFonts w:ascii="Arial" w:hAnsi="Arial" w:cs="Arial"/>
          <w:sz w:val="22"/>
          <w:szCs w:val="22"/>
        </w:rPr>
      </w:pPr>
    </w:p>
    <w:p w:rsidR="005B4847" w:rsidRPr="006F4842" w:rsidRDefault="005B4847" w:rsidP="005B4847">
      <w:pPr>
        <w:jc w:val="both"/>
        <w:rPr>
          <w:rFonts w:ascii="Arial" w:hAnsi="Arial" w:cs="Arial"/>
          <w:b/>
          <w:sz w:val="22"/>
          <w:szCs w:val="22"/>
        </w:rPr>
      </w:pPr>
      <w:r w:rsidRPr="006F4842">
        <w:rPr>
          <w:rFonts w:ascii="Arial" w:hAnsi="Arial" w:cs="Arial"/>
          <w:b/>
          <w:sz w:val="22"/>
          <w:szCs w:val="22"/>
        </w:rPr>
        <w:t xml:space="preserve">15.2.1- Entregar os produtos, por sua exclusiva conta e responsabilidade, em perfeitas condições, no prédio da Prefeitura Municipal de </w:t>
      </w:r>
      <w:r w:rsidR="008C4619" w:rsidRPr="006F4842">
        <w:rPr>
          <w:rFonts w:ascii="Arial" w:hAnsi="Arial" w:cs="Arial"/>
          <w:b/>
          <w:sz w:val="22"/>
          <w:szCs w:val="22"/>
        </w:rPr>
        <w:t>Pequi</w:t>
      </w:r>
      <w:r w:rsidRPr="006F4842">
        <w:rPr>
          <w:rFonts w:ascii="Arial" w:hAnsi="Arial" w:cs="Arial"/>
          <w:b/>
          <w:sz w:val="22"/>
          <w:szCs w:val="22"/>
        </w:rPr>
        <w:t xml:space="preserve">/MG, situado na </w:t>
      </w:r>
      <w:r w:rsidR="00827A26" w:rsidRPr="006F4842">
        <w:rPr>
          <w:rFonts w:ascii="Arial" w:hAnsi="Arial" w:cs="Arial"/>
          <w:b/>
          <w:sz w:val="22"/>
          <w:szCs w:val="22"/>
        </w:rPr>
        <w:t>Praça Santo Antônio</w:t>
      </w:r>
      <w:r w:rsidRPr="006F4842">
        <w:rPr>
          <w:rFonts w:ascii="Arial" w:hAnsi="Arial" w:cs="Arial"/>
          <w:b/>
          <w:sz w:val="22"/>
          <w:szCs w:val="22"/>
        </w:rPr>
        <w:t>, n</w:t>
      </w:r>
      <w:r w:rsidR="00827A26" w:rsidRPr="006F4842">
        <w:rPr>
          <w:rFonts w:ascii="Arial" w:hAnsi="Arial" w:cs="Arial"/>
          <w:b/>
          <w:sz w:val="22"/>
          <w:szCs w:val="22"/>
          <w:u w:val="single"/>
          <w:vertAlign w:val="superscript"/>
        </w:rPr>
        <w:t xml:space="preserve">º </w:t>
      </w:r>
      <w:r w:rsidR="00827A26" w:rsidRPr="006F4842">
        <w:rPr>
          <w:rFonts w:ascii="Arial" w:hAnsi="Arial" w:cs="Arial"/>
          <w:b/>
          <w:sz w:val="22"/>
          <w:szCs w:val="22"/>
        </w:rPr>
        <w:t>190,</w:t>
      </w:r>
      <w:r w:rsidRPr="006F4842">
        <w:rPr>
          <w:rFonts w:ascii="Arial" w:hAnsi="Arial" w:cs="Arial"/>
          <w:b/>
          <w:sz w:val="22"/>
          <w:szCs w:val="22"/>
        </w:rPr>
        <w:t xml:space="preserve"> Centro, no prazo de até </w:t>
      </w:r>
      <w:r w:rsidR="006C4288">
        <w:rPr>
          <w:rFonts w:ascii="Arial" w:hAnsi="Arial" w:cs="Arial"/>
          <w:b/>
          <w:sz w:val="22"/>
          <w:szCs w:val="22"/>
        </w:rPr>
        <w:t>30</w:t>
      </w:r>
      <w:r w:rsidR="006F4842" w:rsidRPr="006F4842">
        <w:rPr>
          <w:rFonts w:ascii="Arial" w:hAnsi="Arial" w:cs="Arial"/>
          <w:b/>
          <w:sz w:val="22"/>
          <w:szCs w:val="22"/>
        </w:rPr>
        <w:t xml:space="preserve"> (</w:t>
      </w:r>
      <w:r w:rsidR="006C4288">
        <w:rPr>
          <w:rFonts w:ascii="Arial" w:hAnsi="Arial" w:cs="Arial"/>
          <w:b/>
          <w:sz w:val="22"/>
          <w:szCs w:val="22"/>
        </w:rPr>
        <w:t>trinta</w:t>
      </w:r>
      <w:r w:rsidR="006F4842" w:rsidRPr="006F4842">
        <w:rPr>
          <w:rFonts w:ascii="Arial" w:hAnsi="Arial" w:cs="Arial"/>
          <w:b/>
          <w:sz w:val="22"/>
          <w:szCs w:val="22"/>
        </w:rPr>
        <w:t>) dias corridos,</w:t>
      </w:r>
      <w:r w:rsidRPr="006F4842">
        <w:rPr>
          <w:rFonts w:ascii="Arial" w:hAnsi="Arial" w:cs="Arial"/>
          <w:b/>
          <w:sz w:val="22"/>
          <w:szCs w:val="22"/>
        </w:rPr>
        <w:t xml:space="preserve"> a contar da data do recebimento da requisição, independente das quantidades solicitadas.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15.2.2 - Substituir o bem que estiver danificado, quando da entrega dos mesmos ou quando for utilizado e a Prefeitura Municipal identificar defeitos de fabricação.</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16. DA EXECUÇÃO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16.1A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16.2 A Prefeitura se reserva o direito de realizar apenas parte do objeto licitado, ou rejeitar todos, desde que haja conveniência para a Administração.</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17. DO PREÇO E DO PAGAMENTO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17.1Os materiais objeto do presente edital serão fornecidos pelo preço constante na proposta da licitante vencedora.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17.2O pagamento será realizado em moeda corrente nacional em até 30 (trinta) dias após prestação dos serviços e emissão da fatura.</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18- DAS PENALIDADES</w:t>
      </w:r>
    </w:p>
    <w:p w:rsidR="005B4847" w:rsidRPr="005B4847" w:rsidRDefault="005B4847" w:rsidP="005B4847">
      <w:pPr>
        <w:jc w:val="both"/>
        <w:rPr>
          <w:rFonts w:ascii="Arial" w:hAnsi="Arial" w:cs="Arial"/>
          <w:sz w:val="22"/>
          <w:szCs w:val="22"/>
        </w:rPr>
      </w:pPr>
    </w:p>
    <w:p w:rsidR="005B4847" w:rsidRPr="005B4847" w:rsidRDefault="005B4847" w:rsidP="005B4847">
      <w:pPr>
        <w:tabs>
          <w:tab w:val="left" w:pos="1245"/>
        </w:tabs>
        <w:jc w:val="both"/>
        <w:rPr>
          <w:rFonts w:ascii="Arial" w:hAnsi="Arial" w:cs="Arial"/>
          <w:sz w:val="22"/>
          <w:szCs w:val="22"/>
        </w:rPr>
      </w:pPr>
      <w:r w:rsidRPr="005B4847">
        <w:rPr>
          <w:rFonts w:ascii="Arial" w:hAnsi="Arial" w:cs="Arial"/>
          <w:sz w:val="22"/>
          <w:szCs w:val="22"/>
        </w:rPr>
        <w:t xml:space="preserve">18.1. -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18.2. Em caso de inexecução parcial ou total das condições fixadas no contrato, erros ou atrasos no cumprimento do contrato, infringência do art. 71 da Lei Federal 8.666/93 e </w:t>
      </w:r>
      <w:r w:rsidRPr="005B4847">
        <w:rPr>
          <w:rFonts w:ascii="Arial" w:hAnsi="Arial" w:cs="Arial"/>
          <w:sz w:val="22"/>
          <w:szCs w:val="22"/>
        </w:rPr>
        <w:lastRenderedPageBreak/>
        <w:t>quaisquer outras irregularidades, a Administração poderá, garantida a prévia defesa, aplicar ao contratado as seguintes sanções: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18.2.1. advertência;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18.2.2. 0,3% (três décimos por cento) por dia, até o 10</w:t>
      </w:r>
      <w:r w:rsidRPr="005B4847">
        <w:rPr>
          <w:rFonts w:ascii="Arial" w:hAnsi="Arial" w:cs="Arial"/>
          <w:sz w:val="22"/>
          <w:szCs w:val="22"/>
          <w:u w:val="single"/>
          <w:vertAlign w:val="superscript"/>
        </w:rPr>
        <w:t>o</w:t>
      </w:r>
      <w:r w:rsidRPr="005B4847">
        <w:rPr>
          <w:rFonts w:ascii="Arial" w:hAnsi="Arial" w:cs="Arial"/>
          <w:sz w:val="22"/>
          <w:szCs w:val="22"/>
        </w:rPr>
        <w:t xml:space="preserve"> (décimo) dia de atraso, da entrega do produto, sobre o valor da parcela, por ocorrência;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18.2.3. 20% (vinte por cento) sobre o valor do saldo do valor do contrato, no caso de atraso superior a 10 (dez) dias, com a conseqüente rescisão contratual,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18.2.4 - 20% (vinte por cento) sobre o valor do contrato, nos casos: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inobservância do nível de qualidade dos fornecimentos;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transferência total ou parcial do contrato a terceiros;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subcontratação no todo ou em parte do objeto sem prévia autorização formal da 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descumprimento de cláusula contratual.</w:t>
      </w:r>
    </w:p>
    <w:p w:rsidR="005B4847" w:rsidRPr="005B4847" w:rsidRDefault="005B4847" w:rsidP="005B4847">
      <w:pPr>
        <w:tabs>
          <w:tab w:val="center" w:pos="2268"/>
        </w:tabs>
        <w:jc w:val="both"/>
        <w:rPr>
          <w:rFonts w:ascii="Arial" w:hAnsi="Arial" w:cs="Arial"/>
          <w:sz w:val="22"/>
          <w:szCs w:val="22"/>
        </w:rPr>
      </w:pPr>
    </w:p>
    <w:p w:rsidR="005B4847" w:rsidRPr="005B4847" w:rsidRDefault="005B4847" w:rsidP="005B4847">
      <w:pPr>
        <w:tabs>
          <w:tab w:val="center" w:pos="2268"/>
        </w:tabs>
        <w:jc w:val="both"/>
        <w:rPr>
          <w:rFonts w:ascii="Arial" w:hAnsi="Arial" w:cs="Arial"/>
          <w:sz w:val="22"/>
          <w:szCs w:val="22"/>
        </w:rPr>
      </w:pPr>
      <w:r w:rsidRPr="005B4847">
        <w:rPr>
          <w:rFonts w:ascii="Arial" w:hAnsi="Arial" w:cs="Arial"/>
          <w:sz w:val="22"/>
          <w:szCs w:val="22"/>
        </w:rPr>
        <w:t xml:space="preserve">18.3. - </w:t>
      </w:r>
      <w:r w:rsidRPr="005B4847">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Art7 da lei 10520</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color w:val="000000"/>
          <w:sz w:val="22"/>
          <w:szCs w:val="22"/>
        </w:rPr>
        <w:t xml:space="preserve">18.5. - </w:t>
      </w:r>
      <w:r w:rsidRPr="005B4847">
        <w:rPr>
          <w:rFonts w:ascii="Arial" w:hAnsi="Arial" w:cs="Arial"/>
          <w:sz w:val="22"/>
          <w:szCs w:val="22"/>
        </w:rPr>
        <w:t xml:space="preserve">O valor das multas aplicadas deverá ser pago por meio de guia própria ao Município de </w:t>
      </w:r>
      <w:r w:rsidR="008C4619">
        <w:rPr>
          <w:rFonts w:ascii="Arial" w:hAnsi="Arial" w:cs="Arial"/>
          <w:sz w:val="22"/>
          <w:szCs w:val="22"/>
        </w:rPr>
        <w:t>Pequi</w:t>
      </w:r>
      <w:r w:rsidRPr="005B4847">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19 – DA DOTAÇÃO ORÇAMENTÁRIA</w:t>
      </w:r>
    </w:p>
    <w:p w:rsidR="00B064C2" w:rsidRDefault="00B064C2" w:rsidP="005B4847">
      <w:pPr>
        <w:jc w:val="both"/>
        <w:rPr>
          <w:rFonts w:ascii="Arial" w:hAnsi="Arial" w:cs="Arial"/>
          <w:b/>
          <w:bCs/>
          <w:sz w:val="22"/>
          <w:szCs w:val="22"/>
        </w:rPr>
      </w:pPr>
    </w:p>
    <w:p w:rsidR="00B064C2" w:rsidRDefault="00B064C2" w:rsidP="00B064C2">
      <w:pPr>
        <w:jc w:val="both"/>
        <w:rPr>
          <w:rFonts w:ascii="Arial" w:hAnsi="Arial" w:cs="Arial"/>
          <w:sz w:val="22"/>
          <w:szCs w:val="22"/>
        </w:rPr>
      </w:pPr>
      <w:r w:rsidRPr="005B4847">
        <w:rPr>
          <w:rFonts w:ascii="Arial" w:hAnsi="Arial" w:cs="Arial"/>
          <w:sz w:val="22"/>
          <w:szCs w:val="22"/>
        </w:rPr>
        <w:t>19.1. – As despesas decorrentes desta licitação correrão à conta da dotação orçamentária nº:</w:t>
      </w:r>
    </w:p>
    <w:p w:rsidR="003A0280" w:rsidRDefault="003A0280" w:rsidP="00B064C2">
      <w:pPr>
        <w:jc w:val="both"/>
        <w:rPr>
          <w:rFonts w:ascii="Arial" w:hAnsi="Arial" w:cs="Arial"/>
          <w:sz w:val="22"/>
          <w:szCs w:val="22"/>
        </w:rPr>
      </w:pPr>
    </w:p>
    <w:p w:rsidR="003A0280" w:rsidRDefault="003A0280" w:rsidP="00B064C2">
      <w:pPr>
        <w:jc w:val="both"/>
        <w:rPr>
          <w:rFonts w:ascii="Arial" w:hAnsi="Arial" w:cs="Arial"/>
          <w:sz w:val="20"/>
          <w:szCs w:val="20"/>
        </w:rPr>
      </w:pPr>
      <w:bookmarkStart w:id="7" w:name="OLE_LINK14"/>
      <w:bookmarkStart w:id="8" w:name="OLE_LINK10"/>
      <w:bookmarkStart w:id="9" w:name="OLE_LINK11"/>
      <w:r w:rsidRPr="003A0280">
        <w:rPr>
          <w:rFonts w:ascii="Arial" w:hAnsi="Arial" w:cs="Arial"/>
          <w:sz w:val="20"/>
          <w:szCs w:val="20"/>
        </w:rPr>
        <w:t xml:space="preserve">Ficha </w:t>
      </w:r>
      <w:r>
        <w:rPr>
          <w:rFonts w:ascii="Arial" w:hAnsi="Arial" w:cs="Arial"/>
          <w:sz w:val="20"/>
          <w:szCs w:val="20"/>
        </w:rPr>
        <w:t>868 04.122.0060.1.047 Aquisição de Veículos Equipamentos Materiais Pertinentes Setor de Obras 4.4.90.52.00.00.00.00 0100 Equipamentos e Material Permanente;</w:t>
      </w:r>
    </w:p>
    <w:p w:rsidR="003A0280" w:rsidRDefault="003A0280" w:rsidP="00B064C2">
      <w:pPr>
        <w:jc w:val="both"/>
        <w:rPr>
          <w:rFonts w:ascii="Arial" w:hAnsi="Arial" w:cs="Arial"/>
          <w:sz w:val="20"/>
          <w:szCs w:val="20"/>
        </w:rPr>
      </w:pPr>
    </w:p>
    <w:p w:rsidR="003A0280" w:rsidRPr="003A0280" w:rsidRDefault="003A0280" w:rsidP="003A0280">
      <w:pPr>
        <w:jc w:val="both"/>
        <w:rPr>
          <w:rFonts w:ascii="Arial" w:hAnsi="Arial" w:cs="Arial"/>
          <w:sz w:val="20"/>
          <w:szCs w:val="20"/>
        </w:rPr>
      </w:pPr>
      <w:r w:rsidRPr="003A0280">
        <w:rPr>
          <w:rFonts w:ascii="Arial" w:hAnsi="Arial" w:cs="Arial"/>
          <w:sz w:val="20"/>
          <w:szCs w:val="20"/>
        </w:rPr>
        <w:t xml:space="preserve">Ficha </w:t>
      </w:r>
      <w:r>
        <w:rPr>
          <w:rFonts w:ascii="Arial" w:hAnsi="Arial" w:cs="Arial"/>
          <w:sz w:val="20"/>
          <w:szCs w:val="20"/>
        </w:rPr>
        <w:t>869 04.122.0060.1.047 Aquisição de Veículos Equipamentos Materiais Pertinentes Setor de Obras 4.4.90.52.00.00.00.00 0124 Equipamentos e Material Permanente;</w:t>
      </w:r>
    </w:p>
    <w:bookmarkEnd w:id="7"/>
    <w:p w:rsidR="003A0280" w:rsidRPr="003A0280" w:rsidRDefault="003A0280" w:rsidP="00B064C2">
      <w:pPr>
        <w:jc w:val="both"/>
        <w:rPr>
          <w:rFonts w:ascii="Arial" w:hAnsi="Arial" w:cs="Arial"/>
          <w:sz w:val="20"/>
          <w:szCs w:val="20"/>
        </w:rPr>
      </w:pPr>
    </w:p>
    <w:p w:rsidR="008C52C2" w:rsidRDefault="008C52C2" w:rsidP="005B4847">
      <w:pPr>
        <w:jc w:val="both"/>
        <w:rPr>
          <w:rFonts w:ascii="Arial" w:hAnsi="Arial" w:cs="Arial"/>
          <w:b/>
          <w:bCs/>
          <w:sz w:val="22"/>
          <w:szCs w:val="22"/>
        </w:rPr>
      </w:pPr>
      <w:bookmarkStart w:id="10" w:name="OLE_LINK8"/>
      <w:bookmarkStart w:id="11" w:name="OLE_LINK9"/>
      <w:bookmarkEnd w:id="8"/>
      <w:bookmarkEnd w:id="9"/>
    </w:p>
    <w:bookmarkEnd w:id="10"/>
    <w:bookmarkEnd w:id="11"/>
    <w:p w:rsidR="005B4847" w:rsidRPr="005B4847" w:rsidRDefault="005B4847" w:rsidP="005B4847">
      <w:pPr>
        <w:pStyle w:val="Ttulo2"/>
        <w:spacing w:before="0"/>
        <w:ind w:firstLine="0"/>
        <w:jc w:val="both"/>
        <w:rPr>
          <w:rFonts w:cs="Arial"/>
          <w:i/>
          <w:sz w:val="22"/>
          <w:szCs w:val="22"/>
        </w:rPr>
      </w:pPr>
      <w:r w:rsidRPr="005B4847">
        <w:rPr>
          <w:rFonts w:cs="Arial"/>
          <w:sz w:val="22"/>
          <w:szCs w:val="22"/>
        </w:rPr>
        <w:t>20. DAS DISPOSIÇÕES GERAIS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 Nenhuma indenização será devida às licitantes pela elaboração ou pela apresentação de documentação referente ao presente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20.2A apresentação das propostas implicará na plena aceitação, por parte da licitante, das condições estabelecidas neste Edital e seus anexos.</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20.3 Na contagem dos prazos estabelecidos neste Edital, exclui-se o dia do início e inclui-se o do vencimento, observando-se que só se iniciam e vencem prazos em dia de expediente na Prefeitura.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20.5É facultado ao Pregoeiro ou à autoridade superior, em qualquer fase da licitação, a promoção de diligência destinada a esclarecer ou complementar a instrução do processo.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20.6O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20.7As normas que disciplinam este pregão serão sempre interpretadas em favor da ampliação da disputa entre os interessados, desde que não comprometam o interesse da Administração e a segurança da aquisição.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20.8. - A homologação do resultado desta licitação não implicará em direito à aquisição.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20.9No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20.10- Para dirimir, na esfera judicial, as questões oriundas do presente Edital, será competente o juízo da Comarca </w:t>
      </w:r>
      <w:r w:rsidRPr="005B4847">
        <w:rPr>
          <w:rFonts w:ascii="Arial" w:hAnsi="Arial" w:cs="Arial"/>
          <w:color w:val="000000"/>
          <w:sz w:val="22"/>
          <w:szCs w:val="22"/>
        </w:rPr>
        <w:t xml:space="preserve">de </w:t>
      </w:r>
      <w:r w:rsidR="00B064C2">
        <w:rPr>
          <w:rFonts w:ascii="Arial" w:hAnsi="Arial" w:cs="Arial"/>
          <w:color w:val="000000"/>
          <w:sz w:val="22"/>
          <w:szCs w:val="22"/>
        </w:rPr>
        <w:t>Pará de Minas</w:t>
      </w:r>
      <w:r w:rsidRPr="005B4847">
        <w:rPr>
          <w:rFonts w:ascii="Arial" w:hAnsi="Arial" w:cs="Arial"/>
          <w:color w:val="000000"/>
          <w:sz w:val="22"/>
          <w:szCs w:val="22"/>
        </w:rPr>
        <w:t>/MG.</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20.11 Na hipótese de não haver expediente no dia da abertura da presente licitação, ficará esta transferida para o primeiro dia útil subsequente, no mesmo local e horário, anteriormente estabelecidos.</w:t>
      </w:r>
    </w:p>
    <w:p w:rsidR="005B4847" w:rsidRPr="005B4847" w:rsidRDefault="005B4847" w:rsidP="005B4847">
      <w:pPr>
        <w:jc w:val="both"/>
        <w:rPr>
          <w:rFonts w:ascii="Arial" w:hAnsi="Arial" w:cs="Arial"/>
          <w:sz w:val="22"/>
          <w:szCs w:val="22"/>
        </w:rPr>
      </w:pPr>
    </w:p>
    <w:p w:rsidR="005B4847" w:rsidRPr="00B064C2" w:rsidRDefault="005B4847" w:rsidP="005B4847">
      <w:pPr>
        <w:pStyle w:val="WW-Padro"/>
        <w:tabs>
          <w:tab w:val="left" w:pos="720"/>
        </w:tabs>
        <w:jc w:val="both"/>
        <w:rPr>
          <w:rFonts w:ascii="Arial" w:hAnsi="Arial" w:cs="Arial"/>
          <w:sz w:val="22"/>
          <w:szCs w:val="22"/>
          <w:lang w:val="pt-BR"/>
        </w:rPr>
      </w:pPr>
      <w:r w:rsidRPr="005B4847">
        <w:rPr>
          <w:rFonts w:ascii="Arial" w:hAnsi="Arial" w:cs="Arial"/>
          <w:sz w:val="22"/>
          <w:szCs w:val="22"/>
          <w:lang w:val="pt-BR"/>
        </w:rPr>
        <w:t>20.12</w:t>
      </w:r>
      <w:r w:rsidRPr="005B4847">
        <w:rPr>
          <w:rFonts w:ascii="Arial" w:hAnsi="Arial" w:cs="Arial"/>
          <w:bCs/>
          <w:color w:val="000000"/>
          <w:sz w:val="22"/>
          <w:szCs w:val="22"/>
          <w:lang w:val="pt-BR"/>
        </w:rPr>
        <w:t>Quaisquer dúvidas porventura existentes sobre o disposto no presente Edital deverão ser objeto de consulta, por escrito, ao Pregoeiro na Prefeitura Municipal, no endereço: Av. Brasil, 33 – Centro, 05(cinco) dias anteriores à data de abertura da licitação. Demais informações poderão ser obtidas pelos telefones (</w:t>
      </w:r>
      <w:r w:rsidRPr="005B4847">
        <w:rPr>
          <w:rFonts w:ascii="Arial" w:hAnsi="Arial" w:cs="Arial"/>
          <w:color w:val="000000"/>
          <w:sz w:val="22"/>
          <w:szCs w:val="22"/>
          <w:lang w:val="pt-BR"/>
        </w:rPr>
        <w:t>37) 327</w:t>
      </w:r>
      <w:r w:rsidR="00B064C2">
        <w:rPr>
          <w:rFonts w:ascii="Arial" w:hAnsi="Arial" w:cs="Arial"/>
          <w:color w:val="000000"/>
          <w:sz w:val="22"/>
          <w:szCs w:val="22"/>
          <w:lang w:val="pt-BR"/>
        </w:rPr>
        <w:t>8</w:t>
      </w:r>
      <w:r w:rsidRPr="005B4847">
        <w:rPr>
          <w:rFonts w:ascii="Arial" w:hAnsi="Arial" w:cs="Arial"/>
          <w:color w:val="000000"/>
          <w:sz w:val="22"/>
          <w:szCs w:val="22"/>
          <w:lang w:val="pt-BR"/>
        </w:rPr>
        <w:t>-12</w:t>
      </w:r>
      <w:r w:rsidR="00B064C2">
        <w:rPr>
          <w:rFonts w:ascii="Arial" w:hAnsi="Arial" w:cs="Arial"/>
          <w:color w:val="000000"/>
          <w:sz w:val="22"/>
          <w:szCs w:val="22"/>
          <w:lang w:val="pt-BR"/>
        </w:rPr>
        <w:t>4</w:t>
      </w:r>
      <w:r w:rsidRPr="005B4847">
        <w:rPr>
          <w:rFonts w:ascii="Arial" w:hAnsi="Arial" w:cs="Arial"/>
          <w:color w:val="000000"/>
          <w:sz w:val="22"/>
          <w:szCs w:val="22"/>
          <w:lang w:val="pt-BR"/>
        </w:rPr>
        <w:t xml:space="preserve">7, ou pelo e-mail: </w:t>
      </w:r>
      <w:hyperlink r:id="rId8" w:history="1">
        <w:r w:rsidR="00B064C2" w:rsidRPr="00B064C2">
          <w:rPr>
            <w:rStyle w:val="Hyperlink"/>
            <w:rFonts w:ascii="Arial" w:hAnsi="Arial" w:cs="Arial"/>
            <w:color w:val="auto"/>
            <w:sz w:val="22"/>
            <w:szCs w:val="22"/>
            <w:u w:val="none"/>
            <w:lang w:val="pt-BR"/>
          </w:rPr>
          <w:t>licitacoes@pequi.mg.gov.br</w:t>
        </w:r>
      </w:hyperlink>
      <w:r w:rsidRPr="00B064C2">
        <w:rPr>
          <w:rFonts w:ascii="Arial" w:hAnsi="Arial" w:cs="Arial"/>
          <w:sz w:val="22"/>
          <w:szCs w:val="22"/>
          <w:lang w:val="pt-BR"/>
        </w:rPr>
        <w:t>.</w:t>
      </w:r>
    </w:p>
    <w:p w:rsidR="005B4847" w:rsidRPr="005B4847" w:rsidRDefault="005B4847" w:rsidP="005B4847">
      <w:pPr>
        <w:pStyle w:val="WW-Padro"/>
        <w:tabs>
          <w:tab w:val="left" w:pos="720"/>
        </w:tabs>
        <w:jc w:val="both"/>
        <w:rPr>
          <w:rFonts w:ascii="Arial" w:hAnsi="Arial" w:cs="Arial"/>
          <w:color w:val="000000"/>
          <w:sz w:val="22"/>
          <w:szCs w:val="22"/>
          <w:lang w:val="pt-BR"/>
        </w:rPr>
      </w:pPr>
    </w:p>
    <w:p w:rsidR="005B4847" w:rsidRPr="00B064C2" w:rsidRDefault="005B4847" w:rsidP="005B4847">
      <w:pPr>
        <w:pStyle w:val="Padro"/>
        <w:tabs>
          <w:tab w:val="left" w:pos="720"/>
        </w:tabs>
        <w:jc w:val="both"/>
        <w:rPr>
          <w:rFonts w:ascii="Arial" w:hAnsi="Arial" w:cs="Arial"/>
          <w:sz w:val="22"/>
          <w:szCs w:val="22"/>
        </w:rPr>
      </w:pPr>
      <w:r w:rsidRPr="005B4847">
        <w:rPr>
          <w:rFonts w:ascii="Arial" w:hAnsi="Arial" w:cs="Arial"/>
          <w:color w:val="000000"/>
          <w:sz w:val="22"/>
          <w:szCs w:val="22"/>
        </w:rPr>
        <w:t xml:space="preserve">20.13. O presente edital e seus anexos poderão ser examinados e solicitados na Sede da Prefeitura, cuja cópia será fornecida gratuitamente, e-mail: </w:t>
      </w:r>
      <w:hyperlink r:id="rId9" w:history="1">
        <w:r w:rsidR="00B064C2" w:rsidRPr="00B064C2">
          <w:rPr>
            <w:rStyle w:val="Hyperlink"/>
            <w:rFonts w:ascii="Arial" w:hAnsi="Arial" w:cs="Arial"/>
            <w:color w:val="auto"/>
            <w:sz w:val="22"/>
            <w:szCs w:val="22"/>
            <w:u w:val="none"/>
          </w:rPr>
          <w:t>licitacoes@pequi.mg.gov.br</w:t>
        </w:r>
      </w:hyperlink>
    </w:p>
    <w:p w:rsidR="005B4847" w:rsidRPr="00B064C2" w:rsidRDefault="005B4847" w:rsidP="005B4847">
      <w:pPr>
        <w:jc w:val="both"/>
        <w:rPr>
          <w:rFonts w:ascii="Arial" w:hAnsi="Arial" w:cs="Arial"/>
          <w:color w:val="auto"/>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20.14</w:t>
      </w:r>
      <w:r w:rsidR="00B064C2">
        <w:rPr>
          <w:rFonts w:ascii="Arial" w:hAnsi="Arial" w:cs="Arial"/>
          <w:sz w:val="22"/>
          <w:szCs w:val="22"/>
        </w:rPr>
        <w:t xml:space="preserve"> </w:t>
      </w:r>
      <w:r w:rsidRPr="005B4847">
        <w:rPr>
          <w:rFonts w:ascii="Arial" w:hAnsi="Arial" w:cs="Arial"/>
          <w:sz w:val="22"/>
          <w:szCs w:val="22"/>
        </w:rPr>
        <w:t>Os casos omissos serão resolvidos pelo Pregoeiro.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20.15</w:t>
      </w:r>
      <w:r w:rsidR="00B064C2">
        <w:rPr>
          <w:rFonts w:ascii="Arial" w:hAnsi="Arial" w:cs="Arial"/>
          <w:sz w:val="22"/>
          <w:szCs w:val="22"/>
        </w:rPr>
        <w:t xml:space="preserve"> </w:t>
      </w:r>
      <w:r w:rsidRPr="005B4847">
        <w:rPr>
          <w:rFonts w:ascii="Arial" w:hAnsi="Arial" w:cs="Arial"/>
          <w:sz w:val="22"/>
          <w:szCs w:val="22"/>
        </w:rPr>
        <w:t>Fazem parte integrante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 Descrição do Objeto;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II- Modelo de credenciamento;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III- Modelo de Declaração de que Cumpre os Requisitos de Habilitação;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IV- Planilha de Apresentação de Propostas;</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 Modelo de Declaração de Inexistência de Fato Superveniente;</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 Modelo de Declaração que não emprega menor;</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VII- Modelo de Declaração de Concordância com os Termos do Edital;</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VIII – Minuta de contrato de fornecimento.</w:t>
      </w:r>
    </w:p>
    <w:p w:rsidR="005B4847" w:rsidRPr="005B4847" w:rsidRDefault="005B4847" w:rsidP="005B4847">
      <w:pPr>
        <w:jc w:val="both"/>
        <w:rPr>
          <w:rFonts w:ascii="Arial" w:hAnsi="Arial" w:cs="Arial"/>
          <w:sz w:val="22"/>
          <w:szCs w:val="22"/>
        </w:rPr>
      </w:pPr>
    </w:p>
    <w:p w:rsidR="005B4847" w:rsidRPr="005B4847" w:rsidRDefault="008C4619" w:rsidP="00B064C2">
      <w:pPr>
        <w:tabs>
          <w:tab w:val="center" w:pos="2268"/>
        </w:tabs>
        <w:jc w:val="center"/>
        <w:rPr>
          <w:rFonts w:ascii="Arial" w:hAnsi="Arial" w:cs="Arial"/>
          <w:bCs/>
          <w:sz w:val="22"/>
          <w:szCs w:val="22"/>
        </w:rPr>
      </w:pPr>
      <w:r>
        <w:rPr>
          <w:rFonts w:ascii="Arial" w:hAnsi="Arial" w:cs="Arial"/>
          <w:bCs/>
          <w:sz w:val="22"/>
          <w:szCs w:val="22"/>
        </w:rPr>
        <w:t>Pequi</w:t>
      </w:r>
      <w:r w:rsidR="00EF4E5A">
        <w:rPr>
          <w:rFonts w:ascii="Arial" w:hAnsi="Arial" w:cs="Arial"/>
          <w:bCs/>
          <w:sz w:val="22"/>
          <w:szCs w:val="22"/>
        </w:rPr>
        <w:t xml:space="preserve">, </w:t>
      </w:r>
      <w:r w:rsidR="006F43EB">
        <w:rPr>
          <w:rFonts w:ascii="Arial" w:hAnsi="Arial" w:cs="Arial"/>
          <w:bCs/>
          <w:sz w:val="22"/>
          <w:szCs w:val="22"/>
        </w:rPr>
        <w:t>17</w:t>
      </w:r>
      <w:r w:rsidR="005B4847" w:rsidRPr="005B4847">
        <w:rPr>
          <w:rFonts w:ascii="Arial" w:hAnsi="Arial" w:cs="Arial"/>
          <w:bCs/>
          <w:sz w:val="22"/>
          <w:szCs w:val="22"/>
        </w:rPr>
        <w:t xml:space="preserve"> de </w:t>
      </w:r>
      <w:r w:rsidR="000A05DB">
        <w:rPr>
          <w:rFonts w:ascii="Arial" w:hAnsi="Arial" w:cs="Arial"/>
          <w:bCs/>
          <w:sz w:val="22"/>
          <w:szCs w:val="22"/>
        </w:rPr>
        <w:t>ma</w:t>
      </w:r>
      <w:r w:rsidR="006F43EB">
        <w:rPr>
          <w:rFonts w:ascii="Arial" w:hAnsi="Arial" w:cs="Arial"/>
          <w:bCs/>
          <w:sz w:val="22"/>
          <w:szCs w:val="22"/>
        </w:rPr>
        <w:t>i</w:t>
      </w:r>
      <w:r w:rsidR="000A05DB">
        <w:rPr>
          <w:rFonts w:ascii="Arial" w:hAnsi="Arial" w:cs="Arial"/>
          <w:bCs/>
          <w:sz w:val="22"/>
          <w:szCs w:val="22"/>
        </w:rPr>
        <w:t>o</w:t>
      </w:r>
      <w:r w:rsidR="005B4847" w:rsidRPr="005B4847">
        <w:rPr>
          <w:rFonts w:ascii="Arial" w:hAnsi="Arial" w:cs="Arial"/>
          <w:bCs/>
          <w:sz w:val="22"/>
          <w:szCs w:val="22"/>
        </w:rPr>
        <w:t xml:space="preserve"> de </w:t>
      </w:r>
      <w:r w:rsidR="001E3347">
        <w:rPr>
          <w:rFonts w:ascii="Arial" w:hAnsi="Arial" w:cs="Arial"/>
          <w:bCs/>
          <w:sz w:val="22"/>
          <w:szCs w:val="22"/>
        </w:rPr>
        <w:t>2019</w:t>
      </w:r>
      <w:r w:rsidR="005B4847" w:rsidRPr="005B4847">
        <w:rPr>
          <w:rFonts w:ascii="Arial" w:hAnsi="Arial" w:cs="Arial"/>
          <w:bCs/>
          <w:sz w:val="22"/>
          <w:szCs w:val="22"/>
        </w:rPr>
        <w:t>.</w:t>
      </w:r>
    </w:p>
    <w:p w:rsidR="005B4847" w:rsidRDefault="005B4847" w:rsidP="00B064C2">
      <w:pPr>
        <w:tabs>
          <w:tab w:val="center" w:pos="2268"/>
        </w:tabs>
        <w:jc w:val="center"/>
        <w:rPr>
          <w:rFonts w:ascii="Arial" w:hAnsi="Arial" w:cs="Arial"/>
          <w:bCs/>
          <w:sz w:val="22"/>
          <w:szCs w:val="22"/>
        </w:rPr>
      </w:pPr>
    </w:p>
    <w:p w:rsidR="008B77F2" w:rsidRPr="005B4847" w:rsidRDefault="008B77F2" w:rsidP="00B064C2">
      <w:pPr>
        <w:tabs>
          <w:tab w:val="center" w:pos="2268"/>
        </w:tabs>
        <w:jc w:val="center"/>
        <w:rPr>
          <w:rFonts w:ascii="Arial" w:hAnsi="Arial" w:cs="Arial"/>
          <w:bCs/>
          <w:sz w:val="22"/>
          <w:szCs w:val="22"/>
        </w:rPr>
      </w:pPr>
    </w:p>
    <w:p w:rsidR="005B4847" w:rsidRPr="005B4847" w:rsidRDefault="005B4847" w:rsidP="00B064C2">
      <w:pPr>
        <w:tabs>
          <w:tab w:val="center" w:pos="2268"/>
        </w:tabs>
        <w:jc w:val="center"/>
        <w:rPr>
          <w:rFonts w:ascii="Arial" w:hAnsi="Arial" w:cs="Arial"/>
          <w:bCs/>
          <w:sz w:val="22"/>
          <w:szCs w:val="22"/>
        </w:rPr>
      </w:pPr>
      <w:r w:rsidRPr="005B4847">
        <w:rPr>
          <w:rFonts w:ascii="Arial" w:hAnsi="Arial" w:cs="Arial"/>
          <w:bCs/>
          <w:sz w:val="22"/>
          <w:szCs w:val="22"/>
        </w:rPr>
        <w:t>André Corrêa Duarte</w:t>
      </w:r>
    </w:p>
    <w:p w:rsidR="005B4847" w:rsidRPr="005B4847" w:rsidRDefault="005B4847" w:rsidP="00B064C2">
      <w:pPr>
        <w:jc w:val="center"/>
        <w:rPr>
          <w:rFonts w:ascii="Arial" w:hAnsi="Arial" w:cs="Arial"/>
          <w:sz w:val="22"/>
          <w:szCs w:val="22"/>
        </w:rPr>
      </w:pPr>
      <w:r w:rsidRPr="005B4847">
        <w:rPr>
          <w:rFonts w:ascii="Arial" w:hAnsi="Arial" w:cs="Arial"/>
          <w:bCs/>
          <w:sz w:val="22"/>
          <w:szCs w:val="22"/>
        </w:rPr>
        <w:t>Pregoeiro</w:t>
      </w:r>
    </w:p>
    <w:p w:rsidR="005B4847" w:rsidRPr="005B4847" w:rsidRDefault="005B4847" w:rsidP="00B064C2">
      <w:pPr>
        <w:jc w:val="center"/>
        <w:rPr>
          <w:rFonts w:ascii="Arial" w:hAnsi="Arial" w:cs="Arial"/>
          <w:sz w:val="22"/>
          <w:szCs w:val="22"/>
        </w:rPr>
      </w:pP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6F43EB">
        <w:rPr>
          <w:rFonts w:cs="Arial"/>
          <w:sz w:val="22"/>
          <w:szCs w:val="22"/>
        </w:rPr>
        <w:t>035/2019</w:t>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PROCESSO N</w:t>
      </w:r>
      <w:r w:rsidR="002F3958">
        <w:rPr>
          <w:rFonts w:cs="Arial"/>
          <w:sz w:val="22"/>
          <w:szCs w:val="22"/>
        </w:rPr>
        <w:t xml:space="preserve">º </w:t>
      </w:r>
      <w:r w:rsidR="006F43EB">
        <w:rPr>
          <w:rFonts w:cs="Arial"/>
          <w:sz w:val="22"/>
          <w:szCs w:val="22"/>
        </w:rPr>
        <w:t>025/2019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color w:val="FF0000"/>
          <w:sz w:val="22"/>
          <w:szCs w:val="22"/>
        </w:rPr>
      </w:pPr>
      <w:r w:rsidRPr="005B4847">
        <w:rPr>
          <w:b/>
          <w:sz w:val="22"/>
          <w:szCs w:val="22"/>
        </w:rPr>
        <w:t>ANEXO I TERMO DE REFERÊNCIA</w:t>
      </w:r>
    </w:p>
    <w:p w:rsidR="005B4847" w:rsidRPr="005B4847" w:rsidRDefault="005B4847" w:rsidP="005B4847">
      <w:pPr>
        <w:pStyle w:val="Resumo"/>
        <w:spacing w:after="0"/>
        <w:ind w:firstLine="0"/>
        <w:jc w:val="both"/>
        <w:rPr>
          <w:b/>
          <w:sz w:val="22"/>
          <w:szCs w:val="22"/>
        </w:rPr>
      </w:pPr>
    </w:p>
    <w:p w:rsidR="005B4847" w:rsidRPr="005B4847" w:rsidRDefault="005B4847" w:rsidP="005B4847">
      <w:pPr>
        <w:pStyle w:val="Resumo"/>
        <w:spacing w:after="0"/>
        <w:ind w:firstLine="0"/>
        <w:jc w:val="both"/>
        <w:rPr>
          <w:sz w:val="22"/>
          <w:szCs w:val="22"/>
        </w:rPr>
      </w:pPr>
      <w:r w:rsidRPr="005B4847">
        <w:rPr>
          <w:b/>
          <w:sz w:val="22"/>
          <w:szCs w:val="22"/>
        </w:rPr>
        <w:t>DESCRIÇÃO DO OBJETO</w:t>
      </w:r>
    </w:p>
    <w:p w:rsidR="005B4847" w:rsidRDefault="005B4847" w:rsidP="005B4847">
      <w:pPr>
        <w:pStyle w:val="Resumo"/>
        <w:spacing w:after="0"/>
        <w:ind w:firstLine="0"/>
        <w:jc w:val="both"/>
        <w:rPr>
          <w:b/>
          <w:sz w:val="22"/>
          <w:szCs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711"/>
        <w:gridCol w:w="1039"/>
        <w:gridCol w:w="915"/>
        <w:gridCol w:w="6407"/>
      </w:tblGrid>
      <w:tr w:rsidR="00B02ACC" w:rsidRPr="00EF4E5A" w:rsidTr="00EF4E5A">
        <w:trPr>
          <w:trHeight w:val="281"/>
        </w:trPr>
        <w:tc>
          <w:tcPr>
            <w:tcW w:w="711" w:type="dxa"/>
            <w:shd w:val="clear" w:color="auto" w:fill="B3B3B3"/>
            <w:vAlign w:val="bottom"/>
          </w:tcPr>
          <w:p w:rsidR="00B02ACC" w:rsidRPr="00EF4E5A" w:rsidRDefault="00F62209" w:rsidP="00C93721">
            <w:pPr>
              <w:snapToGrid w:val="0"/>
              <w:jc w:val="center"/>
              <w:rPr>
                <w:rFonts w:ascii="Arial" w:hAnsi="Arial" w:cs="Arial"/>
                <w:b/>
                <w:bCs/>
                <w:sz w:val="20"/>
                <w:szCs w:val="20"/>
              </w:rPr>
            </w:pPr>
            <w:bookmarkStart w:id="12" w:name="OLE_LINK19"/>
            <w:r w:rsidRPr="00EF4E5A">
              <w:rPr>
                <w:rFonts w:ascii="Arial" w:hAnsi="Arial" w:cs="Arial"/>
                <w:b/>
                <w:bCs/>
                <w:sz w:val="20"/>
                <w:szCs w:val="20"/>
              </w:rPr>
              <w:t>ITEM</w:t>
            </w:r>
          </w:p>
        </w:tc>
        <w:tc>
          <w:tcPr>
            <w:tcW w:w="1039" w:type="dxa"/>
            <w:shd w:val="clear" w:color="auto" w:fill="B3B3B3"/>
            <w:vAlign w:val="bottom"/>
          </w:tcPr>
          <w:p w:rsidR="00B02ACC" w:rsidRPr="00EF4E5A" w:rsidRDefault="00F62209" w:rsidP="00C93721">
            <w:pPr>
              <w:snapToGrid w:val="0"/>
              <w:jc w:val="center"/>
              <w:rPr>
                <w:rFonts w:ascii="Arial" w:hAnsi="Arial" w:cs="Arial"/>
                <w:b/>
                <w:bCs/>
                <w:sz w:val="20"/>
                <w:szCs w:val="20"/>
              </w:rPr>
            </w:pPr>
            <w:r w:rsidRPr="00EF4E5A">
              <w:rPr>
                <w:rFonts w:ascii="Arial" w:hAnsi="Arial" w:cs="Arial"/>
                <w:b/>
                <w:bCs/>
                <w:sz w:val="20"/>
                <w:szCs w:val="20"/>
              </w:rPr>
              <w:t>UNID</w:t>
            </w:r>
          </w:p>
        </w:tc>
        <w:tc>
          <w:tcPr>
            <w:tcW w:w="915" w:type="dxa"/>
            <w:shd w:val="clear" w:color="auto" w:fill="B3B3B3"/>
            <w:vAlign w:val="bottom"/>
          </w:tcPr>
          <w:p w:rsidR="00B02ACC" w:rsidRPr="00EF4E5A" w:rsidRDefault="00F62209" w:rsidP="00C93721">
            <w:pPr>
              <w:snapToGrid w:val="0"/>
              <w:jc w:val="center"/>
              <w:rPr>
                <w:rFonts w:ascii="Arial" w:hAnsi="Arial" w:cs="Arial"/>
                <w:b/>
                <w:bCs/>
                <w:sz w:val="20"/>
                <w:szCs w:val="20"/>
              </w:rPr>
            </w:pPr>
            <w:r w:rsidRPr="00EF4E5A">
              <w:rPr>
                <w:rFonts w:ascii="Arial" w:hAnsi="Arial" w:cs="Arial"/>
                <w:b/>
                <w:bCs/>
                <w:sz w:val="20"/>
                <w:szCs w:val="20"/>
              </w:rPr>
              <w:t>QTDE</w:t>
            </w:r>
          </w:p>
        </w:tc>
        <w:tc>
          <w:tcPr>
            <w:tcW w:w="6407" w:type="dxa"/>
            <w:shd w:val="clear" w:color="auto" w:fill="B3B3B3"/>
            <w:vAlign w:val="bottom"/>
          </w:tcPr>
          <w:p w:rsidR="00B02ACC" w:rsidRPr="00EF4E5A" w:rsidRDefault="00F62209" w:rsidP="00EF4E5A">
            <w:pPr>
              <w:snapToGrid w:val="0"/>
              <w:jc w:val="both"/>
              <w:rPr>
                <w:rFonts w:ascii="Arial" w:hAnsi="Arial" w:cs="Arial"/>
                <w:b/>
                <w:bCs/>
                <w:sz w:val="20"/>
                <w:szCs w:val="20"/>
              </w:rPr>
            </w:pPr>
            <w:r w:rsidRPr="00EF4E5A">
              <w:rPr>
                <w:rFonts w:ascii="Arial" w:hAnsi="Arial" w:cs="Arial"/>
                <w:b/>
                <w:bCs/>
                <w:sz w:val="20"/>
                <w:szCs w:val="20"/>
              </w:rPr>
              <w:t>DESCRIÇÃO MINUCIOSA DO PRODUTO</w:t>
            </w:r>
          </w:p>
        </w:tc>
      </w:tr>
      <w:tr w:rsidR="00EF4E5A" w:rsidRPr="00EF4E5A" w:rsidTr="00EF4E5A">
        <w:trPr>
          <w:trHeight w:val="267"/>
        </w:trPr>
        <w:tc>
          <w:tcPr>
            <w:tcW w:w="711" w:type="dxa"/>
            <w:vAlign w:val="center"/>
          </w:tcPr>
          <w:p w:rsidR="00EF4E5A" w:rsidRPr="00EF4E5A" w:rsidRDefault="00F62209" w:rsidP="006C2DBD">
            <w:pPr>
              <w:snapToGrid w:val="0"/>
              <w:jc w:val="center"/>
              <w:rPr>
                <w:rFonts w:ascii="Arial" w:hAnsi="Arial" w:cs="Arial"/>
                <w:sz w:val="20"/>
                <w:szCs w:val="20"/>
              </w:rPr>
            </w:pPr>
            <w:bookmarkStart w:id="13" w:name="_Hlk3897073"/>
            <w:r>
              <w:rPr>
                <w:rFonts w:ascii="Arial" w:hAnsi="Arial" w:cs="Arial"/>
                <w:sz w:val="20"/>
                <w:szCs w:val="20"/>
              </w:rPr>
              <w:t>0</w:t>
            </w:r>
            <w:r w:rsidRPr="00EF4E5A">
              <w:rPr>
                <w:rFonts w:ascii="Arial" w:hAnsi="Arial" w:cs="Arial"/>
                <w:sz w:val="20"/>
                <w:szCs w:val="20"/>
              </w:rPr>
              <w:t>1</w:t>
            </w:r>
          </w:p>
        </w:tc>
        <w:tc>
          <w:tcPr>
            <w:tcW w:w="1039" w:type="dxa"/>
            <w:vAlign w:val="center"/>
          </w:tcPr>
          <w:p w:rsidR="00EF4E5A" w:rsidRPr="00EF4E5A" w:rsidRDefault="00F62209" w:rsidP="00EF4E5A">
            <w:pPr>
              <w:snapToGrid w:val="0"/>
              <w:jc w:val="center"/>
              <w:rPr>
                <w:rFonts w:ascii="Arial" w:hAnsi="Arial" w:cs="Arial"/>
                <w:sz w:val="20"/>
                <w:szCs w:val="20"/>
              </w:rPr>
            </w:pPr>
            <w:r w:rsidRPr="00EF4E5A">
              <w:rPr>
                <w:rFonts w:ascii="Arial" w:hAnsi="Arial" w:cs="Arial"/>
                <w:sz w:val="20"/>
                <w:szCs w:val="20"/>
              </w:rPr>
              <w:t>02</w:t>
            </w:r>
          </w:p>
        </w:tc>
        <w:tc>
          <w:tcPr>
            <w:tcW w:w="915" w:type="dxa"/>
            <w:vAlign w:val="center"/>
          </w:tcPr>
          <w:p w:rsidR="00EF4E5A" w:rsidRPr="00EF4E5A" w:rsidRDefault="00F62209" w:rsidP="006C2DBD">
            <w:pPr>
              <w:snapToGrid w:val="0"/>
              <w:jc w:val="center"/>
              <w:rPr>
                <w:rFonts w:ascii="Arial" w:hAnsi="Arial" w:cs="Arial"/>
                <w:sz w:val="20"/>
                <w:szCs w:val="20"/>
              </w:rPr>
            </w:pPr>
            <w:r w:rsidRPr="00EF4E5A">
              <w:rPr>
                <w:rFonts w:ascii="Arial" w:hAnsi="Arial" w:cs="Arial"/>
                <w:sz w:val="20"/>
                <w:szCs w:val="20"/>
              </w:rPr>
              <w:t>U.N</w:t>
            </w:r>
          </w:p>
        </w:tc>
        <w:tc>
          <w:tcPr>
            <w:tcW w:w="6407" w:type="dxa"/>
          </w:tcPr>
          <w:p w:rsidR="00EF4E5A" w:rsidRPr="00EF4E5A" w:rsidRDefault="00F62209" w:rsidP="00EF4E5A">
            <w:pPr>
              <w:jc w:val="both"/>
              <w:rPr>
                <w:rFonts w:ascii="Arial" w:hAnsi="Arial" w:cs="Arial"/>
                <w:sz w:val="20"/>
                <w:szCs w:val="20"/>
              </w:rPr>
            </w:pPr>
            <w:bookmarkStart w:id="14" w:name="OLE_LINK5"/>
            <w:r w:rsidRPr="00F62209">
              <w:rPr>
                <w:rFonts w:ascii="Arial" w:hAnsi="Arial" w:cs="Arial"/>
                <w:sz w:val="20"/>
                <w:szCs w:val="20"/>
              </w:rPr>
              <w:t>VEÍCULO TIPO MOTOCICLETA, ZERO-QUILÔMETRO, ANO DE FABRICAÇÃO 2019, DE FABRICAÇÃO NACIONAL; CAPACIDADE 02 PASSAGEIROS; MOTOR 4 (QUATRO) TEMPOS; CILINDRADA NÃO INFERIOR A 124,7 CC; SISTEMA DE PARTIDA ELÉTRICA; BATERIA 12V; SUSPENSÃO DIANTEIRA COM GARFO TELESCÓPICO E TRASEIRA DOIS AMORTECEDORES; FREIO DIANTEIRO A DISCO E TRASEIRO A TAMBOR; CAPACIDADE DO TANQUE DE COMBUSTÍVEL DE NO MÍNIMO 13 LITROS; COMBUSTÍVEL GASOLINA; TRANSMISSÃO DE CINCO VELOCIDADES; CAPACIDADE DE ÓLEO DO MOTOR MÍNIMO 1,2 LITROS; PESO SECO MAXIMO 113 KG; DISTANCIA ENTRE O SOLO MÍNIMA 164MM</w:t>
            </w:r>
            <w:bookmarkEnd w:id="14"/>
          </w:p>
        </w:tc>
      </w:tr>
      <w:bookmarkEnd w:id="12"/>
      <w:bookmarkEnd w:id="13"/>
    </w:tbl>
    <w:p w:rsidR="00B02ACC" w:rsidRDefault="00B02ACC" w:rsidP="005B4847">
      <w:pPr>
        <w:pStyle w:val="Resumo"/>
        <w:spacing w:after="0"/>
        <w:ind w:firstLine="0"/>
        <w:jc w:val="both"/>
        <w:rPr>
          <w:b/>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6F43EB">
        <w:rPr>
          <w:rFonts w:cs="Arial"/>
          <w:sz w:val="22"/>
          <w:szCs w:val="22"/>
        </w:rPr>
        <w:t>035/2019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6F43EB">
        <w:rPr>
          <w:rFonts w:cs="Arial"/>
          <w:sz w:val="22"/>
          <w:szCs w:val="22"/>
        </w:rPr>
        <w:t>025/2019</w:t>
      </w:r>
    </w:p>
    <w:p w:rsidR="002F3958" w:rsidRDefault="002F3958" w:rsidP="005B4847">
      <w:pPr>
        <w:pStyle w:val="Ttulo2"/>
        <w:spacing w:before="0"/>
        <w:ind w:firstLine="0"/>
        <w:jc w:val="both"/>
        <w:rPr>
          <w:rFonts w:cs="Arial"/>
          <w:sz w:val="22"/>
          <w:szCs w:val="22"/>
        </w:rPr>
      </w:pPr>
    </w:p>
    <w:p w:rsidR="002F3958" w:rsidRDefault="002F3958"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ANEXO IIMODELO DE CREDENCIAMENTO</w:t>
      </w:r>
    </w:p>
    <w:p w:rsidR="005B4847" w:rsidRPr="005B4847" w:rsidRDefault="005B4847" w:rsidP="005B4847">
      <w:pPr>
        <w:jc w:val="both"/>
        <w:rPr>
          <w:rFonts w:ascii="Arial" w:hAnsi="Arial" w:cs="Arial"/>
          <w:b/>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5B4847">
        <w:rPr>
          <w:rFonts w:ascii="Arial" w:hAnsi="Arial" w:cs="Arial"/>
          <w:sz w:val="22"/>
          <w:szCs w:val="22"/>
          <w:u w:val="single"/>
        </w:rPr>
        <w:t xml:space="preserve">plenos poderes </w:t>
      </w:r>
      <w:r w:rsidRPr="005B4847">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 ......... de .................................. de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Assinatura do Dirigente da Empresa</w:t>
      </w:r>
    </w:p>
    <w:p w:rsidR="005B4847" w:rsidRPr="005B4847" w:rsidRDefault="005B4847" w:rsidP="005B4847">
      <w:pPr>
        <w:jc w:val="both"/>
        <w:rPr>
          <w:rFonts w:ascii="Arial" w:hAnsi="Arial" w:cs="Arial"/>
          <w:sz w:val="22"/>
          <w:szCs w:val="22"/>
        </w:rPr>
      </w:pPr>
      <w:r w:rsidRPr="005B4847">
        <w:rPr>
          <w:rFonts w:ascii="Arial" w:hAnsi="Arial" w:cs="Arial"/>
          <w:sz w:val="22"/>
          <w:szCs w:val="22"/>
        </w:rPr>
        <w:t>(reconhecer firma como pessoa jurídica)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QUEM ASSINAR DEVE OBSERVAR O SEGUINTE: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 Este credenciamento deverá vir acompanhado, obrigatoriamente, do estatuto ou contrato social da empresa, caso o reconhecimento de firma vier como pessoa física.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 Se o reconhecimento da firma do dirigente da empresa for como pessoa jurídica, não há necessidade da apresentação do estatuto ou contrato social.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 Se o credenciamento for efetuado mediante apresentação de procuração por instrumento público, não é necessária a apresentação do estatuto ou contrato social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6F43EB">
        <w:rPr>
          <w:rFonts w:cs="Arial"/>
          <w:sz w:val="22"/>
          <w:szCs w:val="22"/>
        </w:rPr>
        <w:t>035/2019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6F43EB">
        <w:rPr>
          <w:rFonts w:cs="Arial"/>
          <w:sz w:val="22"/>
          <w:szCs w:val="22"/>
        </w:rPr>
        <w:t>025/2019</w:t>
      </w:r>
    </w:p>
    <w:p w:rsidR="005B4847" w:rsidRPr="005B4847" w:rsidRDefault="005B4847" w:rsidP="005B4847">
      <w:pPr>
        <w:pStyle w:val="Resumo"/>
        <w:spacing w:after="0"/>
        <w:ind w:firstLine="0"/>
        <w:jc w:val="both"/>
        <w:rPr>
          <w:b/>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III MODELO DE DECLARAÇÃO DE ATENDIMENTO AO INCISO VII DO ART. 4º DA LEI Nº 10.520/2002</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6F43EB">
        <w:rPr>
          <w:rFonts w:ascii="Arial" w:hAnsi="Arial" w:cs="Arial"/>
          <w:sz w:val="22"/>
          <w:szCs w:val="22"/>
        </w:rPr>
        <w:t>025/2019</w:t>
      </w:r>
      <w:r w:rsidRPr="005B4847">
        <w:rPr>
          <w:rFonts w:ascii="Arial" w:hAnsi="Arial" w:cs="Arial"/>
          <w:sz w:val="22"/>
          <w:szCs w:val="22"/>
        </w:rPr>
        <w:t>, DECLARA expressamente que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cumpre plenamente os requisitos de habilitação com todos os termos estabelecidos neste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_______________________ , ______ de ___________ de 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color w:val="auto"/>
          <w:sz w:val="22"/>
          <w:szCs w:val="22"/>
        </w:rPr>
      </w:pPr>
      <w:r w:rsidRPr="005B4847">
        <w:rPr>
          <w:b/>
          <w:color w:val="auto"/>
          <w:sz w:val="22"/>
          <w:szCs w:val="22"/>
        </w:rPr>
        <w:t>OBSERVAÇÃO:</w:t>
      </w:r>
      <w:r w:rsidRPr="005B4847">
        <w:rPr>
          <w:color w:val="auto"/>
          <w:sz w:val="22"/>
          <w:szCs w:val="22"/>
        </w:rPr>
        <w:t xml:space="preserve"> ESSA DECLARAÇÃO DEVERÁ SER ENTREGUE AO PREGOEIRO, PELO INTERESSADO OU SEU REPRESENTANTE, </w:t>
      </w:r>
      <w:r w:rsidRPr="005B4847">
        <w:rPr>
          <w:b/>
          <w:color w:val="auto"/>
          <w:sz w:val="22"/>
          <w:szCs w:val="22"/>
          <w:u w:val="single"/>
        </w:rPr>
        <w:t>FORA DO ENVELOPE</w:t>
      </w:r>
      <w:r w:rsidRPr="005B4847">
        <w:rPr>
          <w:color w:val="auto"/>
          <w:sz w:val="22"/>
          <w:szCs w:val="22"/>
        </w:rPr>
        <w:t>, NA ABERTURA DA SESSÃO.</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6F43EB">
        <w:rPr>
          <w:rFonts w:cs="Arial"/>
          <w:sz w:val="22"/>
          <w:szCs w:val="22"/>
        </w:rPr>
        <w:t>035/2019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6F43EB">
        <w:rPr>
          <w:rFonts w:cs="Arial"/>
          <w:sz w:val="22"/>
          <w:szCs w:val="22"/>
        </w:rPr>
        <w:t>025/2019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color w:val="FF0000"/>
          <w:sz w:val="22"/>
          <w:szCs w:val="22"/>
        </w:rPr>
      </w:pPr>
      <w:r w:rsidRPr="005B4847">
        <w:rPr>
          <w:b/>
          <w:sz w:val="22"/>
          <w:szCs w:val="22"/>
        </w:rPr>
        <w:t>ANEXO IV</w:t>
      </w:r>
    </w:p>
    <w:p w:rsidR="005B4847" w:rsidRPr="005B4847" w:rsidRDefault="005B4847" w:rsidP="005B4847">
      <w:pPr>
        <w:pStyle w:val="Resumo"/>
        <w:spacing w:after="0"/>
        <w:ind w:firstLine="0"/>
        <w:jc w:val="both"/>
        <w:rPr>
          <w:b/>
          <w:color w:val="FF0000"/>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MODELO DE PROPOSTA DE PREÇOS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B02ACC" w:rsidRDefault="005B4847" w:rsidP="005B4847">
      <w:pPr>
        <w:jc w:val="both"/>
        <w:rPr>
          <w:rFonts w:ascii="Arial" w:hAnsi="Arial" w:cs="Arial"/>
          <w:sz w:val="22"/>
          <w:szCs w:val="22"/>
        </w:rPr>
      </w:pPr>
      <w:r w:rsidRPr="005B4847">
        <w:rPr>
          <w:rFonts w:ascii="Arial" w:hAnsi="Arial" w:cs="Arial"/>
          <w:sz w:val="22"/>
          <w:szCs w:val="22"/>
        </w:rPr>
        <w:tab/>
        <w:t>Apresentamos nossa proposta para fornecimento do objeto deste Pregão, acatando todas as estipulações consignadas no Edital, conforme abaixo:</w:t>
      </w:r>
    </w:p>
    <w:p w:rsidR="00B02ACC" w:rsidRDefault="00B02ACC" w:rsidP="005B4847">
      <w:pPr>
        <w:jc w:val="both"/>
        <w:rPr>
          <w:rFonts w:ascii="Arial" w:hAnsi="Arial" w:cs="Arial"/>
          <w:sz w:val="22"/>
          <w:szCs w:val="22"/>
        </w:rPr>
      </w:pPr>
    </w:p>
    <w:tbl>
      <w:tblPr>
        <w:tblW w:w="906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B02ACC" w:rsidRPr="005C454B" w:rsidTr="00C93721">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Pr>
                <w:rFonts w:ascii="Arial" w:hAnsi="Arial" w:cs="Arial"/>
                <w:b/>
                <w:bCs/>
                <w:sz w:val="18"/>
                <w:szCs w:val="18"/>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both"/>
              <w:rPr>
                <w:rFonts w:ascii="Arial" w:hAnsi="Arial" w:cs="Arial"/>
                <w:b/>
                <w:bCs/>
                <w:sz w:val="18"/>
                <w:szCs w:val="18"/>
              </w:rPr>
            </w:pPr>
            <w:r w:rsidRPr="005C454B">
              <w:rPr>
                <w:rFonts w:ascii="Arial" w:hAnsi="Arial" w:cs="Arial"/>
                <w:b/>
                <w:bCs/>
                <w:sz w:val="18"/>
                <w:szCs w:val="18"/>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MARCA</w:t>
            </w:r>
          </w:p>
        </w:tc>
        <w:tc>
          <w:tcPr>
            <w:tcW w:w="1110" w:type="dxa"/>
            <w:tcBorders>
              <w:top w:val="single" w:sz="4" w:space="0" w:color="000000"/>
              <w:left w:val="single" w:sz="4" w:space="0" w:color="000000"/>
              <w:bottom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VALOR TOTAL</w:t>
            </w:r>
          </w:p>
        </w:tc>
      </w:tr>
      <w:tr w:rsidR="00901AF4" w:rsidRPr="005C454B" w:rsidTr="00046826">
        <w:trPr>
          <w:trHeight w:val="267"/>
        </w:trPr>
        <w:tc>
          <w:tcPr>
            <w:tcW w:w="851" w:type="dxa"/>
            <w:tcBorders>
              <w:left w:val="single" w:sz="4" w:space="0" w:color="000000"/>
              <w:bottom w:val="single" w:sz="4" w:space="0" w:color="000000"/>
            </w:tcBorders>
            <w:vAlign w:val="center"/>
          </w:tcPr>
          <w:p w:rsidR="00901AF4" w:rsidRPr="00EF4E5A" w:rsidRDefault="00901AF4" w:rsidP="00046826">
            <w:pPr>
              <w:snapToGrid w:val="0"/>
              <w:jc w:val="center"/>
              <w:rPr>
                <w:rFonts w:ascii="Arial" w:hAnsi="Arial" w:cs="Arial"/>
                <w:sz w:val="20"/>
                <w:szCs w:val="20"/>
              </w:rPr>
            </w:pPr>
            <w:r>
              <w:rPr>
                <w:rFonts w:ascii="Arial" w:hAnsi="Arial" w:cs="Arial"/>
                <w:sz w:val="20"/>
                <w:szCs w:val="20"/>
              </w:rPr>
              <w:t>0</w:t>
            </w:r>
            <w:r w:rsidRPr="00EF4E5A">
              <w:rPr>
                <w:rFonts w:ascii="Arial" w:hAnsi="Arial" w:cs="Arial"/>
                <w:sz w:val="20"/>
                <w:szCs w:val="20"/>
              </w:rPr>
              <w:t>1</w:t>
            </w:r>
          </w:p>
        </w:tc>
        <w:tc>
          <w:tcPr>
            <w:tcW w:w="1039" w:type="dxa"/>
            <w:tcBorders>
              <w:left w:val="single" w:sz="4" w:space="0" w:color="000000"/>
              <w:bottom w:val="single" w:sz="4" w:space="0" w:color="000000"/>
            </w:tcBorders>
            <w:vAlign w:val="center"/>
          </w:tcPr>
          <w:p w:rsidR="00901AF4" w:rsidRPr="00EF4E5A" w:rsidRDefault="00901AF4" w:rsidP="00046826">
            <w:pPr>
              <w:snapToGrid w:val="0"/>
              <w:jc w:val="center"/>
              <w:rPr>
                <w:rFonts w:ascii="Arial" w:hAnsi="Arial" w:cs="Arial"/>
                <w:sz w:val="20"/>
                <w:szCs w:val="20"/>
              </w:rPr>
            </w:pPr>
            <w:r w:rsidRPr="00EF4E5A">
              <w:rPr>
                <w:rFonts w:ascii="Arial" w:hAnsi="Arial" w:cs="Arial"/>
                <w:sz w:val="20"/>
                <w:szCs w:val="20"/>
              </w:rPr>
              <w:t>02</w:t>
            </w:r>
          </w:p>
        </w:tc>
        <w:tc>
          <w:tcPr>
            <w:tcW w:w="915" w:type="dxa"/>
            <w:tcBorders>
              <w:left w:val="single" w:sz="4" w:space="0" w:color="000000"/>
              <w:bottom w:val="single" w:sz="4" w:space="0" w:color="000000"/>
            </w:tcBorders>
            <w:vAlign w:val="center"/>
          </w:tcPr>
          <w:p w:rsidR="00901AF4" w:rsidRPr="00EF4E5A" w:rsidRDefault="00901AF4" w:rsidP="00046826">
            <w:pPr>
              <w:snapToGrid w:val="0"/>
              <w:jc w:val="center"/>
              <w:rPr>
                <w:rFonts w:ascii="Arial" w:hAnsi="Arial" w:cs="Arial"/>
                <w:sz w:val="20"/>
                <w:szCs w:val="20"/>
              </w:rPr>
            </w:pPr>
            <w:r w:rsidRPr="00EF4E5A">
              <w:rPr>
                <w:rFonts w:ascii="Arial" w:hAnsi="Arial" w:cs="Arial"/>
                <w:sz w:val="20"/>
                <w:szCs w:val="20"/>
              </w:rPr>
              <w:t>U.N</w:t>
            </w:r>
          </w:p>
        </w:tc>
        <w:tc>
          <w:tcPr>
            <w:tcW w:w="3291" w:type="dxa"/>
            <w:tcBorders>
              <w:left w:val="single" w:sz="4" w:space="0" w:color="000000"/>
              <w:bottom w:val="single" w:sz="4" w:space="0" w:color="000000"/>
            </w:tcBorders>
          </w:tcPr>
          <w:p w:rsidR="00901AF4" w:rsidRPr="00EF4E5A" w:rsidRDefault="00F62209" w:rsidP="00046826">
            <w:pPr>
              <w:jc w:val="both"/>
              <w:rPr>
                <w:rFonts w:ascii="Arial" w:hAnsi="Arial" w:cs="Arial"/>
                <w:sz w:val="20"/>
                <w:szCs w:val="20"/>
              </w:rPr>
            </w:pPr>
            <w:r w:rsidRPr="00F62209">
              <w:rPr>
                <w:rFonts w:ascii="Arial" w:hAnsi="Arial" w:cs="Arial"/>
                <w:sz w:val="20"/>
                <w:szCs w:val="20"/>
              </w:rPr>
              <w:t>VEÍCULO TIPO MOTOCICLETA, ZERO-QUILÔMETRO, ANO DE FABRICAÇÃO 2019, DE FABRICAÇÃO NACIONAL; CAPACIDADE 02 PASSAGEIROS; MOTOR 4 (QUATRO) TEMPOS; CILINDRADA NÃO INFERIOR A 124,7 CC; SISTEMA DE PARTIDA ELÉTRICA; BATERIA 12V; SUSPENSÃO DIANTEIRA COM GARFO TELESCÓPICO E TRASEIRA DOIS AMORTECEDORES; FREIO DIANTEIRO A DISCO E TRASEIRO A TAMBOR; CAPACIDADE DO TANQUE DE COMBUSTÍVEL DE NO MÍNIMO 13 LITROS; COMBUSTÍVEL GASOLINA; TRANSMISSÃO DE CINCO VELOCIDADES; CAPACIDADE DE ÓLEO DO MOTOR MÍNIMO 1,2 LITROS; PESO SECO MAXIMO 113 KG; DISTANCIA ENTRE O SOLO MÍNIMA 164MM</w:t>
            </w:r>
          </w:p>
        </w:tc>
        <w:tc>
          <w:tcPr>
            <w:tcW w:w="1059" w:type="dxa"/>
            <w:tcBorders>
              <w:left w:val="single" w:sz="4" w:space="0" w:color="000000"/>
              <w:bottom w:val="single" w:sz="4" w:space="0" w:color="000000"/>
            </w:tcBorders>
          </w:tcPr>
          <w:p w:rsidR="00901AF4" w:rsidRPr="005C454B" w:rsidRDefault="00901AF4"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901AF4" w:rsidRPr="005C454B" w:rsidRDefault="00901AF4"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901AF4" w:rsidRPr="005C454B" w:rsidRDefault="00901AF4" w:rsidP="00C93721">
            <w:pPr>
              <w:autoSpaceDE w:val="0"/>
              <w:snapToGrid w:val="0"/>
              <w:jc w:val="right"/>
              <w:rPr>
                <w:rFonts w:ascii="Arial" w:hAnsi="Arial" w:cs="Arial"/>
                <w:sz w:val="18"/>
                <w:szCs w:val="18"/>
              </w:rPr>
            </w:pPr>
          </w:p>
        </w:tc>
      </w:tr>
    </w:tbl>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Valor total da proposta (expresso em algarismos e por extenso):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5B4847" w:rsidRDefault="005B4847" w:rsidP="005B4847">
      <w:pPr>
        <w:pStyle w:val="Resumo"/>
        <w:spacing w:after="0"/>
        <w:ind w:firstLine="0"/>
        <w:jc w:val="both"/>
        <w:rPr>
          <w:sz w:val="22"/>
          <w:szCs w:val="22"/>
        </w:rPr>
      </w:pPr>
    </w:p>
    <w:p w:rsidR="005B4847" w:rsidRPr="005B4847" w:rsidRDefault="005B4847" w:rsidP="005B4847">
      <w:pPr>
        <w:pStyle w:val="Resumo"/>
        <w:spacing w:after="0"/>
        <w:ind w:firstLine="0"/>
        <w:jc w:val="both"/>
        <w:rPr>
          <w:sz w:val="22"/>
          <w:szCs w:val="22"/>
        </w:rPr>
      </w:pPr>
      <w:r w:rsidRPr="005B4847">
        <w:rPr>
          <w:sz w:val="22"/>
          <w:szCs w:val="22"/>
        </w:rPr>
        <w:t>VALIDADE DA PROPOSTA: 60 (sessenta) dias contados da data-limite prevista para entrega das propostas, conforme art. 64, § 3º da Lei nº 8.666/93.</w:t>
      </w:r>
    </w:p>
    <w:p w:rsidR="005B4847" w:rsidRPr="005B4847" w:rsidRDefault="005B4847" w:rsidP="005B4847">
      <w:pPr>
        <w:jc w:val="both"/>
        <w:rPr>
          <w:rFonts w:ascii="Arial" w:hAnsi="Arial" w:cs="Arial"/>
          <w:sz w:val="22"/>
          <w:szCs w:val="22"/>
        </w:rPr>
      </w:pPr>
    </w:p>
    <w:p w:rsidR="006F4842" w:rsidRDefault="005B4847" w:rsidP="005B4847">
      <w:pPr>
        <w:jc w:val="both"/>
        <w:rPr>
          <w:rFonts w:ascii="Arial" w:hAnsi="Arial" w:cs="Arial"/>
          <w:sz w:val="22"/>
          <w:szCs w:val="22"/>
        </w:rPr>
      </w:pPr>
      <w:r w:rsidRPr="005B4847">
        <w:rPr>
          <w:rFonts w:ascii="Arial" w:hAnsi="Arial" w:cs="Arial"/>
          <w:sz w:val="22"/>
          <w:szCs w:val="22"/>
        </w:rPr>
        <w:t xml:space="preserve">PRAZO DE ENTREGA: </w:t>
      </w:r>
      <w:r w:rsidR="006F4842">
        <w:rPr>
          <w:rFonts w:ascii="Arial" w:hAnsi="Arial" w:cs="Arial"/>
          <w:sz w:val="22"/>
          <w:szCs w:val="22"/>
        </w:rPr>
        <w:t xml:space="preserve">será de </w:t>
      </w:r>
      <w:r w:rsidR="006C4288">
        <w:rPr>
          <w:rFonts w:ascii="Arial" w:hAnsi="Arial" w:cs="Arial"/>
          <w:sz w:val="22"/>
          <w:szCs w:val="22"/>
        </w:rPr>
        <w:t>30</w:t>
      </w:r>
      <w:r w:rsidR="006F4842">
        <w:rPr>
          <w:rFonts w:ascii="Arial" w:hAnsi="Arial" w:cs="Arial"/>
          <w:sz w:val="22"/>
          <w:szCs w:val="22"/>
        </w:rPr>
        <w:t xml:space="preserve"> (</w:t>
      </w:r>
      <w:r w:rsidR="006C4288">
        <w:rPr>
          <w:rFonts w:ascii="Arial" w:hAnsi="Arial" w:cs="Arial"/>
          <w:sz w:val="22"/>
          <w:szCs w:val="22"/>
        </w:rPr>
        <w:t>trinta</w:t>
      </w:r>
      <w:r w:rsidR="006F4842">
        <w:rPr>
          <w:rFonts w:ascii="Arial" w:hAnsi="Arial" w:cs="Arial"/>
          <w:sz w:val="22"/>
          <w:szCs w:val="22"/>
        </w:rPr>
        <w:t>) dias corridos.</w:t>
      </w:r>
    </w:p>
    <w:p w:rsidR="006F4842" w:rsidRDefault="006F4842" w:rsidP="005B4847">
      <w:pPr>
        <w:jc w:val="both"/>
        <w:rPr>
          <w:rFonts w:ascii="Arial" w:hAnsi="Arial" w:cs="Arial"/>
          <w:sz w:val="22"/>
          <w:szCs w:val="22"/>
        </w:rPr>
      </w:pPr>
    </w:p>
    <w:p w:rsidR="005B4847" w:rsidRDefault="005B4847" w:rsidP="005B4847">
      <w:pPr>
        <w:jc w:val="both"/>
        <w:rPr>
          <w:rFonts w:ascii="Arial" w:hAnsi="Arial" w:cs="Arial"/>
          <w:sz w:val="22"/>
          <w:szCs w:val="22"/>
        </w:rPr>
      </w:pPr>
      <w:r w:rsidRPr="005B4847">
        <w:rPr>
          <w:rFonts w:ascii="Arial" w:hAnsi="Arial" w:cs="Arial"/>
          <w:sz w:val="22"/>
          <w:szCs w:val="22"/>
        </w:rPr>
        <w:t>PRAZO DE GARANTIA DO OBJETO:</w:t>
      </w:r>
    </w:p>
    <w:p w:rsidR="00644B0E" w:rsidRPr="005B4847" w:rsidRDefault="00644B0E"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 garantia de no mínimo </w:t>
      </w:r>
      <w:r w:rsidR="006F4842">
        <w:rPr>
          <w:rFonts w:ascii="Arial" w:hAnsi="Arial" w:cs="Arial"/>
          <w:sz w:val="22"/>
          <w:szCs w:val="22"/>
        </w:rPr>
        <w:t>06</w:t>
      </w:r>
      <w:r w:rsidRPr="005B4847">
        <w:rPr>
          <w:rFonts w:ascii="Arial" w:hAnsi="Arial" w:cs="Arial"/>
          <w:sz w:val="22"/>
          <w:szCs w:val="22"/>
        </w:rPr>
        <w:t xml:space="preserve"> (</w:t>
      </w:r>
      <w:r w:rsidR="006F4842">
        <w:rPr>
          <w:rFonts w:ascii="Arial" w:hAnsi="Arial" w:cs="Arial"/>
          <w:sz w:val="22"/>
          <w:szCs w:val="22"/>
        </w:rPr>
        <w:t>seis</w:t>
      </w:r>
      <w:r w:rsidRPr="005B4847">
        <w:rPr>
          <w:rFonts w:ascii="Arial" w:hAnsi="Arial" w:cs="Arial"/>
          <w:sz w:val="22"/>
          <w:szCs w:val="22"/>
        </w:rPr>
        <w:t>) meses, que começará a correr ao término da garantia legal de que trata a Lei nº 8.078/90, adotando-se, para tanto, como termo inicial a partir da data de entrega do produto;)</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 , ______ de ___________ de _____.</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6F43EB">
        <w:rPr>
          <w:rFonts w:cs="Arial"/>
          <w:sz w:val="22"/>
          <w:szCs w:val="22"/>
        </w:rPr>
        <w:t>035/2019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6F43EB">
        <w:rPr>
          <w:rFonts w:cs="Arial"/>
          <w:sz w:val="22"/>
          <w:szCs w:val="22"/>
        </w:rPr>
        <w:t>025/2019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VMODELO DE DECLARAÇÃO DE INEXISTÊNCIA DE FATO SUPERVENIENTE</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RealarTexto"/>
        <w:spacing w:before="0" w:after="0"/>
        <w:jc w:val="both"/>
        <w:rPr>
          <w:b w:val="0"/>
          <w:sz w:val="22"/>
          <w:szCs w:val="22"/>
        </w:rPr>
      </w:pPr>
      <w:r w:rsidRPr="005B4847">
        <w:rPr>
          <w:b w:val="0"/>
          <w:sz w:val="22"/>
          <w:szCs w:val="22"/>
        </w:rPr>
        <w:t>DECLARAÇÃO</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6F43EB">
        <w:rPr>
          <w:rFonts w:ascii="Arial" w:hAnsi="Arial" w:cs="Arial"/>
          <w:sz w:val="22"/>
          <w:szCs w:val="22"/>
        </w:rPr>
        <w:t>025/2019</w:t>
      </w:r>
      <w:r w:rsidRPr="005B4847">
        <w:rPr>
          <w:rFonts w:ascii="Arial" w:hAnsi="Arial" w:cs="Arial"/>
          <w:sz w:val="22"/>
          <w:szCs w:val="22"/>
        </w:rPr>
        <w:t>, DECLARA expressamente que :até a presente data, inexistem fatos supervenientes impeditivos para sua habilitação no presente processo licitatório, estando ciente da obrigatoriedade de declarar ocorrências posteriores, em cumprimento ao que determina o subitem 8.1.1 do Edital.</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____________________ , _____ de _______ de __________.</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Assinatura do Representante Legal da Licitante</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Nome: _______________________________________</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6F43EB">
        <w:rPr>
          <w:rFonts w:cs="Arial"/>
          <w:sz w:val="22"/>
          <w:szCs w:val="22"/>
        </w:rPr>
        <w:t>035/2019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6F43EB">
        <w:rPr>
          <w:rFonts w:cs="Arial"/>
          <w:sz w:val="22"/>
          <w:szCs w:val="22"/>
        </w:rPr>
        <w:t>025/2019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VIEMPREGADOR PESSOA JURÍDICA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Ref.: (identificação da licitação)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extoembloco1"/>
        <w:spacing w:before="0" w:after="0"/>
        <w:ind w:left="0" w:right="0"/>
        <w:rPr>
          <w:sz w:val="22"/>
          <w:szCs w:val="22"/>
        </w:rPr>
      </w:pPr>
      <w:r w:rsidRPr="005B4847">
        <w:rPr>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5B4847" w:rsidRPr="005B4847" w:rsidRDefault="005B4847" w:rsidP="005B4847">
      <w:pPr>
        <w:jc w:val="both"/>
        <w:rPr>
          <w:rFonts w:ascii="Arial" w:hAnsi="Arial" w:cs="Arial"/>
          <w:sz w:val="22"/>
          <w:szCs w:val="22"/>
        </w:rPr>
      </w:pPr>
      <w:r w:rsidRPr="005B4847">
        <w:rPr>
          <w:rFonts w:ascii="Arial" w:hAnsi="Arial" w:cs="Arial"/>
          <w:sz w:val="22"/>
          <w:szCs w:val="22"/>
        </w:rPr>
        <w:t>Ressalva: emprega menor, a partir de quatorze anos, na condição de aprendiz ( ).</w:t>
      </w:r>
    </w:p>
    <w:p w:rsidR="005B4847" w:rsidRPr="005B4847" w:rsidRDefault="005B4847" w:rsidP="005B4847">
      <w:pPr>
        <w:jc w:val="both"/>
        <w:rPr>
          <w:rFonts w:ascii="Arial" w:hAnsi="Arial" w:cs="Arial"/>
          <w:sz w:val="22"/>
          <w:szCs w:val="22"/>
        </w:rPr>
      </w:pPr>
      <w:r w:rsidRPr="005B4847">
        <w:rPr>
          <w:rFonts w:ascii="Arial" w:hAnsi="Arial" w:cs="Arial"/>
          <w:sz w:val="22"/>
          <w:szCs w:val="22"/>
        </w:rPr>
        <w:t>............................................</w:t>
      </w:r>
    </w:p>
    <w:p w:rsidR="005B4847" w:rsidRPr="005B4847" w:rsidRDefault="005B4847" w:rsidP="005B4847">
      <w:pPr>
        <w:jc w:val="both"/>
        <w:rPr>
          <w:rFonts w:ascii="Arial" w:hAnsi="Arial" w:cs="Arial"/>
          <w:sz w:val="22"/>
          <w:szCs w:val="22"/>
        </w:rPr>
      </w:pPr>
      <w:r w:rsidRPr="005B4847">
        <w:rPr>
          <w:rFonts w:ascii="Arial" w:hAnsi="Arial" w:cs="Arial"/>
          <w:sz w:val="22"/>
          <w:szCs w:val="22"/>
        </w:rPr>
        <w:t>(data)</w:t>
      </w:r>
    </w:p>
    <w:p w:rsidR="005B4847" w:rsidRPr="005B4847" w:rsidRDefault="005B4847" w:rsidP="005B4847">
      <w:pPr>
        <w:jc w:val="both"/>
        <w:rPr>
          <w:rFonts w:ascii="Arial" w:hAnsi="Arial" w:cs="Arial"/>
          <w:sz w:val="22"/>
          <w:szCs w:val="22"/>
        </w:rPr>
      </w:pPr>
      <w:r w:rsidRPr="005B4847">
        <w:rPr>
          <w:rFonts w:ascii="Arial" w:hAnsi="Arial" w:cs="Arial"/>
          <w:sz w:val="22"/>
          <w:szCs w:val="22"/>
        </w:rPr>
        <w:t>............................................................</w:t>
      </w:r>
    </w:p>
    <w:p w:rsidR="005B4847" w:rsidRPr="005B4847" w:rsidRDefault="005B4847" w:rsidP="005B4847">
      <w:pPr>
        <w:jc w:val="both"/>
        <w:rPr>
          <w:rFonts w:ascii="Arial" w:hAnsi="Arial" w:cs="Arial"/>
          <w:sz w:val="22"/>
          <w:szCs w:val="22"/>
        </w:rPr>
      </w:pPr>
      <w:r w:rsidRPr="005B4847">
        <w:rPr>
          <w:rFonts w:ascii="Arial" w:hAnsi="Arial" w:cs="Arial"/>
          <w:sz w:val="22"/>
          <w:szCs w:val="22"/>
        </w:rPr>
        <w:t>(representante legal)</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6F43EB">
        <w:rPr>
          <w:rFonts w:cs="Arial"/>
          <w:sz w:val="22"/>
          <w:szCs w:val="22"/>
        </w:rPr>
        <w:t>035/2019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6F43EB">
        <w:rPr>
          <w:rFonts w:cs="Arial"/>
          <w:sz w:val="22"/>
          <w:szCs w:val="22"/>
        </w:rPr>
        <w:t>025/2019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r w:rsidRPr="005B4847">
        <w:rPr>
          <w:b/>
          <w:sz w:val="22"/>
          <w:szCs w:val="22"/>
        </w:rPr>
        <w:t>ANEXO VII</w:t>
      </w:r>
      <w:r w:rsidRPr="005B4847">
        <w:rPr>
          <w:b/>
          <w:bCs/>
          <w:sz w:val="22"/>
          <w:szCs w:val="22"/>
        </w:rPr>
        <w:t>MODELO DE DECLARAÇÃO DE QUE CONCORDA COM OS TERMOS DO EDITAL</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6F43EB">
        <w:rPr>
          <w:rFonts w:ascii="Arial" w:hAnsi="Arial" w:cs="Arial"/>
          <w:sz w:val="22"/>
          <w:szCs w:val="22"/>
        </w:rPr>
        <w:t>025/2019</w:t>
      </w:r>
      <w:r w:rsidRPr="005B4847">
        <w:rPr>
          <w:rFonts w:ascii="Arial" w:hAnsi="Arial" w:cs="Arial"/>
          <w:sz w:val="22"/>
          <w:szCs w:val="22"/>
        </w:rPr>
        <w:t>, DECLARA expressamente que :</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►concorda com todos os termos estabelecidos neste Edital, em cumprimento ao que determina o subitem</w:t>
      </w:r>
      <w:r w:rsidR="00644B0E">
        <w:rPr>
          <w:rFonts w:ascii="Arial" w:hAnsi="Arial" w:cs="Arial"/>
          <w:sz w:val="22"/>
          <w:szCs w:val="22"/>
        </w:rPr>
        <w:t xml:space="preserve"> </w:t>
      </w:r>
      <w:r w:rsidRPr="005B4847">
        <w:rPr>
          <w:rFonts w:ascii="Arial" w:hAnsi="Arial" w:cs="Arial"/>
          <w:color w:val="000000"/>
          <w:sz w:val="22"/>
          <w:szCs w:val="22"/>
        </w:rPr>
        <w:t>8</w:t>
      </w:r>
      <w:r w:rsidR="00644B0E">
        <w:rPr>
          <w:rFonts w:ascii="Arial" w:hAnsi="Arial" w:cs="Arial"/>
          <w:color w:val="000000"/>
          <w:sz w:val="22"/>
          <w:szCs w:val="22"/>
        </w:rPr>
        <w:t>.</w:t>
      </w:r>
      <w:r w:rsidRPr="005B4847">
        <w:rPr>
          <w:rFonts w:ascii="Arial" w:hAnsi="Arial" w:cs="Arial"/>
          <w:color w:val="000000"/>
          <w:sz w:val="22"/>
          <w:szCs w:val="22"/>
        </w:rPr>
        <w:t>1.2</w:t>
      </w:r>
      <w:r w:rsidRPr="005B4847">
        <w:rPr>
          <w:rFonts w:ascii="Arial" w:hAnsi="Arial" w:cs="Arial"/>
          <w:sz w:val="22"/>
          <w:szCs w:val="22"/>
        </w:rPr>
        <w:t xml:space="preserve"> do referido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_______________________ , ______ de ___________ de 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b/>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6F43EB">
        <w:rPr>
          <w:rFonts w:cs="Arial"/>
          <w:sz w:val="22"/>
          <w:szCs w:val="22"/>
        </w:rPr>
        <w:t>035/2019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6F43EB">
        <w:rPr>
          <w:rFonts w:cs="Arial"/>
          <w:sz w:val="22"/>
          <w:szCs w:val="22"/>
        </w:rPr>
        <w:t>025/2019</w:t>
      </w:r>
    </w:p>
    <w:p w:rsidR="005B4847" w:rsidRPr="005B4847" w:rsidRDefault="005B4847" w:rsidP="005B4847">
      <w:pPr>
        <w:pStyle w:val="Ttulo2"/>
        <w:spacing w:before="0"/>
        <w:ind w:firstLine="0"/>
        <w:jc w:val="both"/>
        <w:rPr>
          <w:rFonts w:cs="Arial"/>
          <w:i/>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ANEXO VIII</w:t>
      </w:r>
    </w:p>
    <w:p w:rsidR="005B4847" w:rsidRPr="005B4847" w:rsidRDefault="005B4847" w:rsidP="005B4847">
      <w:pPr>
        <w:pStyle w:val="Ttulo2"/>
        <w:spacing w:before="0"/>
        <w:ind w:firstLine="0"/>
        <w:jc w:val="both"/>
        <w:rPr>
          <w:rFonts w:cs="Arial"/>
          <w:i/>
          <w:sz w:val="22"/>
          <w:szCs w:val="22"/>
        </w:rPr>
      </w:pPr>
    </w:p>
    <w:p w:rsidR="005B4847" w:rsidRPr="005B4847" w:rsidRDefault="005B4847" w:rsidP="005B4847">
      <w:pPr>
        <w:pStyle w:val="Ttulo2"/>
        <w:spacing w:before="0"/>
        <w:ind w:firstLine="0"/>
        <w:jc w:val="both"/>
        <w:rPr>
          <w:rFonts w:cs="Arial"/>
          <w:sz w:val="22"/>
          <w:szCs w:val="22"/>
        </w:rPr>
      </w:pPr>
      <w:r w:rsidRPr="005B4847">
        <w:rPr>
          <w:rFonts w:cs="Arial"/>
          <w:sz w:val="22"/>
          <w:szCs w:val="22"/>
        </w:rPr>
        <w:t>MINUTA DO CONTRATO</w:t>
      </w:r>
    </w:p>
    <w:p w:rsidR="005B4847" w:rsidRPr="005B4847" w:rsidRDefault="005B4847" w:rsidP="005B4847">
      <w:pPr>
        <w:jc w:val="both"/>
        <w:rPr>
          <w:rFonts w:ascii="Arial" w:hAnsi="Arial" w:cs="Arial"/>
          <w:b/>
          <w:i/>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644B0E" w:rsidP="005B4847">
      <w:pPr>
        <w:pStyle w:val="Corpodetexto"/>
        <w:spacing w:after="0" w:line="240" w:lineRule="auto"/>
        <w:jc w:val="both"/>
        <w:rPr>
          <w:rFonts w:ascii="Arial" w:hAnsi="Arial" w:cs="Arial"/>
          <w:sz w:val="22"/>
          <w:szCs w:val="22"/>
        </w:rPr>
      </w:pPr>
      <w:r w:rsidRPr="007710C8">
        <w:rPr>
          <w:rFonts w:ascii="Arial" w:hAnsi="Arial" w:cs="Arial"/>
          <w:sz w:val="22"/>
          <w:szCs w:val="22"/>
        </w:rPr>
        <w:t xml:space="preserve">Pelo presente instrumento particular, </w:t>
      </w:r>
      <w:r w:rsidRPr="00426994">
        <w:rPr>
          <w:rFonts w:ascii="Arial" w:hAnsi="Arial" w:cs="Arial"/>
          <w:sz w:val="22"/>
          <w:szCs w:val="22"/>
        </w:rPr>
        <w:t xml:space="preserve">o </w:t>
      </w:r>
      <w:r w:rsidRPr="0020118B">
        <w:rPr>
          <w:rFonts w:ascii="Arial" w:hAnsi="Arial" w:cs="Arial"/>
          <w:bCs/>
          <w:sz w:val="22"/>
          <w:szCs w:val="22"/>
        </w:rPr>
        <w:t>Município de Pequi/MG</w:t>
      </w:r>
      <w:r w:rsidRPr="002A49CA">
        <w:rPr>
          <w:rFonts w:ascii="Arial" w:hAnsi="Arial" w:cs="Arial"/>
          <w:b/>
          <w:sz w:val="22"/>
          <w:szCs w:val="22"/>
        </w:rPr>
        <w:t>,</w:t>
      </w:r>
      <w:r w:rsidRPr="007710C8">
        <w:rPr>
          <w:rFonts w:ascii="Arial" w:hAnsi="Arial" w:cs="Arial"/>
          <w:sz w:val="22"/>
          <w:szCs w:val="22"/>
        </w:rPr>
        <w:t xml:space="preserve"> inscrito no CNPJ sob o nº. 18.313.874/0001-64, com sede administrativa na Praça Santo Antônio, nº 190, Cep: 35.667-000, Centro, neste município, neste ato representado por seu Prefeito Municipal, o Sr. João de Castro Barbosa, inscrito no CPF sob o nº 502.5036.116-87, de ora em diante denominado </w:t>
      </w:r>
      <w:r w:rsidRPr="00A24C39">
        <w:rPr>
          <w:rFonts w:ascii="Arial" w:hAnsi="Arial" w:cs="Arial"/>
          <w:bCs/>
          <w:sz w:val="22"/>
          <w:szCs w:val="22"/>
        </w:rPr>
        <w:t>Contratante</w:t>
      </w:r>
      <w:r w:rsidRPr="007710C8">
        <w:rPr>
          <w:rFonts w:ascii="Arial" w:hAnsi="Arial" w:cs="Arial"/>
          <w:sz w:val="22"/>
          <w:szCs w:val="22"/>
        </w:rPr>
        <w:t xml:space="preserve">, e de outro lado </w:t>
      </w:r>
      <w:r w:rsidR="0020118B">
        <w:rPr>
          <w:rFonts w:ascii="Arial" w:hAnsi="Arial" w:cs="Arial"/>
          <w:b/>
          <w:sz w:val="22"/>
          <w:szCs w:val="22"/>
        </w:rPr>
        <w:t>(...)</w:t>
      </w:r>
      <w:r w:rsidRPr="007710C8">
        <w:rPr>
          <w:rFonts w:ascii="Arial" w:hAnsi="Arial" w:cs="Arial"/>
          <w:sz w:val="22"/>
          <w:szCs w:val="22"/>
        </w:rPr>
        <w:t xml:space="preserve"> </w:t>
      </w:r>
      <w:r w:rsidR="005B4847" w:rsidRPr="005B4847">
        <w:rPr>
          <w:rFonts w:ascii="Arial" w:hAnsi="Arial" w:cs="Arial"/>
          <w:sz w:val="22"/>
          <w:szCs w:val="22"/>
        </w:rPr>
        <w:t xml:space="preserve">a seguir denominada </w:t>
      </w:r>
      <w:r w:rsidR="0020118B" w:rsidRPr="0020118B">
        <w:rPr>
          <w:rFonts w:ascii="Arial" w:hAnsi="Arial" w:cs="Arial"/>
          <w:bCs/>
          <w:sz w:val="22"/>
          <w:szCs w:val="22"/>
        </w:rPr>
        <w:t>Contratada</w:t>
      </w:r>
      <w:r w:rsidR="005B4847" w:rsidRPr="005B4847">
        <w:rPr>
          <w:rFonts w:ascii="Arial" w:hAnsi="Arial" w:cs="Arial"/>
          <w:sz w:val="22"/>
          <w:szCs w:val="22"/>
        </w:rPr>
        <w:t xml:space="preserve">, _______ inscrita no CNPJ sob o nº _______situada na Rua ______________neste ato representada por _____________, resolvem firmar o presente contrato para fornecimento de combustível automotivo, como especificado no seu objeto, em conformidade com o Processo Licitatório nº </w:t>
      </w:r>
      <w:r w:rsidR="006F43EB">
        <w:rPr>
          <w:rFonts w:ascii="Arial" w:hAnsi="Arial" w:cs="Arial"/>
          <w:sz w:val="22"/>
          <w:szCs w:val="22"/>
        </w:rPr>
        <w:t>035/2019</w:t>
      </w:r>
      <w:r w:rsidR="005B4847" w:rsidRPr="005B4847">
        <w:rPr>
          <w:rFonts w:ascii="Arial" w:hAnsi="Arial" w:cs="Arial"/>
          <w:sz w:val="22"/>
          <w:szCs w:val="22"/>
        </w:rPr>
        <w:t xml:space="preserve">, na modalidade Pregão presencial nº </w:t>
      </w:r>
      <w:r w:rsidR="006F43EB">
        <w:rPr>
          <w:rFonts w:ascii="Arial" w:hAnsi="Arial" w:cs="Arial"/>
          <w:sz w:val="22"/>
          <w:szCs w:val="22"/>
        </w:rPr>
        <w:t>025/2019</w:t>
      </w:r>
      <w:r w:rsidR="005B4847" w:rsidRPr="005B4847">
        <w:rPr>
          <w:rFonts w:ascii="Arial" w:hAnsi="Arial" w:cs="Arial"/>
          <w:sz w:val="22"/>
          <w:szCs w:val="22"/>
        </w:rPr>
        <w:t>, , sob a regência das Leis Federais n.ºs 10.520/02 e 8.666/93, mediante as seguintes cláusulas e condições: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PRIMEIRA – DO OBJETO</w:t>
      </w:r>
    </w:p>
    <w:p w:rsidR="005B4847" w:rsidRPr="00755681" w:rsidRDefault="005B4847" w:rsidP="005B4847">
      <w:pPr>
        <w:pStyle w:val="Corpodetexto"/>
        <w:spacing w:after="0" w:line="240" w:lineRule="auto"/>
        <w:jc w:val="both"/>
        <w:rPr>
          <w:rFonts w:ascii="Arial" w:hAnsi="Arial" w:cs="Arial"/>
          <w:b/>
          <w:bCs/>
          <w:sz w:val="22"/>
          <w:szCs w:val="22"/>
        </w:rPr>
      </w:pPr>
    </w:p>
    <w:p w:rsidR="005B4847" w:rsidRPr="00046826" w:rsidRDefault="005B4847" w:rsidP="005B4847">
      <w:pPr>
        <w:pStyle w:val="Corpodetexto"/>
        <w:spacing w:after="0" w:line="240" w:lineRule="auto"/>
        <w:jc w:val="both"/>
        <w:rPr>
          <w:rFonts w:ascii="Arial" w:hAnsi="Arial" w:cs="Arial"/>
          <w:sz w:val="22"/>
          <w:szCs w:val="22"/>
        </w:rPr>
      </w:pPr>
      <w:r w:rsidRPr="00755681">
        <w:rPr>
          <w:rFonts w:ascii="Arial" w:hAnsi="Arial" w:cs="Arial"/>
          <w:sz w:val="22"/>
          <w:szCs w:val="22"/>
        </w:rPr>
        <w:t xml:space="preserve">1.1. - </w:t>
      </w:r>
      <w:bookmarkStart w:id="15" w:name="OLE_LINK17"/>
      <w:bookmarkStart w:id="16" w:name="OLE_LINK18"/>
      <w:r w:rsidRPr="00046826">
        <w:rPr>
          <w:rFonts w:ascii="Arial" w:hAnsi="Arial" w:cs="Arial"/>
          <w:sz w:val="22"/>
          <w:szCs w:val="22"/>
        </w:rPr>
        <w:t xml:space="preserve">contratação de empresa </w:t>
      </w:r>
      <w:r w:rsidR="00755681" w:rsidRPr="00046826">
        <w:rPr>
          <w:rFonts w:ascii="Arial" w:hAnsi="Arial" w:cs="Arial"/>
          <w:sz w:val="22"/>
          <w:szCs w:val="22"/>
        </w:rPr>
        <w:t xml:space="preserve">para </w:t>
      </w:r>
      <w:bookmarkEnd w:id="15"/>
      <w:bookmarkEnd w:id="16"/>
      <w:r w:rsidR="00046826" w:rsidRPr="00046826">
        <w:rPr>
          <w:rFonts w:ascii="Arial" w:hAnsi="Arial" w:cs="Arial"/>
          <w:sz w:val="22"/>
          <w:szCs w:val="22"/>
        </w:rPr>
        <w:t xml:space="preserve">aquisição de motocicleta 0 (zero) km ano de fabricação 2019 modelo 2019 para atender as necessidades Município de Pequi/MG </w:t>
      </w:r>
      <w:r w:rsidRPr="00046826">
        <w:rPr>
          <w:rFonts w:ascii="Arial" w:hAnsi="Arial" w:cs="Arial"/>
          <w:sz w:val="22"/>
          <w:szCs w:val="22"/>
        </w:rPr>
        <w:t>conforme abaixo especificado:</w:t>
      </w:r>
    </w:p>
    <w:p w:rsidR="005B4847" w:rsidRPr="005B4847" w:rsidRDefault="005B4847" w:rsidP="005B4847">
      <w:pPr>
        <w:pStyle w:val="Corpodetexto"/>
        <w:spacing w:after="0" w:line="240" w:lineRule="auto"/>
        <w:jc w:val="both"/>
        <w:rPr>
          <w:rFonts w:ascii="Arial" w:hAnsi="Arial" w:cs="Arial"/>
          <w:sz w:val="22"/>
          <w:szCs w:val="22"/>
        </w:rPr>
      </w:pPr>
    </w:p>
    <w:tbl>
      <w:tblPr>
        <w:tblW w:w="9072" w:type="dxa"/>
        <w:tblInd w:w="70" w:type="dxa"/>
        <w:tblLayout w:type="fixed"/>
        <w:tblCellMar>
          <w:left w:w="70" w:type="dxa"/>
          <w:right w:w="70" w:type="dxa"/>
        </w:tblCellMar>
        <w:tblLook w:val="0000"/>
      </w:tblPr>
      <w:tblGrid>
        <w:gridCol w:w="591"/>
        <w:gridCol w:w="707"/>
        <w:gridCol w:w="814"/>
        <w:gridCol w:w="4125"/>
        <w:gridCol w:w="851"/>
        <w:gridCol w:w="1134"/>
        <w:gridCol w:w="850"/>
      </w:tblGrid>
      <w:tr w:rsidR="005B4847" w:rsidRPr="00644B0E" w:rsidTr="00A159FC">
        <w:trPr>
          <w:trHeight w:val="886"/>
        </w:trPr>
        <w:tc>
          <w:tcPr>
            <w:tcW w:w="59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ITEM</w:t>
            </w:r>
          </w:p>
        </w:tc>
        <w:tc>
          <w:tcPr>
            <w:tcW w:w="707"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QUANT.</w:t>
            </w:r>
          </w:p>
        </w:tc>
        <w:tc>
          <w:tcPr>
            <w:tcW w:w="81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UNID.</w:t>
            </w:r>
          </w:p>
        </w:tc>
        <w:tc>
          <w:tcPr>
            <w:tcW w:w="412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sz w:val="18"/>
                <w:szCs w:val="18"/>
              </w:rPr>
            </w:pPr>
            <w:r w:rsidRPr="00644B0E">
              <w:rPr>
                <w:rFonts w:ascii="Arial" w:hAnsi="Arial" w:cs="Arial"/>
                <w:b/>
                <w:sz w:val="18"/>
                <w:szCs w:val="18"/>
              </w:rPr>
              <w:t>DISCRIMINAÇÃO DO OBJETO</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b/>
                <w:sz w:val="18"/>
                <w:szCs w:val="18"/>
              </w:rPr>
            </w:pPr>
            <w:r w:rsidRPr="00644B0E">
              <w:rPr>
                <w:rFonts w:ascii="Arial" w:hAnsi="Arial" w:cs="Arial"/>
                <w:b/>
                <w:sz w:val="18"/>
                <w:szCs w:val="18"/>
              </w:rPr>
              <w:t>MARCA</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b/>
                <w:sz w:val="18"/>
                <w:szCs w:val="18"/>
              </w:rPr>
            </w:pPr>
            <w:r w:rsidRPr="00644B0E">
              <w:rPr>
                <w:rFonts w:ascii="Arial" w:hAnsi="Arial" w:cs="Arial"/>
                <w:b/>
                <w:sz w:val="18"/>
                <w:szCs w:val="18"/>
              </w:rPr>
              <w:t>VALOR UNITARIO</w:t>
            </w:r>
          </w:p>
        </w:tc>
        <w:tc>
          <w:tcPr>
            <w:tcW w:w="850"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b/>
                <w:sz w:val="18"/>
                <w:szCs w:val="18"/>
              </w:rPr>
            </w:pPr>
            <w:r w:rsidRPr="00644B0E">
              <w:rPr>
                <w:rFonts w:ascii="Arial" w:hAnsi="Arial" w:cs="Arial"/>
                <w:b/>
                <w:sz w:val="18"/>
                <w:szCs w:val="18"/>
              </w:rPr>
              <w:t>VALOR TOTAL</w:t>
            </w:r>
          </w:p>
        </w:tc>
      </w:tr>
      <w:tr w:rsidR="00046826" w:rsidRPr="00644B0E" w:rsidTr="00046826">
        <w:trPr>
          <w:trHeight w:val="676"/>
        </w:trPr>
        <w:tc>
          <w:tcPr>
            <w:tcW w:w="591" w:type="dxa"/>
            <w:tcBorders>
              <w:top w:val="single" w:sz="6" w:space="0" w:color="auto"/>
              <w:left w:val="single" w:sz="6" w:space="0" w:color="auto"/>
              <w:bottom w:val="single" w:sz="6" w:space="0" w:color="auto"/>
              <w:right w:val="single" w:sz="6" w:space="0" w:color="auto"/>
            </w:tcBorders>
            <w:vAlign w:val="center"/>
          </w:tcPr>
          <w:p w:rsidR="00046826" w:rsidRPr="00EF4E5A" w:rsidRDefault="00046826" w:rsidP="00046826">
            <w:pPr>
              <w:snapToGrid w:val="0"/>
              <w:jc w:val="center"/>
              <w:rPr>
                <w:rFonts w:ascii="Arial" w:hAnsi="Arial" w:cs="Arial"/>
                <w:sz w:val="20"/>
                <w:szCs w:val="20"/>
              </w:rPr>
            </w:pPr>
            <w:r>
              <w:rPr>
                <w:rFonts w:ascii="Arial" w:hAnsi="Arial" w:cs="Arial"/>
                <w:sz w:val="20"/>
                <w:szCs w:val="20"/>
              </w:rPr>
              <w:t>0</w:t>
            </w:r>
            <w:r w:rsidRPr="00EF4E5A">
              <w:rPr>
                <w:rFonts w:ascii="Arial" w:hAnsi="Arial" w:cs="Arial"/>
                <w:sz w:val="20"/>
                <w:szCs w:val="20"/>
              </w:rPr>
              <w:t>1</w:t>
            </w:r>
          </w:p>
        </w:tc>
        <w:tc>
          <w:tcPr>
            <w:tcW w:w="707" w:type="dxa"/>
            <w:tcBorders>
              <w:top w:val="single" w:sz="6" w:space="0" w:color="auto"/>
              <w:left w:val="single" w:sz="6" w:space="0" w:color="auto"/>
              <w:bottom w:val="single" w:sz="6" w:space="0" w:color="auto"/>
              <w:right w:val="single" w:sz="6" w:space="0" w:color="auto"/>
            </w:tcBorders>
            <w:vAlign w:val="center"/>
          </w:tcPr>
          <w:p w:rsidR="00046826" w:rsidRPr="00EF4E5A" w:rsidRDefault="00046826" w:rsidP="00046826">
            <w:pPr>
              <w:snapToGrid w:val="0"/>
              <w:jc w:val="center"/>
              <w:rPr>
                <w:rFonts w:ascii="Arial" w:hAnsi="Arial" w:cs="Arial"/>
                <w:sz w:val="20"/>
                <w:szCs w:val="20"/>
              </w:rPr>
            </w:pPr>
            <w:r w:rsidRPr="00EF4E5A">
              <w:rPr>
                <w:rFonts w:ascii="Arial" w:hAnsi="Arial" w:cs="Arial"/>
                <w:sz w:val="20"/>
                <w:szCs w:val="20"/>
              </w:rPr>
              <w:t>02</w:t>
            </w:r>
          </w:p>
        </w:tc>
        <w:tc>
          <w:tcPr>
            <w:tcW w:w="814" w:type="dxa"/>
            <w:tcBorders>
              <w:top w:val="single" w:sz="6" w:space="0" w:color="auto"/>
              <w:left w:val="single" w:sz="6" w:space="0" w:color="auto"/>
              <w:bottom w:val="single" w:sz="6" w:space="0" w:color="auto"/>
              <w:right w:val="single" w:sz="6" w:space="0" w:color="auto"/>
            </w:tcBorders>
            <w:vAlign w:val="center"/>
          </w:tcPr>
          <w:p w:rsidR="00046826" w:rsidRPr="00EF4E5A" w:rsidRDefault="00046826" w:rsidP="00046826">
            <w:pPr>
              <w:snapToGrid w:val="0"/>
              <w:jc w:val="center"/>
              <w:rPr>
                <w:rFonts w:ascii="Arial" w:hAnsi="Arial" w:cs="Arial"/>
                <w:sz w:val="20"/>
                <w:szCs w:val="20"/>
              </w:rPr>
            </w:pPr>
            <w:r w:rsidRPr="00EF4E5A">
              <w:rPr>
                <w:rFonts w:ascii="Arial" w:hAnsi="Arial" w:cs="Arial"/>
                <w:sz w:val="20"/>
                <w:szCs w:val="20"/>
              </w:rPr>
              <w:t>U.N</w:t>
            </w:r>
          </w:p>
        </w:tc>
        <w:tc>
          <w:tcPr>
            <w:tcW w:w="4125" w:type="dxa"/>
            <w:tcBorders>
              <w:top w:val="single" w:sz="6" w:space="0" w:color="auto"/>
              <w:left w:val="single" w:sz="6" w:space="0" w:color="auto"/>
              <w:bottom w:val="single" w:sz="6" w:space="0" w:color="auto"/>
              <w:right w:val="single" w:sz="6" w:space="0" w:color="auto"/>
            </w:tcBorders>
          </w:tcPr>
          <w:p w:rsidR="00046826" w:rsidRPr="00EF4E5A" w:rsidRDefault="00F62209" w:rsidP="00046826">
            <w:pPr>
              <w:jc w:val="both"/>
              <w:rPr>
                <w:rFonts w:ascii="Arial" w:hAnsi="Arial" w:cs="Arial"/>
                <w:sz w:val="20"/>
                <w:szCs w:val="20"/>
              </w:rPr>
            </w:pPr>
            <w:r w:rsidRPr="00F62209">
              <w:rPr>
                <w:rFonts w:ascii="Arial" w:hAnsi="Arial" w:cs="Arial"/>
                <w:sz w:val="20"/>
                <w:szCs w:val="20"/>
              </w:rPr>
              <w:t>VEÍCULO TIPO MOTOCICLETA, ZERO-QUILÔMETRO, ANO DE FABRICAÇÃO 2019, DE FABRICAÇÃO NACIONAL; CAPACIDADE 02 PASSAGEIROS; MOTOR 4 (QUATRO) TEMPOS; CILINDRADA NÃO INFERIOR A 124,7 CC; SISTEMA DE PARTIDA ELÉTRICA; BATERIA 12V; SUSPENSÃO DIANTEIRA COM GARFO TELESCÓPICO E TRASEIRA DOIS AMORTECEDORES; FREIO DIANTEIRO A DISCO E TRASEIRO A TAMBOR; CAPACIDADE DO TANQUE DE COMBUSTÍVEL DE NO MÍNIMO 13 LITROS; COMBUSTÍVEL GASOLINA; TRANSMISSÃO DE CINCO VELOCIDADES; CAPACIDADE DE ÓLEO DO MOTOR MÍNIMO 1,2 LITROS; PESO SECO MAXIMO 113 KG; DISTANCIA ENTRE O SOLO MÍNIMA 164MM</w:t>
            </w:r>
          </w:p>
        </w:tc>
        <w:tc>
          <w:tcPr>
            <w:tcW w:w="851" w:type="dxa"/>
            <w:tcBorders>
              <w:top w:val="single" w:sz="6" w:space="0" w:color="auto"/>
              <w:left w:val="single" w:sz="6" w:space="0" w:color="auto"/>
              <w:bottom w:val="single" w:sz="6" w:space="0" w:color="auto"/>
              <w:right w:val="single" w:sz="6" w:space="0" w:color="auto"/>
            </w:tcBorders>
          </w:tcPr>
          <w:p w:rsidR="00046826" w:rsidRPr="00644B0E" w:rsidRDefault="00046826" w:rsidP="005B4847">
            <w:pPr>
              <w:autoSpaceDE w:val="0"/>
              <w:autoSpaceDN w:val="0"/>
              <w:adjustRightInd w:val="0"/>
              <w:jc w:val="both"/>
              <w:rPr>
                <w:rFonts w:ascii="Arial" w:eastAsiaTheme="minorHAnsi" w:hAnsi="Arial" w:cs="Arial"/>
                <w:color w:val="000000"/>
                <w:sz w:val="18"/>
                <w:szCs w:val="18"/>
                <w:lang w:eastAsia="en-US"/>
              </w:rPr>
            </w:pPr>
          </w:p>
        </w:tc>
        <w:tc>
          <w:tcPr>
            <w:tcW w:w="1134" w:type="dxa"/>
            <w:tcBorders>
              <w:top w:val="single" w:sz="6" w:space="0" w:color="auto"/>
              <w:left w:val="single" w:sz="6" w:space="0" w:color="auto"/>
              <w:bottom w:val="single" w:sz="6" w:space="0" w:color="auto"/>
              <w:right w:val="single" w:sz="6" w:space="0" w:color="auto"/>
            </w:tcBorders>
          </w:tcPr>
          <w:p w:rsidR="00046826" w:rsidRPr="00644B0E" w:rsidRDefault="00046826" w:rsidP="005B4847">
            <w:pPr>
              <w:autoSpaceDE w:val="0"/>
              <w:autoSpaceDN w:val="0"/>
              <w:adjustRightInd w:val="0"/>
              <w:jc w:val="both"/>
              <w:rPr>
                <w:rFonts w:ascii="Arial" w:eastAsiaTheme="minorHAnsi" w:hAnsi="Arial" w:cs="Arial"/>
                <w:color w:val="000000"/>
                <w:sz w:val="18"/>
                <w:szCs w:val="18"/>
                <w:lang w:eastAsia="en-US"/>
              </w:rPr>
            </w:pPr>
          </w:p>
        </w:tc>
        <w:tc>
          <w:tcPr>
            <w:tcW w:w="850" w:type="dxa"/>
            <w:tcBorders>
              <w:top w:val="single" w:sz="6" w:space="0" w:color="auto"/>
              <w:left w:val="single" w:sz="6" w:space="0" w:color="auto"/>
              <w:bottom w:val="single" w:sz="6" w:space="0" w:color="auto"/>
              <w:right w:val="single" w:sz="6" w:space="0" w:color="auto"/>
            </w:tcBorders>
          </w:tcPr>
          <w:p w:rsidR="00046826" w:rsidRPr="00644B0E" w:rsidRDefault="00046826" w:rsidP="005B4847">
            <w:pPr>
              <w:autoSpaceDE w:val="0"/>
              <w:autoSpaceDN w:val="0"/>
              <w:adjustRightInd w:val="0"/>
              <w:jc w:val="both"/>
              <w:rPr>
                <w:rFonts w:ascii="Arial" w:eastAsiaTheme="minorHAnsi" w:hAnsi="Arial" w:cs="Arial"/>
                <w:color w:val="000000"/>
                <w:sz w:val="18"/>
                <w:szCs w:val="18"/>
                <w:lang w:eastAsia="en-US"/>
              </w:rPr>
            </w:pPr>
          </w:p>
        </w:tc>
      </w:tr>
    </w:tbl>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tulo1"/>
        <w:spacing w:before="0" w:after="0"/>
        <w:jc w:val="both"/>
        <w:rPr>
          <w:rFonts w:cs="Arial"/>
          <w:sz w:val="22"/>
          <w:szCs w:val="22"/>
        </w:rPr>
      </w:pPr>
      <w:r w:rsidRPr="005B4847">
        <w:rPr>
          <w:rFonts w:cs="Arial"/>
          <w:sz w:val="22"/>
          <w:szCs w:val="22"/>
        </w:rPr>
        <w:t>CLÁUSULA SEGUNDA – DO PREÇO E DA FORMA DE PAGAMENTO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 O contratante pagará ao contratado, valor de R$_________________________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2.2. – O valor a ser pago, será apurado através das requisições emitidas e devidamente atendidas pelo Contratado.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2.3. - O pagamento será realizado mensalmente, até 30 (trinta) dias</w:t>
      </w:r>
      <w:r w:rsidR="00644B0E">
        <w:rPr>
          <w:rFonts w:ascii="Arial" w:hAnsi="Arial" w:cs="Arial"/>
          <w:sz w:val="22"/>
          <w:szCs w:val="22"/>
        </w:rPr>
        <w:t xml:space="preserve"> </w:t>
      </w:r>
      <w:r w:rsidRPr="005B4847">
        <w:rPr>
          <w:rFonts w:ascii="Arial" w:hAnsi="Arial" w:cs="Arial"/>
          <w:sz w:val="22"/>
          <w:szCs w:val="22"/>
        </w:rPr>
        <w:t>de efetuado o fornecimento, mediante apresentação das respectivas Notas Fiscais/Faturas.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2.4 -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2.5.- Não será efetuado qualquer pagamento ao </w:t>
      </w:r>
      <w:r w:rsidR="000B01E9" w:rsidRPr="000B01E9">
        <w:rPr>
          <w:rFonts w:ascii="Arial" w:hAnsi="Arial" w:cs="Arial"/>
          <w:bCs/>
          <w:sz w:val="22"/>
          <w:szCs w:val="22"/>
        </w:rPr>
        <w:t>Contratado</w:t>
      </w:r>
      <w:r w:rsidRPr="005B4847">
        <w:rPr>
          <w:rFonts w:ascii="Arial" w:hAnsi="Arial" w:cs="Arial"/>
          <w:sz w:val="22"/>
          <w:szCs w:val="22"/>
        </w:rPr>
        <w:t xml:space="preserve"> enquanto houver pendência de liquidação da obrigação financeira em virtude de penalidade ou inadimplência contratual.</w:t>
      </w:r>
    </w:p>
    <w:p w:rsidR="005B4847" w:rsidRPr="005B4847" w:rsidRDefault="005B4847" w:rsidP="005B4847">
      <w:pPr>
        <w:pStyle w:val="Corpodetexto25"/>
        <w:spacing w:line="240" w:lineRule="auto"/>
        <w:rPr>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2.6 - O preço referido no item 2.1, incluem todos os custos e benefícios decorrentes do fornecimento do produto, de modo a constituírem a única e total contraprestação pela execução do contrato.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2.7 - Em caso de irregularidade na emissão dos documentos fiscais, o prazo de pagamento será de </w:t>
      </w:r>
      <w:r w:rsidR="000B01E9">
        <w:rPr>
          <w:rFonts w:ascii="Arial" w:hAnsi="Arial" w:cs="Arial"/>
          <w:sz w:val="22"/>
          <w:szCs w:val="22"/>
        </w:rPr>
        <w:t>0</w:t>
      </w:r>
      <w:r w:rsidRPr="005B4847">
        <w:rPr>
          <w:rFonts w:ascii="Arial" w:hAnsi="Arial" w:cs="Arial"/>
          <w:sz w:val="22"/>
          <w:szCs w:val="22"/>
        </w:rPr>
        <w:t>5 (cinco) dias úteis contado a partir da regularização dos mesmos e sua reapresentação.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31"/>
        <w:rPr>
          <w:sz w:val="22"/>
          <w:szCs w:val="22"/>
        </w:rPr>
      </w:pPr>
      <w:r w:rsidRPr="005B4847">
        <w:rPr>
          <w:sz w:val="22"/>
          <w:szCs w:val="22"/>
        </w:rPr>
        <w:t>2.8 - O Município poderá sustar o pagamento a que a contratada tenha direito, enquanto não sanados os defeitos, vícios ou incorreções resultantes da contratação e/ou não recolhimento de multa aplicada.</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 xml:space="preserve">2.9 - Os pagamentos efetuados à </w:t>
      </w:r>
      <w:r w:rsidR="000B01E9" w:rsidRPr="000B01E9">
        <w:rPr>
          <w:rFonts w:cs="Arial"/>
          <w:bCs/>
          <w:sz w:val="22"/>
          <w:szCs w:val="22"/>
        </w:rPr>
        <w:t>Contratada</w:t>
      </w:r>
      <w:r w:rsidR="000B01E9" w:rsidRPr="000B01E9">
        <w:rPr>
          <w:rFonts w:cs="Arial"/>
          <w:sz w:val="22"/>
          <w:szCs w:val="22"/>
        </w:rPr>
        <w:t xml:space="preserve"> </w:t>
      </w:r>
      <w:r w:rsidRPr="005B4847">
        <w:rPr>
          <w:rFonts w:cs="Arial"/>
          <w:sz w:val="22"/>
          <w:szCs w:val="22"/>
        </w:rPr>
        <w:t>não a isentarão de suas obrigações e responsabilidades vinculadas à execução do contrato, especialmente aquelas relacionadas com a qualidade.</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2.10 -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I= (TX/100)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EM = I x N x VP, onde: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I = Índice de atualização financeira;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TX = Percentual da taxa de juros de mora anual;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EM = Encargos moratórios;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N = Número de dias entre a data prevista para o pagamento e a do efetivo pagamento;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VP = Valor da parcela em atraso. </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CLÁUSULA TERCEIRA – DO REAJUSTAMENTO</w:t>
      </w:r>
    </w:p>
    <w:p w:rsidR="005B4847" w:rsidRPr="005B4847" w:rsidRDefault="005B4847" w:rsidP="005B4847">
      <w:pPr>
        <w:jc w:val="both"/>
        <w:rPr>
          <w:rFonts w:ascii="Arial" w:hAnsi="Arial" w:cs="Arial"/>
          <w:b/>
          <w:bCs/>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 xml:space="preserve">3.1. - Por força das Leis Federais nº 9.069/95 e 10.192/2002,  o valor deste Contrato será reajustado mediante iniciativa da </w:t>
      </w:r>
      <w:r w:rsidR="000B01E9" w:rsidRPr="005B4847">
        <w:rPr>
          <w:rFonts w:ascii="Arial" w:hAnsi="Arial" w:cs="Arial"/>
          <w:sz w:val="22"/>
          <w:szCs w:val="22"/>
        </w:rPr>
        <w:t>Contratada</w:t>
      </w:r>
      <w:r w:rsidRPr="005B4847">
        <w:rPr>
          <w:rFonts w:ascii="Arial" w:hAnsi="Arial" w:cs="Arial"/>
          <w:sz w:val="22"/>
          <w:szCs w:val="22"/>
        </w:rPr>
        <w:t xml:space="preserve">, desde que observado o interregno mínimo de </w:t>
      </w:r>
      <w:r w:rsidRPr="005B4847">
        <w:rPr>
          <w:rFonts w:ascii="Arial" w:hAnsi="Arial" w:cs="Arial"/>
          <w:sz w:val="22"/>
          <w:szCs w:val="22"/>
        </w:rPr>
        <w:lastRenderedPageBreak/>
        <w:t>1 (um) ano, a contar da data limite para a apresentação da proposta ou do último reajuste, tendo como base a variação de índice oficial.</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3.2. - Decorrido o prazo acima estipulado, os preços unitários serão corrigidos monetariamente pelo INPC (IBGE) ou outro índice que venha a substituí-lo por força de determinação governamental.</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 xml:space="preserve">3.3. - 3.3. - </w:t>
      </w:r>
      <w:r w:rsidRPr="005B4847">
        <w:rPr>
          <w:rFonts w:ascii="Arial" w:eastAsia="Symbol" w:hAnsi="Arial" w:cs="Arial"/>
          <w:sz w:val="22"/>
          <w:szCs w:val="22"/>
        </w:rPr>
        <w:t>A aplicação do índice dar-se-á de acordo com a variação acumulada do INPC (IBGE) ocorrida nos 12 (doze) meses imediatamente anteriores.</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CLÁUSULA QUARTA – DO FORNECIMENTO E DA FISCALIZAÇÃO</w:t>
      </w:r>
    </w:p>
    <w:p w:rsidR="005B4847" w:rsidRPr="005B4847" w:rsidRDefault="005B4847" w:rsidP="005B4847">
      <w:pPr>
        <w:pStyle w:val="Recuodecorpodetexto21"/>
        <w:tabs>
          <w:tab w:val="left" w:pos="567"/>
        </w:tabs>
        <w:spacing w:after="0" w:line="240" w:lineRule="auto"/>
        <w:ind w:left="0"/>
        <w:jc w:val="both"/>
        <w:rPr>
          <w:rFonts w:ascii="Arial" w:hAnsi="Arial" w:cs="Arial"/>
          <w:b/>
          <w:bCs/>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sz w:val="22"/>
          <w:szCs w:val="22"/>
        </w:rPr>
        <w:t>4.1. – Os produtos serão entregues na Secretaria Municipal de Saúde, mediante apresentação de requisição emitida pelo setor de compras.</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spacing w:after="0" w:line="240" w:lineRule="auto"/>
        <w:ind w:left="0"/>
        <w:jc w:val="both"/>
        <w:rPr>
          <w:rFonts w:ascii="Arial" w:hAnsi="Arial" w:cs="Arial"/>
          <w:sz w:val="22"/>
          <w:szCs w:val="22"/>
        </w:rPr>
      </w:pPr>
      <w:r w:rsidRPr="005B4847">
        <w:rPr>
          <w:rFonts w:ascii="Arial" w:hAnsi="Arial" w:cs="Arial"/>
          <w:sz w:val="22"/>
          <w:szCs w:val="22"/>
        </w:rPr>
        <w:t>4.2- Por motivo de força maior, a entrega poderá ser realizada, mediante autorização e aviso prévio, em outro local.</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sz w:val="22"/>
          <w:szCs w:val="22"/>
        </w:rPr>
        <w:t>4.3. -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4.4. - O setor competente para fiscalizar o objeto contratado será o Setor de Compras observados os artigos 73 a 76, da Lei Federal n.º 8.666/93.</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4.5. - Na ocorrência de atrasos na entrega, o </w:t>
      </w:r>
      <w:r w:rsidR="000B01E9" w:rsidRPr="000B01E9">
        <w:rPr>
          <w:rFonts w:ascii="Arial" w:hAnsi="Arial" w:cs="Arial"/>
          <w:bCs/>
          <w:sz w:val="22"/>
          <w:szCs w:val="22"/>
        </w:rPr>
        <w:t>Contratante</w:t>
      </w:r>
      <w:r w:rsidRPr="005B4847">
        <w:rPr>
          <w:rFonts w:ascii="Arial" w:hAnsi="Arial" w:cs="Arial"/>
          <w:sz w:val="22"/>
          <w:szCs w:val="22"/>
        </w:rPr>
        <w:t xml:space="preserve"> poderá aplicar as penalidades previstas neste contrato.</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b/>
          <w:bCs/>
          <w:sz w:val="22"/>
          <w:szCs w:val="22"/>
        </w:rPr>
        <w:t>CLÁUSULA QUINTA – DAS OBRIGAÇÕES DAS PARTES</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5.1. - São obrigações das partes: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I – DOCONTRATANTE</w:t>
      </w:r>
      <w:r w:rsidRPr="005B4847">
        <w:rPr>
          <w:rFonts w:ascii="Arial" w:hAnsi="Arial" w:cs="Arial"/>
          <w:sz w:val="22"/>
          <w:szCs w:val="22"/>
        </w:rPr>
        <w:t>:</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0B01E9" w:rsidP="000B01E9">
      <w:pPr>
        <w:pStyle w:val="Corpodetexto"/>
        <w:suppressAutoHyphens/>
        <w:spacing w:after="0" w:line="240" w:lineRule="auto"/>
        <w:jc w:val="both"/>
        <w:rPr>
          <w:rFonts w:ascii="Arial" w:hAnsi="Arial" w:cs="Arial"/>
          <w:sz w:val="22"/>
          <w:szCs w:val="22"/>
        </w:rPr>
      </w:pPr>
      <w:r>
        <w:rPr>
          <w:rFonts w:ascii="Arial" w:hAnsi="Arial" w:cs="Arial"/>
          <w:sz w:val="22"/>
          <w:szCs w:val="22"/>
        </w:rPr>
        <w:t xml:space="preserve">a) </w:t>
      </w:r>
      <w:r w:rsidR="005B4847" w:rsidRPr="005B4847">
        <w:rPr>
          <w:rFonts w:ascii="Arial" w:hAnsi="Arial" w:cs="Arial"/>
          <w:sz w:val="22"/>
          <w:szCs w:val="22"/>
        </w:rPr>
        <w:t xml:space="preserve">Notificar a </w:t>
      </w:r>
      <w:r w:rsidR="006F4842" w:rsidRPr="006F4842">
        <w:rPr>
          <w:rFonts w:ascii="Arial" w:hAnsi="Arial" w:cs="Arial"/>
          <w:bCs/>
          <w:sz w:val="22"/>
          <w:szCs w:val="22"/>
        </w:rPr>
        <w:t>Contratada</w:t>
      </w:r>
      <w:r w:rsidR="005B4847" w:rsidRPr="005B4847">
        <w:rPr>
          <w:rFonts w:ascii="Arial" w:hAnsi="Arial" w:cs="Arial"/>
          <w:b/>
          <w:bCs/>
          <w:sz w:val="22"/>
          <w:szCs w:val="22"/>
        </w:rPr>
        <w:t xml:space="preserve"> </w:t>
      </w:r>
      <w:r w:rsidR="005B4847" w:rsidRPr="005B4847">
        <w:rPr>
          <w:rFonts w:ascii="Arial" w:hAnsi="Arial" w:cs="Arial"/>
          <w:sz w:val="22"/>
          <w:szCs w:val="22"/>
        </w:rPr>
        <w:t>através da Secretaria Municipal de Saúde, fixando-lhe prazo para corrigir irregularidades observadas no fornecimento dos produtos.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Expedir, através da Secretaria Municipal de Saúde atestado de inspeção do fornecimento, que servirá de instrumento de avaliação do cumprimento das obrigações contratuais e do pagamento devido.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color w:val="000000"/>
          <w:sz w:val="22"/>
          <w:szCs w:val="22"/>
        </w:rPr>
        <w:t xml:space="preserve">c) Efetuar os pagamentos devidos à </w:t>
      </w:r>
      <w:r w:rsidR="008C52DD" w:rsidRPr="005B4847">
        <w:rPr>
          <w:rFonts w:ascii="Arial" w:hAnsi="Arial" w:cs="Arial"/>
          <w:color w:val="000000"/>
          <w:sz w:val="22"/>
          <w:szCs w:val="22"/>
        </w:rPr>
        <w:t>Contratada</w:t>
      </w:r>
      <w:r w:rsidRPr="005B4847">
        <w:rPr>
          <w:rFonts w:ascii="Arial" w:hAnsi="Arial" w:cs="Arial"/>
          <w:color w:val="000000"/>
          <w:sz w:val="22"/>
          <w:szCs w:val="22"/>
        </w:rPr>
        <w:t>, na forma convencionada, dentro do prazo previsto, desde que atendidas as formalidades necessárias;</w:t>
      </w:r>
    </w:p>
    <w:p w:rsidR="005B4847" w:rsidRPr="005B4847" w:rsidRDefault="005B4847" w:rsidP="005B4847">
      <w:pPr>
        <w:autoSpaceDE w:val="0"/>
        <w:jc w:val="both"/>
        <w:rPr>
          <w:rFonts w:ascii="Arial" w:hAnsi="Arial" w:cs="Arial"/>
          <w:color w:val="000000"/>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color w:val="000000"/>
          <w:sz w:val="22"/>
          <w:szCs w:val="22"/>
        </w:rPr>
        <w:t>d) Proceder às advertências, multas e demais cominações legais pelo descumprimento dos termos deste contrato;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II – DA CONTRATADA</w:t>
      </w:r>
      <w:r w:rsidRPr="005B4847">
        <w:rPr>
          <w:rFonts w:ascii="Arial" w:hAnsi="Arial" w:cs="Arial"/>
          <w:sz w:val="22"/>
          <w:szCs w:val="22"/>
        </w:rPr>
        <w:t>:</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lastRenderedPageBreak/>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Promover o fornecimento, responsabilizando-se pela qualidade dos produtos.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Substituir, de imediato, às suas expensas, o objeto do contrato que não se adequar às especificações constantes deste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d) Responder pelos danos causados diretamente ao </w:t>
      </w:r>
      <w:r w:rsidR="008C52DD" w:rsidRPr="008C52DD">
        <w:rPr>
          <w:rFonts w:ascii="Arial" w:hAnsi="Arial" w:cs="Arial"/>
          <w:bCs/>
          <w:sz w:val="22"/>
          <w:szCs w:val="22"/>
        </w:rPr>
        <w:t>Contratante</w:t>
      </w:r>
      <w:r w:rsidRPr="005B4847">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008C52DD" w:rsidRPr="008C52DD">
        <w:rPr>
          <w:rFonts w:ascii="Arial" w:hAnsi="Arial" w:cs="Arial"/>
          <w:bCs/>
          <w:sz w:val="22"/>
          <w:szCs w:val="22"/>
        </w:rPr>
        <w:t>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8C52DD">
        <w:rPr>
          <w:rFonts w:ascii="Arial" w:hAnsi="Arial" w:cs="Arial"/>
          <w:bCs/>
          <w:sz w:val="22"/>
          <w:szCs w:val="22"/>
        </w:rPr>
        <w:t>Contratante.</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f) A </w:t>
      </w:r>
      <w:r w:rsidR="008C52DD" w:rsidRPr="008C52DD">
        <w:rPr>
          <w:rFonts w:ascii="Arial" w:hAnsi="Arial" w:cs="Arial"/>
          <w:bCs/>
          <w:sz w:val="22"/>
          <w:szCs w:val="22"/>
        </w:rPr>
        <w:t>Contratada</w:t>
      </w:r>
      <w:r w:rsidRPr="005B4847">
        <w:rPr>
          <w:rFonts w:ascii="Arial" w:hAnsi="Arial" w:cs="Arial"/>
          <w:sz w:val="22"/>
          <w:szCs w:val="22"/>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g) Apresentar a atualização, a cada 180 dias, da Certidão Negativa de Débito Trabalhista (CNDT) referida na Lei nº 12.440 de 07.07.2011.</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CLÁUSULA SEXTA – DA DOTAÇÃO ORÇAMENTÁRIA</w:t>
      </w:r>
    </w:p>
    <w:p w:rsidR="005B4847" w:rsidRPr="005B4847" w:rsidRDefault="005B4847" w:rsidP="005B4847">
      <w:pPr>
        <w:pStyle w:val="Corpodetexto21"/>
        <w:spacing w:line="240" w:lineRule="auto"/>
        <w:rPr>
          <w:rFonts w:cs="Arial"/>
          <w:sz w:val="22"/>
          <w:szCs w:val="22"/>
        </w:rPr>
      </w:pPr>
    </w:p>
    <w:p w:rsidR="00DD0C05" w:rsidRDefault="005B4847" w:rsidP="00DD0C05">
      <w:pPr>
        <w:jc w:val="both"/>
        <w:rPr>
          <w:rFonts w:ascii="Arial" w:hAnsi="Arial" w:cs="Arial"/>
          <w:sz w:val="22"/>
          <w:szCs w:val="22"/>
        </w:rPr>
      </w:pPr>
      <w:r w:rsidRPr="005B4847">
        <w:rPr>
          <w:rFonts w:ascii="Arial" w:hAnsi="Arial" w:cs="Arial"/>
          <w:sz w:val="22"/>
          <w:szCs w:val="22"/>
        </w:rPr>
        <w:t>6.1. - As despesas decorrentes desta contratação correrá pelas dotações orçamentárias nº</w:t>
      </w:r>
      <w:r w:rsidR="00DD0C05">
        <w:rPr>
          <w:rFonts w:ascii="Arial" w:hAnsi="Arial" w:cs="Arial"/>
          <w:sz w:val="22"/>
          <w:szCs w:val="22"/>
        </w:rPr>
        <w:t>:</w:t>
      </w:r>
    </w:p>
    <w:p w:rsidR="00DD0C05" w:rsidRDefault="00DD0C05" w:rsidP="00DD0C05">
      <w:pPr>
        <w:jc w:val="both"/>
        <w:rPr>
          <w:rFonts w:ascii="Arial" w:hAnsi="Arial" w:cs="Arial"/>
          <w:sz w:val="22"/>
          <w:szCs w:val="22"/>
        </w:rPr>
      </w:pPr>
    </w:p>
    <w:p w:rsidR="00046826" w:rsidRDefault="00046826" w:rsidP="00046826">
      <w:pPr>
        <w:jc w:val="both"/>
        <w:rPr>
          <w:rFonts w:ascii="Arial" w:hAnsi="Arial" w:cs="Arial"/>
          <w:sz w:val="20"/>
          <w:szCs w:val="20"/>
        </w:rPr>
      </w:pPr>
      <w:r w:rsidRPr="003A0280">
        <w:rPr>
          <w:rFonts w:ascii="Arial" w:hAnsi="Arial" w:cs="Arial"/>
          <w:sz w:val="20"/>
          <w:szCs w:val="20"/>
        </w:rPr>
        <w:t xml:space="preserve">Ficha </w:t>
      </w:r>
      <w:r>
        <w:rPr>
          <w:rFonts w:ascii="Arial" w:hAnsi="Arial" w:cs="Arial"/>
          <w:sz w:val="20"/>
          <w:szCs w:val="20"/>
        </w:rPr>
        <w:t>868 04.122.0060.1.047 Aquisição de Veículos Equipamentos Materiais Pertinentes Setor de Obras 4.4.90.52.00.00.00.00 0100 Equipamentos e Material Permanente;</w:t>
      </w:r>
    </w:p>
    <w:p w:rsidR="00046826" w:rsidRDefault="00046826" w:rsidP="00046826">
      <w:pPr>
        <w:jc w:val="both"/>
        <w:rPr>
          <w:rFonts w:ascii="Arial" w:hAnsi="Arial" w:cs="Arial"/>
          <w:sz w:val="20"/>
          <w:szCs w:val="20"/>
        </w:rPr>
      </w:pPr>
    </w:p>
    <w:p w:rsidR="00046826" w:rsidRPr="003A0280" w:rsidRDefault="00046826" w:rsidP="00046826">
      <w:pPr>
        <w:jc w:val="both"/>
        <w:rPr>
          <w:rFonts w:ascii="Arial" w:hAnsi="Arial" w:cs="Arial"/>
          <w:sz w:val="20"/>
          <w:szCs w:val="20"/>
        </w:rPr>
      </w:pPr>
      <w:r w:rsidRPr="003A0280">
        <w:rPr>
          <w:rFonts w:ascii="Arial" w:hAnsi="Arial" w:cs="Arial"/>
          <w:sz w:val="20"/>
          <w:szCs w:val="20"/>
        </w:rPr>
        <w:t xml:space="preserve">Ficha </w:t>
      </w:r>
      <w:r>
        <w:rPr>
          <w:rFonts w:ascii="Arial" w:hAnsi="Arial" w:cs="Arial"/>
          <w:sz w:val="20"/>
          <w:szCs w:val="20"/>
        </w:rPr>
        <w:t>869 04.122.0060.1.047 Aquisição de Veículos Equipamentos Materiais Pertinentes Setor de Obras 4.4.90.52.00.00.00.00 0124 Equipamentos e Material Permanente;</w:t>
      </w:r>
    </w:p>
    <w:p w:rsidR="00046826" w:rsidRPr="003A0280" w:rsidRDefault="00046826" w:rsidP="00046826">
      <w:pPr>
        <w:jc w:val="both"/>
        <w:rPr>
          <w:rFonts w:ascii="Arial" w:hAnsi="Arial" w:cs="Arial"/>
          <w:sz w:val="20"/>
          <w:szCs w:val="20"/>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SÉTIMA – DA VIGÊNCIA</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7.1. - O prazo de vigência deste contrato será até 31 de dezembro de </w:t>
      </w:r>
      <w:r w:rsidR="001E3347">
        <w:rPr>
          <w:rFonts w:ascii="Arial" w:hAnsi="Arial" w:cs="Arial"/>
          <w:sz w:val="22"/>
          <w:szCs w:val="22"/>
        </w:rPr>
        <w:t>2019</w:t>
      </w:r>
      <w:r w:rsidRPr="005B4847">
        <w:rPr>
          <w:rFonts w:ascii="Arial" w:hAnsi="Arial" w:cs="Arial"/>
          <w:sz w:val="22"/>
          <w:szCs w:val="22"/>
        </w:rPr>
        <w:t>, contado da data de sua assinatura.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7.2. - A prorrogação do prazo contratual poderá ocorrer, a critério do Contratante, nos termos da Lei Federal nº 8.666/93.</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CLÁUSULA OITAVA – DA RESCISÃO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8.1. - A </w:t>
      </w:r>
      <w:r w:rsidR="00E2560E" w:rsidRPr="005B4847">
        <w:rPr>
          <w:rFonts w:ascii="Arial" w:hAnsi="Arial" w:cs="Arial"/>
          <w:sz w:val="22"/>
          <w:szCs w:val="22"/>
        </w:rPr>
        <w:t>Contratante</w:t>
      </w:r>
      <w:r w:rsidR="00E2560E">
        <w:rPr>
          <w:rFonts w:ascii="Arial" w:hAnsi="Arial" w:cs="Arial"/>
          <w:sz w:val="22"/>
          <w:szCs w:val="22"/>
        </w:rPr>
        <w:t xml:space="preserve"> poderá rescindir o c</w:t>
      </w:r>
      <w:r w:rsidRPr="005B4847">
        <w:rPr>
          <w:rFonts w:ascii="Arial" w:hAnsi="Arial" w:cs="Arial"/>
          <w:sz w:val="22"/>
          <w:szCs w:val="22"/>
        </w:rPr>
        <w:t>ontrato, independente de interpelação judicial ou extrajudicial e de qualquer indenização, nos seguintes casos: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 xml:space="preserve">a) O não cumprimento ou o cumprimento irregular de cláusulas contratuais, especificações ou prazos, por parte da </w:t>
      </w:r>
      <w:r w:rsidR="00E42C32" w:rsidRPr="005B4847">
        <w:rPr>
          <w:rFonts w:ascii="Arial" w:hAnsi="Arial" w:cs="Arial"/>
          <w:sz w:val="22"/>
          <w:szCs w:val="22"/>
        </w:rPr>
        <w:t>Contratada;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b) A decretação de falência ou a instauração de insolvência civil da </w:t>
      </w:r>
      <w:r w:rsidR="00E42C32" w:rsidRPr="005B4847">
        <w:rPr>
          <w:rFonts w:ascii="Arial" w:hAnsi="Arial" w:cs="Arial"/>
          <w:sz w:val="22"/>
          <w:szCs w:val="22"/>
        </w:rPr>
        <w:t>Contratada</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c) O conhecimento de infrações à Legislação Trabalhista por parte da </w:t>
      </w:r>
      <w:r w:rsidR="00E42C32" w:rsidRPr="005B4847">
        <w:rPr>
          <w:rFonts w:ascii="Arial" w:hAnsi="Arial" w:cs="Arial"/>
          <w:sz w:val="22"/>
          <w:szCs w:val="22"/>
        </w:rPr>
        <w:t>Contratada</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 Razões de interesse público ou na ocorrência das hipóteses do art. 78 do Estatuto das Licitações;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A ocorrência de caso fortuito ou de força maior, regularmente comprovada, impeditiva da execução do Contrato.</w:t>
      </w:r>
    </w:p>
    <w:p w:rsidR="005B4847" w:rsidRPr="005B4847" w:rsidRDefault="005B4847" w:rsidP="005B4847">
      <w:pPr>
        <w:pStyle w:val="Ttulo1"/>
        <w:spacing w:before="0" w:after="0"/>
        <w:jc w:val="both"/>
        <w:rPr>
          <w:rFonts w:cs="Arial"/>
          <w:sz w:val="22"/>
          <w:szCs w:val="22"/>
        </w:rPr>
      </w:pPr>
    </w:p>
    <w:p w:rsidR="005B4847" w:rsidRPr="005B4847" w:rsidRDefault="005B4847" w:rsidP="005B4847">
      <w:pPr>
        <w:pStyle w:val="Ttulo1"/>
        <w:spacing w:before="0" w:after="0"/>
        <w:jc w:val="both"/>
        <w:rPr>
          <w:rFonts w:cs="Arial"/>
          <w:sz w:val="22"/>
          <w:szCs w:val="22"/>
        </w:rPr>
      </w:pPr>
      <w:r w:rsidRPr="005B4847">
        <w:rPr>
          <w:rFonts w:cs="Arial"/>
          <w:sz w:val="22"/>
          <w:szCs w:val="22"/>
        </w:rPr>
        <w:t>CLÁUSULA NONA – DAS SANÇÕES ADMINISTRATIVAS</w:t>
      </w:r>
    </w:p>
    <w:p w:rsidR="005B4847" w:rsidRPr="005B4847" w:rsidRDefault="005B4847" w:rsidP="005B4847">
      <w:pPr>
        <w:pStyle w:val="Texto"/>
        <w:spacing w:after="0"/>
        <w:ind w:left="0" w:firstLine="0"/>
        <w:jc w:val="both"/>
        <w:rPr>
          <w:rFonts w:ascii="Arial" w:hAnsi="Arial" w:cs="Arial"/>
          <w:sz w:val="22"/>
          <w:szCs w:val="22"/>
          <w:lang w:eastAsia="en-US"/>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9.1.1. advertência;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9.1.2. 0,3% (três décimos por cento) por dia, até o 10</w:t>
      </w:r>
      <w:r w:rsidRPr="005B4847">
        <w:rPr>
          <w:rFonts w:ascii="Arial" w:hAnsi="Arial" w:cs="Arial"/>
          <w:sz w:val="22"/>
          <w:szCs w:val="22"/>
          <w:u w:val="single"/>
          <w:vertAlign w:val="superscript"/>
        </w:rPr>
        <w:t>o</w:t>
      </w:r>
      <w:r w:rsidRPr="005B4847">
        <w:rPr>
          <w:rFonts w:ascii="Arial" w:hAnsi="Arial" w:cs="Arial"/>
          <w:sz w:val="22"/>
          <w:szCs w:val="22"/>
        </w:rPr>
        <w:t xml:space="preserve"> (décimo) dia de atraso, da entrega do produto, sobre o valor da parcela, por ocorrência;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9.1.3. 20% (vinte por cento) sobre o valor do saldo do valor do contrato, no caso de atraso superior a 10 (dez) dias, com a conseqüente rescisão contratual,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9.1.4 - 20% (vinte por cento) sobre o valor do contrato, nos casos: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inobservância do nível de qualidade dos produtos fornecidos;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transferência total ou parcial do contrato a terceiros;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subcontratação no todo ou em parte do objeto sem prévia autorização formal da 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descumprimento de cláusula contratual.</w:t>
      </w:r>
    </w:p>
    <w:p w:rsidR="005B4847" w:rsidRPr="005B4847" w:rsidRDefault="005B4847" w:rsidP="005B4847">
      <w:pPr>
        <w:tabs>
          <w:tab w:val="center" w:pos="2268"/>
        </w:tabs>
        <w:jc w:val="both"/>
        <w:rPr>
          <w:rFonts w:ascii="Arial" w:hAnsi="Arial" w:cs="Arial"/>
          <w:sz w:val="22"/>
          <w:szCs w:val="22"/>
        </w:rPr>
      </w:pPr>
    </w:p>
    <w:p w:rsidR="005B4847" w:rsidRPr="005B4847" w:rsidRDefault="005B4847" w:rsidP="005B4847">
      <w:pPr>
        <w:tabs>
          <w:tab w:val="center" w:pos="2268"/>
        </w:tabs>
        <w:jc w:val="both"/>
        <w:rPr>
          <w:rFonts w:ascii="Arial" w:hAnsi="Arial" w:cs="Arial"/>
          <w:sz w:val="22"/>
          <w:szCs w:val="22"/>
        </w:rPr>
      </w:pPr>
      <w:r w:rsidRPr="005B4847">
        <w:rPr>
          <w:rFonts w:ascii="Arial" w:hAnsi="Arial" w:cs="Arial"/>
          <w:sz w:val="22"/>
          <w:szCs w:val="22"/>
        </w:rPr>
        <w:t xml:space="preserve">9.2. - </w:t>
      </w:r>
      <w:r w:rsidRPr="005B4847">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5B4847" w:rsidRDefault="005B4847" w:rsidP="005B4847">
      <w:pPr>
        <w:jc w:val="both"/>
        <w:rPr>
          <w:rFonts w:ascii="Arial" w:hAnsi="Arial" w:cs="Arial"/>
          <w:sz w:val="22"/>
          <w:szCs w:val="22"/>
        </w:rPr>
      </w:pPr>
    </w:p>
    <w:p w:rsidR="005B4847" w:rsidRPr="005B4847" w:rsidRDefault="00450EA8" w:rsidP="005B4847">
      <w:pPr>
        <w:jc w:val="both"/>
        <w:rPr>
          <w:rFonts w:ascii="Arial" w:hAnsi="Arial" w:cs="Arial"/>
          <w:sz w:val="22"/>
          <w:szCs w:val="22"/>
        </w:rPr>
      </w:pPr>
      <w:r>
        <w:rPr>
          <w:rFonts w:ascii="Arial" w:hAnsi="Arial" w:cs="Arial"/>
          <w:sz w:val="22"/>
          <w:szCs w:val="22"/>
        </w:rPr>
        <w:t>9.3. D</w:t>
      </w:r>
      <w:r w:rsidR="005B4847" w:rsidRPr="005B4847">
        <w:rPr>
          <w:rFonts w:ascii="Arial" w:hAnsi="Arial" w:cs="Arial"/>
          <w:sz w:val="22"/>
          <w:szCs w:val="22"/>
        </w:rPr>
        <w:t>eclaração de inidoneidade para licitar ou contratar com a Administração Pública, enquanto perdurarem os motivos determinantes da punição ou até que o contratante promova sua reabilitação.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color w:val="000000"/>
          <w:sz w:val="22"/>
          <w:szCs w:val="22"/>
        </w:rPr>
        <w:lastRenderedPageBreak/>
        <w:t xml:space="preserve">9.4. - </w:t>
      </w:r>
      <w:r w:rsidRPr="005B4847">
        <w:rPr>
          <w:rFonts w:ascii="Arial" w:hAnsi="Arial" w:cs="Arial"/>
          <w:sz w:val="22"/>
          <w:szCs w:val="22"/>
        </w:rPr>
        <w:t xml:space="preserve">O valor das multas aplicadas deverá ser pago por meio de guia própria ao Município de </w:t>
      </w:r>
      <w:r w:rsidR="008C4619">
        <w:rPr>
          <w:rFonts w:ascii="Arial" w:hAnsi="Arial" w:cs="Arial"/>
          <w:sz w:val="22"/>
          <w:szCs w:val="22"/>
        </w:rPr>
        <w:t>Pequi</w:t>
      </w:r>
      <w:r w:rsidRPr="005B4847">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DÉCIMA – DA PUBLICAÇÃO</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10.1. - O extrato do presente contrato será publicado no órgão de divulgação oficial do Município, que é o quadro de avisos afixado no hall da Prefeitura.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DÉCIMA PRIMEIRA – DO FORO</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11.1. - Fica eleito o foro da comarca de </w:t>
      </w:r>
      <w:r w:rsidR="00B064C2">
        <w:rPr>
          <w:rFonts w:ascii="Arial" w:hAnsi="Arial" w:cs="Arial"/>
          <w:sz w:val="22"/>
          <w:szCs w:val="22"/>
        </w:rPr>
        <w:t>Pará de Minas</w:t>
      </w:r>
      <w:r w:rsidRPr="005B4847">
        <w:rPr>
          <w:rFonts w:ascii="Arial" w:hAnsi="Arial" w:cs="Arial"/>
          <w:sz w:val="22"/>
          <w:szCs w:val="22"/>
        </w:rPr>
        <w:t>/MG para solucionar quaisquer dúvidas quanto à execução do presente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E, por estarem justas, as partes firmam o presente instrumento em 02 (duas) vias de igual teor e forma, na presença das testemunhas abaixo.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8C4619" w:rsidP="00BC6BF4">
      <w:pPr>
        <w:pStyle w:val="Corpodetexto"/>
        <w:spacing w:after="0" w:line="240" w:lineRule="auto"/>
        <w:jc w:val="center"/>
        <w:rPr>
          <w:rFonts w:ascii="Arial" w:hAnsi="Arial" w:cs="Arial"/>
          <w:color w:val="000000"/>
          <w:sz w:val="22"/>
          <w:szCs w:val="22"/>
        </w:rPr>
      </w:pPr>
      <w:r>
        <w:rPr>
          <w:rFonts w:ascii="Arial" w:hAnsi="Arial" w:cs="Arial"/>
          <w:color w:val="000000"/>
          <w:sz w:val="22"/>
          <w:szCs w:val="22"/>
        </w:rPr>
        <w:t>Pequi</w:t>
      </w:r>
      <w:r w:rsidR="005B4847" w:rsidRPr="005B4847">
        <w:rPr>
          <w:rFonts w:ascii="Arial" w:hAnsi="Arial" w:cs="Arial"/>
          <w:color w:val="000000"/>
          <w:sz w:val="22"/>
          <w:szCs w:val="22"/>
        </w:rPr>
        <w:t>, ___ de</w:t>
      </w:r>
      <w:r w:rsidR="00BC6BF4">
        <w:rPr>
          <w:rFonts w:ascii="Arial" w:hAnsi="Arial" w:cs="Arial"/>
          <w:color w:val="000000"/>
          <w:sz w:val="22"/>
          <w:szCs w:val="22"/>
        </w:rPr>
        <w:t xml:space="preserve"> ____</w:t>
      </w:r>
      <w:r w:rsidR="005B4847" w:rsidRPr="005B4847">
        <w:rPr>
          <w:rFonts w:ascii="Arial" w:hAnsi="Arial" w:cs="Arial"/>
          <w:color w:val="000000"/>
          <w:sz w:val="22"/>
          <w:szCs w:val="22"/>
        </w:rPr>
        <w:t xml:space="preserve"> de </w:t>
      </w:r>
      <w:r w:rsidR="001E3347">
        <w:rPr>
          <w:rFonts w:ascii="Arial" w:hAnsi="Arial" w:cs="Arial"/>
          <w:color w:val="000000"/>
          <w:sz w:val="22"/>
          <w:szCs w:val="22"/>
        </w:rPr>
        <w:t>2019</w:t>
      </w:r>
      <w:r w:rsidR="005B4847" w:rsidRPr="005B4847">
        <w:rPr>
          <w:rFonts w:ascii="Arial" w:hAnsi="Arial" w:cs="Arial"/>
          <w:color w:val="000000"/>
          <w:sz w:val="22"/>
          <w:szCs w:val="22"/>
        </w:rPr>
        <w:t>.</w:t>
      </w: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BC6BF4" w:rsidP="00BC6BF4">
      <w:pPr>
        <w:pStyle w:val="Corpodetexto"/>
        <w:spacing w:after="0" w:line="240" w:lineRule="auto"/>
        <w:jc w:val="center"/>
        <w:rPr>
          <w:rFonts w:ascii="Arial" w:hAnsi="Arial" w:cs="Arial"/>
          <w:color w:val="000000"/>
          <w:sz w:val="22"/>
          <w:szCs w:val="22"/>
        </w:rPr>
      </w:pPr>
      <w:r>
        <w:rPr>
          <w:rFonts w:ascii="Arial" w:hAnsi="Arial" w:cs="Arial"/>
          <w:color w:val="000000"/>
          <w:sz w:val="22"/>
          <w:szCs w:val="22"/>
        </w:rPr>
        <w:t>João de Castro Barbosa</w:t>
      </w:r>
    </w:p>
    <w:p w:rsidR="005B4847" w:rsidRPr="005B4847" w:rsidRDefault="005B4847" w:rsidP="00BC6BF4">
      <w:pPr>
        <w:pStyle w:val="Corpodetexto"/>
        <w:spacing w:after="0" w:line="240" w:lineRule="auto"/>
        <w:jc w:val="center"/>
        <w:rPr>
          <w:rFonts w:ascii="Arial" w:hAnsi="Arial" w:cs="Arial"/>
          <w:color w:val="000000"/>
          <w:sz w:val="22"/>
          <w:szCs w:val="22"/>
        </w:rPr>
      </w:pPr>
      <w:r w:rsidRPr="005B4847">
        <w:rPr>
          <w:rFonts w:ascii="Arial" w:hAnsi="Arial" w:cs="Arial"/>
          <w:color w:val="000000"/>
          <w:sz w:val="22"/>
          <w:szCs w:val="22"/>
        </w:rPr>
        <w:t>Prefeito Municipal</w:t>
      </w: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r w:rsidRPr="005B4847">
        <w:rPr>
          <w:rFonts w:ascii="Arial" w:hAnsi="Arial" w:cs="Arial"/>
          <w:color w:val="000000"/>
          <w:sz w:val="22"/>
          <w:szCs w:val="22"/>
        </w:rPr>
        <w:t>Contratado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 xml:space="preserve">Testemunhas: </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__________________________</w:t>
      </w: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CPF Nº:</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__________________________</w:t>
      </w: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CPF Nº:</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p>
    <w:sectPr w:rsidR="005B4847" w:rsidRPr="005B4847"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20A2" w:rsidRDefault="00B320A2" w:rsidP="00035C98">
      <w:r>
        <w:separator/>
      </w:r>
    </w:p>
  </w:endnote>
  <w:endnote w:type="continuationSeparator" w:id="1">
    <w:p w:rsidR="00B320A2" w:rsidRDefault="00B320A2"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64" w:rsidRDefault="00E76064" w:rsidP="00667623">
    <w:pPr>
      <w:pStyle w:val="Footer"/>
      <w:ind w:left="-993"/>
      <w:jc w:val="center"/>
      <w:rPr>
        <w:sz w:val="20"/>
        <w:szCs w:val="20"/>
      </w:rPr>
    </w:pPr>
    <w:r>
      <w:rPr>
        <w:sz w:val="20"/>
        <w:szCs w:val="20"/>
      </w:rPr>
      <w:t>____________________________________________________________________________________</w:t>
    </w:r>
  </w:p>
  <w:p w:rsidR="00E76064" w:rsidRDefault="00E76064" w:rsidP="00667623">
    <w:pPr>
      <w:pStyle w:val="Footer"/>
      <w:ind w:left="-993"/>
      <w:jc w:val="center"/>
      <w:rPr>
        <w:sz w:val="20"/>
        <w:szCs w:val="20"/>
      </w:rPr>
    </w:pPr>
    <w:r>
      <w:rPr>
        <w:sz w:val="20"/>
        <w:szCs w:val="20"/>
      </w:rPr>
      <w:t>Praça Santo Antônio, nº 190, Centro, Pequi/MG–Cep: 35.667-000</w:t>
    </w:r>
  </w:p>
  <w:p w:rsidR="00E76064" w:rsidRDefault="00E76064" w:rsidP="00667623">
    <w:pPr>
      <w:pStyle w:val="Footer"/>
      <w:ind w:left="-993"/>
      <w:jc w:val="center"/>
      <w:rPr>
        <w:sz w:val="20"/>
        <w:szCs w:val="20"/>
      </w:rPr>
    </w:pPr>
    <w:r>
      <w:rPr>
        <w:sz w:val="20"/>
        <w:szCs w:val="20"/>
      </w:rPr>
      <w:t>Tel: (37) 3278-1247- Fax: (37) 3278-1272</w:t>
    </w:r>
  </w:p>
  <w:p w:rsidR="00E76064" w:rsidRDefault="00E76064" w:rsidP="00911891">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20A2" w:rsidRDefault="00B320A2" w:rsidP="00035C98">
      <w:r>
        <w:separator/>
      </w:r>
    </w:p>
  </w:footnote>
  <w:footnote w:type="continuationSeparator" w:id="1">
    <w:p w:rsidR="00B320A2" w:rsidRDefault="00B320A2"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64" w:rsidRDefault="00E76064">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E76064" w:rsidRDefault="00E76064">
    <w:pPr>
      <w:pStyle w:val="Header"/>
      <w:jc w:val="center"/>
      <w:rPr>
        <w:sz w:val="32"/>
        <w:szCs w:val="32"/>
      </w:rPr>
    </w:pPr>
    <w:r>
      <w:rPr>
        <w:sz w:val="32"/>
        <w:szCs w:val="32"/>
      </w:rPr>
      <w:t>Estado de Minas Gerais</w:t>
    </w:r>
  </w:p>
  <w:p w:rsidR="00E76064" w:rsidRDefault="00E76064">
    <w:pPr>
      <w:pStyle w:val="Header"/>
      <w:jc w:val="center"/>
      <w:rPr>
        <w:sz w:val="32"/>
        <w:szCs w:val="32"/>
      </w:rPr>
    </w:pPr>
  </w:p>
  <w:p w:rsidR="00E76064" w:rsidRDefault="00E76064">
    <w:pPr>
      <w:pStyle w:val="Header"/>
      <w:jc w:val="center"/>
      <w:rPr>
        <w:sz w:val="32"/>
        <w:szCs w:val="32"/>
      </w:rPr>
    </w:pPr>
  </w:p>
  <w:p w:rsidR="00E76064" w:rsidRDefault="00E76064">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07B3B"/>
    <w:rsid w:val="00012675"/>
    <w:rsid w:val="00020A47"/>
    <w:rsid w:val="0003524C"/>
    <w:rsid w:val="00035C98"/>
    <w:rsid w:val="0004475D"/>
    <w:rsid w:val="00045947"/>
    <w:rsid w:val="00046826"/>
    <w:rsid w:val="00066554"/>
    <w:rsid w:val="00096FFE"/>
    <w:rsid w:val="000A05D5"/>
    <w:rsid w:val="000A05DB"/>
    <w:rsid w:val="000A06AA"/>
    <w:rsid w:val="000B01E9"/>
    <w:rsid w:val="000B068F"/>
    <w:rsid w:val="000B5726"/>
    <w:rsid w:val="000D4A8A"/>
    <w:rsid w:val="0010039C"/>
    <w:rsid w:val="001102E3"/>
    <w:rsid w:val="00154767"/>
    <w:rsid w:val="001552B2"/>
    <w:rsid w:val="001A31B1"/>
    <w:rsid w:val="001A55B4"/>
    <w:rsid w:val="001C5514"/>
    <w:rsid w:val="001D035A"/>
    <w:rsid w:val="001E3347"/>
    <w:rsid w:val="001E4E62"/>
    <w:rsid w:val="001F45AB"/>
    <w:rsid w:val="0020118B"/>
    <w:rsid w:val="0029233B"/>
    <w:rsid w:val="0029308A"/>
    <w:rsid w:val="002A2EA0"/>
    <w:rsid w:val="002D1356"/>
    <w:rsid w:val="002F3958"/>
    <w:rsid w:val="002F73F9"/>
    <w:rsid w:val="003049E8"/>
    <w:rsid w:val="0032048C"/>
    <w:rsid w:val="00323B0C"/>
    <w:rsid w:val="00326E5E"/>
    <w:rsid w:val="0033219C"/>
    <w:rsid w:val="00337DC6"/>
    <w:rsid w:val="00350DD1"/>
    <w:rsid w:val="00363752"/>
    <w:rsid w:val="00375FF0"/>
    <w:rsid w:val="00392253"/>
    <w:rsid w:val="003A0280"/>
    <w:rsid w:val="003A38B4"/>
    <w:rsid w:val="003A7ACC"/>
    <w:rsid w:val="003B22EA"/>
    <w:rsid w:val="003B5D72"/>
    <w:rsid w:val="003C3095"/>
    <w:rsid w:val="003C3115"/>
    <w:rsid w:val="003C5C1C"/>
    <w:rsid w:val="003D38D5"/>
    <w:rsid w:val="003D45E9"/>
    <w:rsid w:val="003E668A"/>
    <w:rsid w:val="003F737F"/>
    <w:rsid w:val="004030BB"/>
    <w:rsid w:val="00425EA1"/>
    <w:rsid w:val="004275CB"/>
    <w:rsid w:val="00437099"/>
    <w:rsid w:val="00445649"/>
    <w:rsid w:val="00450EA8"/>
    <w:rsid w:val="00455123"/>
    <w:rsid w:val="00456210"/>
    <w:rsid w:val="004C5ACE"/>
    <w:rsid w:val="004D4629"/>
    <w:rsid w:val="004E0537"/>
    <w:rsid w:val="004E4AD9"/>
    <w:rsid w:val="004F3E61"/>
    <w:rsid w:val="0052795D"/>
    <w:rsid w:val="00537DC1"/>
    <w:rsid w:val="0057362B"/>
    <w:rsid w:val="00581C49"/>
    <w:rsid w:val="005A1A9B"/>
    <w:rsid w:val="005B4847"/>
    <w:rsid w:val="005C454B"/>
    <w:rsid w:val="005E6E0B"/>
    <w:rsid w:val="005F212B"/>
    <w:rsid w:val="005F3010"/>
    <w:rsid w:val="00612795"/>
    <w:rsid w:val="0062342E"/>
    <w:rsid w:val="00623D6E"/>
    <w:rsid w:val="0063050C"/>
    <w:rsid w:val="00632E0F"/>
    <w:rsid w:val="00644B0E"/>
    <w:rsid w:val="00644E57"/>
    <w:rsid w:val="00667623"/>
    <w:rsid w:val="00677731"/>
    <w:rsid w:val="006951D7"/>
    <w:rsid w:val="006A177A"/>
    <w:rsid w:val="006A4163"/>
    <w:rsid w:val="006C2DBD"/>
    <w:rsid w:val="006C4288"/>
    <w:rsid w:val="006D093E"/>
    <w:rsid w:val="006D12C0"/>
    <w:rsid w:val="006D428B"/>
    <w:rsid w:val="006D59B1"/>
    <w:rsid w:val="006E0DB5"/>
    <w:rsid w:val="006F43EB"/>
    <w:rsid w:val="006F47DF"/>
    <w:rsid w:val="006F4842"/>
    <w:rsid w:val="007036E4"/>
    <w:rsid w:val="00720EC4"/>
    <w:rsid w:val="00755681"/>
    <w:rsid w:val="00760A07"/>
    <w:rsid w:val="00780879"/>
    <w:rsid w:val="00793B02"/>
    <w:rsid w:val="00793F93"/>
    <w:rsid w:val="007A7858"/>
    <w:rsid w:val="007B0AA8"/>
    <w:rsid w:val="007C6CE7"/>
    <w:rsid w:val="007E1714"/>
    <w:rsid w:val="007F0A0B"/>
    <w:rsid w:val="007F3E16"/>
    <w:rsid w:val="007F5384"/>
    <w:rsid w:val="008013C1"/>
    <w:rsid w:val="0082300F"/>
    <w:rsid w:val="00827A26"/>
    <w:rsid w:val="00882393"/>
    <w:rsid w:val="00887783"/>
    <w:rsid w:val="00897848"/>
    <w:rsid w:val="008B77F2"/>
    <w:rsid w:val="008C4619"/>
    <w:rsid w:val="008C52C2"/>
    <w:rsid w:val="008C52DD"/>
    <w:rsid w:val="008E02AF"/>
    <w:rsid w:val="008E1971"/>
    <w:rsid w:val="008E4D7E"/>
    <w:rsid w:val="008E79D7"/>
    <w:rsid w:val="008F0209"/>
    <w:rsid w:val="00901AF4"/>
    <w:rsid w:val="00911891"/>
    <w:rsid w:val="00916896"/>
    <w:rsid w:val="009218B5"/>
    <w:rsid w:val="00934700"/>
    <w:rsid w:val="00942803"/>
    <w:rsid w:val="00944136"/>
    <w:rsid w:val="00967AFE"/>
    <w:rsid w:val="00976638"/>
    <w:rsid w:val="00976F51"/>
    <w:rsid w:val="009973A7"/>
    <w:rsid w:val="009B0842"/>
    <w:rsid w:val="009E5A74"/>
    <w:rsid w:val="009F7216"/>
    <w:rsid w:val="00A129F7"/>
    <w:rsid w:val="00A159FC"/>
    <w:rsid w:val="00A52EEB"/>
    <w:rsid w:val="00A5512F"/>
    <w:rsid w:val="00A76BE3"/>
    <w:rsid w:val="00A914A2"/>
    <w:rsid w:val="00A949CB"/>
    <w:rsid w:val="00A97C7A"/>
    <w:rsid w:val="00AA164C"/>
    <w:rsid w:val="00AA772B"/>
    <w:rsid w:val="00AB2401"/>
    <w:rsid w:val="00AB6FCC"/>
    <w:rsid w:val="00AE620E"/>
    <w:rsid w:val="00AF58D1"/>
    <w:rsid w:val="00B02ACC"/>
    <w:rsid w:val="00B048D6"/>
    <w:rsid w:val="00B064C2"/>
    <w:rsid w:val="00B11B21"/>
    <w:rsid w:val="00B21C67"/>
    <w:rsid w:val="00B26052"/>
    <w:rsid w:val="00B320A2"/>
    <w:rsid w:val="00B463AE"/>
    <w:rsid w:val="00B52CCB"/>
    <w:rsid w:val="00B542DA"/>
    <w:rsid w:val="00B6355E"/>
    <w:rsid w:val="00B64BEA"/>
    <w:rsid w:val="00B776BE"/>
    <w:rsid w:val="00BB11A8"/>
    <w:rsid w:val="00BC2837"/>
    <w:rsid w:val="00BC6BF4"/>
    <w:rsid w:val="00BD1DA6"/>
    <w:rsid w:val="00BD2591"/>
    <w:rsid w:val="00BF53BA"/>
    <w:rsid w:val="00C0728C"/>
    <w:rsid w:val="00C20A8E"/>
    <w:rsid w:val="00C219CD"/>
    <w:rsid w:val="00C34742"/>
    <w:rsid w:val="00C53A87"/>
    <w:rsid w:val="00C908F9"/>
    <w:rsid w:val="00C93721"/>
    <w:rsid w:val="00CB369D"/>
    <w:rsid w:val="00CC7540"/>
    <w:rsid w:val="00CD1E15"/>
    <w:rsid w:val="00CD5532"/>
    <w:rsid w:val="00D30599"/>
    <w:rsid w:val="00D60249"/>
    <w:rsid w:val="00DB1D80"/>
    <w:rsid w:val="00DB3B31"/>
    <w:rsid w:val="00DB6ED9"/>
    <w:rsid w:val="00DB7298"/>
    <w:rsid w:val="00DC6B0E"/>
    <w:rsid w:val="00DD0C05"/>
    <w:rsid w:val="00DD1812"/>
    <w:rsid w:val="00DD2CAD"/>
    <w:rsid w:val="00DD560F"/>
    <w:rsid w:val="00DD6EFE"/>
    <w:rsid w:val="00E2560E"/>
    <w:rsid w:val="00E427D6"/>
    <w:rsid w:val="00E42C32"/>
    <w:rsid w:val="00E75E76"/>
    <w:rsid w:val="00E76064"/>
    <w:rsid w:val="00E76260"/>
    <w:rsid w:val="00E80B90"/>
    <w:rsid w:val="00EA6FE1"/>
    <w:rsid w:val="00EB3B09"/>
    <w:rsid w:val="00EB44F3"/>
    <w:rsid w:val="00EC4B90"/>
    <w:rsid w:val="00EE6CAD"/>
    <w:rsid w:val="00EF4E5A"/>
    <w:rsid w:val="00F036A8"/>
    <w:rsid w:val="00F20739"/>
    <w:rsid w:val="00F2738C"/>
    <w:rsid w:val="00F60DAC"/>
    <w:rsid w:val="00F62209"/>
    <w:rsid w:val="00F62DE9"/>
    <w:rsid w:val="00F85350"/>
    <w:rsid w:val="00F879BD"/>
    <w:rsid w:val="00F95DDE"/>
    <w:rsid w:val="00F96EA3"/>
    <w:rsid w:val="00F971B7"/>
    <w:rsid w:val="00FA4270"/>
    <w:rsid w:val="00FB079A"/>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826"/>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58EAD6-D319-43A4-A1F9-43E9E1BB2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28</Pages>
  <Words>8195</Words>
  <Characters>44255</Characters>
  <Application>Microsoft Office Word</Application>
  <DocSecurity>0</DocSecurity>
  <Lines>368</Lines>
  <Paragraphs>104</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52346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101</cp:revision>
  <cp:lastPrinted>2019-04-25T18:08:00Z</cp:lastPrinted>
  <dcterms:created xsi:type="dcterms:W3CDTF">2018-02-01T16:42:00Z</dcterms:created>
  <dcterms:modified xsi:type="dcterms:W3CDTF">2019-05-31T13:39:00Z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