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5B" w:rsidRPr="00DA565B" w:rsidRDefault="00E03ED7" w:rsidP="00E03ED7">
      <w:pPr>
        <w:pStyle w:val="Ttulo2"/>
        <w:spacing w:before="0" w:after="0"/>
        <w:ind w:left="0" w:firstLine="0"/>
        <w:jc w:val="both"/>
        <w:rPr>
          <w:rFonts w:ascii="Arial" w:hAnsi="Arial"/>
          <w:i w:val="0"/>
          <w:sz w:val="22"/>
          <w:szCs w:val="22"/>
        </w:rPr>
      </w:pPr>
      <w:r>
        <w:rPr>
          <w:rFonts w:ascii="Arial" w:hAnsi="Arial"/>
          <w:i w:val="0"/>
          <w:sz w:val="22"/>
          <w:szCs w:val="22"/>
        </w:rPr>
        <w:t>PROCESSO N</w:t>
      </w:r>
      <w:r w:rsidR="00DA565B" w:rsidRPr="00DA565B">
        <w:rPr>
          <w:rFonts w:ascii="Arial" w:hAnsi="Arial"/>
          <w:i w:val="0"/>
          <w:sz w:val="22"/>
          <w:szCs w:val="22"/>
        </w:rPr>
        <w:t xml:space="preserve">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pStyle w:val="Ttulo2"/>
        <w:spacing w:before="0" w:after="0"/>
        <w:ind w:left="0" w:firstLine="0"/>
        <w:jc w:val="both"/>
        <w:rPr>
          <w:rFonts w:ascii="Arial" w:hAnsi="Arial"/>
          <w:i w:val="0"/>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Default="00DA565B" w:rsidP="00E03ED7">
      <w:pPr>
        <w:jc w:val="both"/>
        <w:rPr>
          <w:rFonts w:ascii="Arial" w:hAnsi="Arial" w:cs="Arial"/>
          <w:sz w:val="22"/>
          <w:szCs w:val="22"/>
        </w:rPr>
      </w:pPr>
    </w:p>
    <w:p w:rsidR="00E03ED7" w:rsidRDefault="00E03ED7" w:rsidP="00E03ED7">
      <w:pPr>
        <w:jc w:val="both"/>
        <w:rPr>
          <w:rFonts w:ascii="Arial" w:hAnsi="Arial" w:cs="Arial"/>
          <w:sz w:val="22"/>
          <w:szCs w:val="22"/>
        </w:rPr>
      </w:pPr>
    </w:p>
    <w:p w:rsidR="00E03ED7" w:rsidRPr="00DA565B" w:rsidRDefault="00E03ED7"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WW-Padro"/>
        <w:jc w:val="both"/>
        <w:rPr>
          <w:rFonts w:ascii="Arial" w:hAnsi="Arial" w:cs="Arial"/>
          <w:sz w:val="22"/>
          <w:szCs w:val="22"/>
          <w:lang w:val="pt-BR"/>
        </w:rPr>
      </w:pPr>
      <w:r w:rsidRPr="00DA565B">
        <w:rPr>
          <w:rFonts w:ascii="Arial" w:hAnsi="Arial" w:cs="Arial"/>
          <w:b/>
          <w:bCs/>
          <w:sz w:val="22"/>
          <w:szCs w:val="22"/>
          <w:lang w:val="pt-BR"/>
        </w:rPr>
        <w:t>O Município de Pequi/MG</w:t>
      </w:r>
      <w:r w:rsidRPr="00DA565B">
        <w:rPr>
          <w:rFonts w:ascii="Arial" w:hAnsi="Arial" w:cs="Arial"/>
          <w:sz w:val="22"/>
          <w:szCs w:val="22"/>
          <w:lang w:val="pt-BR"/>
        </w:rPr>
        <w:t xml:space="preserve"> realizará procedimento de licitação nº </w:t>
      </w:r>
      <w:r w:rsidR="00631976">
        <w:rPr>
          <w:rFonts w:ascii="Arial" w:hAnsi="Arial" w:cs="Arial"/>
          <w:sz w:val="22"/>
          <w:szCs w:val="22"/>
          <w:lang w:val="pt-BR"/>
        </w:rPr>
        <w:t>061/2019</w:t>
      </w:r>
      <w:r w:rsidRPr="00DA565B">
        <w:rPr>
          <w:rFonts w:ascii="Arial" w:hAnsi="Arial" w:cs="Arial"/>
          <w:sz w:val="22"/>
          <w:szCs w:val="22"/>
          <w:lang w:val="pt-BR"/>
        </w:rPr>
        <w:t xml:space="preserve">, modalidade, </w:t>
      </w:r>
      <w:r w:rsidRPr="00DA565B">
        <w:rPr>
          <w:rFonts w:ascii="Arial" w:hAnsi="Arial" w:cs="Arial"/>
          <w:b/>
          <w:sz w:val="22"/>
          <w:szCs w:val="22"/>
          <w:lang w:val="pt-BR"/>
        </w:rPr>
        <w:t xml:space="preserve">Pregão Presencial nº </w:t>
      </w:r>
      <w:r w:rsidR="00631976">
        <w:rPr>
          <w:rFonts w:ascii="Arial" w:hAnsi="Arial" w:cs="Arial"/>
          <w:b/>
          <w:sz w:val="22"/>
          <w:szCs w:val="22"/>
          <w:lang w:val="pt-BR"/>
        </w:rPr>
        <w:t>039/2019</w:t>
      </w:r>
      <w:r w:rsidRPr="00DA565B">
        <w:rPr>
          <w:rFonts w:ascii="Arial" w:hAnsi="Arial" w:cs="Arial"/>
          <w:b/>
          <w:sz w:val="22"/>
          <w:szCs w:val="22"/>
          <w:lang w:val="pt-BR"/>
        </w:rPr>
        <w:t>, no sistema Registro de Preços,</w:t>
      </w:r>
      <w:r w:rsidRPr="00DA565B">
        <w:rPr>
          <w:rFonts w:ascii="Arial" w:hAnsi="Arial" w:cs="Arial"/>
          <w:sz w:val="22"/>
          <w:szCs w:val="22"/>
          <w:lang w:val="pt-BR"/>
        </w:rPr>
        <w:t xml:space="preserve"> tipo </w:t>
      </w:r>
      <w:r w:rsidRPr="00DA565B">
        <w:rPr>
          <w:rFonts w:ascii="Arial" w:hAnsi="Arial" w:cs="Arial"/>
          <w:b/>
          <w:sz w:val="22"/>
          <w:szCs w:val="22"/>
          <w:lang w:val="pt-BR"/>
        </w:rPr>
        <w:t>menor preço por Item</w:t>
      </w:r>
      <w:r w:rsidRPr="00DA565B">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B52EDF" w:rsidRPr="00B52EDF">
        <w:rPr>
          <w:rFonts w:ascii="Arial" w:hAnsi="Arial" w:cs="Arial"/>
          <w:b/>
          <w:sz w:val="22"/>
          <w:szCs w:val="22"/>
          <w:lang w:val="pt-BR"/>
        </w:rPr>
        <w:t>1</w:t>
      </w:r>
      <w:r w:rsidR="00631976">
        <w:rPr>
          <w:rFonts w:ascii="Arial" w:hAnsi="Arial" w:cs="Arial"/>
          <w:b/>
          <w:sz w:val="22"/>
          <w:szCs w:val="22"/>
          <w:lang w:val="pt-BR"/>
        </w:rPr>
        <w:t>4</w:t>
      </w:r>
      <w:r w:rsidRPr="00DA565B">
        <w:rPr>
          <w:rFonts w:ascii="Arial" w:hAnsi="Arial" w:cs="Arial"/>
          <w:b/>
          <w:bCs/>
          <w:sz w:val="22"/>
          <w:szCs w:val="22"/>
          <w:lang w:val="pt-BR"/>
        </w:rPr>
        <w:t>:00</w:t>
      </w:r>
      <w:r w:rsidR="00B52EDF">
        <w:rPr>
          <w:rFonts w:ascii="Arial" w:hAnsi="Arial" w:cs="Arial"/>
          <w:b/>
          <w:bCs/>
          <w:sz w:val="22"/>
          <w:szCs w:val="22"/>
          <w:lang w:val="pt-BR"/>
        </w:rPr>
        <w:t xml:space="preserve"> </w:t>
      </w:r>
      <w:r w:rsidRPr="00DA565B">
        <w:rPr>
          <w:rFonts w:ascii="Arial" w:hAnsi="Arial" w:cs="Arial"/>
          <w:b/>
          <w:bCs/>
          <w:sz w:val="22"/>
          <w:szCs w:val="22"/>
          <w:lang w:val="pt-BR"/>
        </w:rPr>
        <w:t xml:space="preserve">horas do dia </w:t>
      </w:r>
      <w:r w:rsidR="00631976">
        <w:rPr>
          <w:rFonts w:ascii="Arial" w:hAnsi="Arial" w:cs="Arial"/>
          <w:b/>
          <w:bCs/>
          <w:sz w:val="22"/>
          <w:szCs w:val="22"/>
          <w:lang w:val="pt-BR"/>
        </w:rPr>
        <w:t>19</w:t>
      </w:r>
      <w:r w:rsidRPr="00DA565B">
        <w:rPr>
          <w:rFonts w:ascii="Arial" w:hAnsi="Arial" w:cs="Arial"/>
          <w:b/>
          <w:bCs/>
          <w:sz w:val="22"/>
          <w:szCs w:val="22"/>
          <w:lang w:val="pt-BR"/>
        </w:rPr>
        <w:t xml:space="preserve"> de </w:t>
      </w:r>
      <w:r w:rsidR="00F76528">
        <w:rPr>
          <w:rFonts w:ascii="Arial" w:hAnsi="Arial" w:cs="Arial"/>
          <w:b/>
          <w:bCs/>
          <w:sz w:val="22"/>
          <w:szCs w:val="22"/>
          <w:lang w:val="pt-BR"/>
        </w:rPr>
        <w:t xml:space="preserve">setembro </w:t>
      </w:r>
      <w:r w:rsidRPr="00DA565B">
        <w:rPr>
          <w:rFonts w:ascii="Arial" w:hAnsi="Arial" w:cs="Arial"/>
          <w:b/>
          <w:bCs/>
          <w:sz w:val="22"/>
          <w:szCs w:val="22"/>
          <w:lang w:val="pt-BR"/>
        </w:rPr>
        <w:t xml:space="preserve">de </w:t>
      </w:r>
      <w:r w:rsidR="00631976">
        <w:rPr>
          <w:rFonts w:ascii="Arial" w:hAnsi="Arial" w:cs="Arial"/>
          <w:b/>
          <w:bCs/>
          <w:sz w:val="22"/>
          <w:szCs w:val="22"/>
          <w:lang w:val="pt-BR"/>
        </w:rPr>
        <w:t>2019</w:t>
      </w:r>
      <w:r w:rsidRPr="00DA565B">
        <w:rPr>
          <w:rFonts w:ascii="Arial" w:hAnsi="Arial" w:cs="Arial"/>
          <w:sz w:val="22"/>
          <w:szCs w:val="22"/>
          <w:lang w:val="pt-BR"/>
        </w:rPr>
        <w:t xml:space="preserve"> na sala da Comissão Permanente de Licitação Prédio da Prefeitura Municipal, situado </w:t>
      </w:r>
      <w:r w:rsidR="00E03ED7">
        <w:rPr>
          <w:rFonts w:ascii="Arial" w:hAnsi="Arial" w:cs="Arial"/>
          <w:sz w:val="22"/>
          <w:szCs w:val="22"/>
          <w:lang w:val="pt-BR"/>
        </w:rPr>
        <w:t>na Praça Santo Antônio</w:t>
      </w:r>
      <w:r w:rsidRPr="00DA565B">
        <w:rPr>
          <w:rFonts w:ascii="Arial" w:hAnsi="Arial" w:cs="Arial"/>
          <w:sz w:val="22"/>
          <w:szCs w:val="22"/>
          <w:lang w:val="pt-BR"/>
        </w:rPr>
        <w:t xml:space="preserve">, </w:t>
      </w:r>
      <w:r w:rsidR="00E03ED7">
        <w:rPr>
          <w:rFonts w:ascii="Arial" w:hAnsi="Arial" w:cs="Arial"/>
          <w:sz w:val="22"/>
          <w:szCs w:val="22"/>
          <w:lang w:val="pt-BR"/>
        </w:rPr>
        <w:t>nº 90</w:t>
      </w:r>
      <w:r w:rsidRPr="00DA565B">
        <w:rPr>
          <w:rFonts w:ascii="Arial" w:hAnsi="Arial" w:cs="Arial"/>
          <w:sz w:val="22"/>
          <w:szCs w:val="22"/>
          <w:lang w:val="pt-BR"/>
        </w:rPr>
        <w:t xml:space="preserve">, Centro, </w:t>
      </w:r>
      <w:r w:rsidR="00E03ED7">
        <w:rPr>
          <w:rFonts w:ascii="Arial" w:hAnsi="Arial" w:cs="Arial"/>
          <w:sz w:val="22"/>
          <w:szCs w:val="22"/>
          <w:lang w:val="pt-BR"/>
        </w:rPr>
        <w:t>Pequi/MG</w:t>
      </w:r>
      <w:r w:rsidRPr="00DA565B">
        <w:rPr>
          <w:rFonts w:ascii="Arial" w:hAnsi="Arial" w:cs="Arial"/>
          <w:sz w:val="22"/>
          <w:szCs w:val="22"/>
          <w:lang w:val="pt-BR"/>
        </w:rPr>
        <w:t>, oportunidade em que serão examinados. O pregão será realizado pelo Pregoeiro oficial, ou substituto designados pela portaria nº 003/</w:t>
      </w:r>
      <w:r w:rsidR="00631976">
        <w:rPr>
          <w:rFonts w:ascii="Arial" w:hAnsi="Arial" w:cs="Arial"/>
          <w:sz w:val="22"/>
          <w:szCs w:val="22"/>
          <w:lang w:val="pt-BR"/>
        </w:rPr>
        <w:t>2019</w:t>
      </w:r>
      <w:r w:rsidRPr="00DA565B">
        <w:rPr>
          <w:rFonts w:ascii="Arial" w:hAnsi="Arial" w:cs="Arial"/>
          <w:sz w:val="22"/>
          <w:szCs w:val="22"/>
          <w:lang w:val="pt-BR"/>
        </w:rPr>
        <w:t xml:space="preserve"> de 02 de Janeiro de </w:t>
      </w:r>
      <w:r w:rsidR="00631976">
        <w:rPr>
          <w:rFonts w:ascii="Arial" w:hAnsi="Arial" w:cs="Arial"/>
          <w:sz w:val="22"/>
          <w:szCs w:val="22"/>
          <w:lang w:val="pt-BR"/>
        </w:rPr>
        <w:t>2019</w:t>
      </w:r>
      <w:r w:rsidRPr="00DA565B">
        <w:rPr>
          <w:rFonts w:ascii="Arial" w:hAnsi="Arial" w:cs="Arial"/>
          <w:sz w:val="22"/>
          <w:szCs w:val="22"/>
          <w:lang w:val="pt-BR"/>
        </w:rPr>
        <w:t>.</w:t>
      </w:r>
    </w:p>
    <w:p w:rsidR="00DA565B" w:rsidRPr="00DA565B" w:rsidRDefault="00DA565B" w:rsidP="00E03ED7">
      <w:pPr>
        <w:pStyle w:val="Recuodocorpodetexto"/>
        <w:ind w:left="0" w:firstLine="0"/>
        <w:jc w:val="both"/>
        <w:rPr>
          <w:rFonts w:ascii="Arial" w:hAnsi="Arial" w:cs="Arial"/>
          <w:sz w:val="22"/>
          <w:szCs w:val="22"/>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1. OBJETO</w:t>
      </w:r>
    </w:p>
    <w:p w:rsidR="00DA565B" w:rsidRPr="00DA565B" w:rsidRDefault="00DA565B" w:rsidP="00E03ED7">
      <w:pPr>
        <w:pStyle w:val="WW-Padro"/>
        <w:jc w:val="both"/>
        <w:rPr>
          <w:rFonts w:ascii="Arial" w:hAnsi="Arial" w:cs="Arial"/>
          <w:b/>
          <w:color w:val="000000"/>
          <w:sz w:val="22"/>
          <w:szCs w:val="22"/>
          <w:lang w:val="pt-BR"/>
        </w:rPr>
      </w:pPr>
    </w:p>
    <w:p w:rsidR="00DA565B" w:rsidRPr="00B52EDF" w:rsidRDefault="00DA565B" w:rsidP="00E03ED7">
      <w:pPr>
        <w:pStyle w:val="WW-Padro"/>
        <w:jc w:val="both"/>
        <w:rPr>
          <w:rFonts w:ascii="Arial" w:hAnsi="Arial" w:cs="Arial"/>
          <w:color w:val="000000"/>
          <w:sz w:val="22"/>
          <w:szCs w:val="22"/>
          <w:lang w:val="pt-BR"/>
        </w:rPr>
      </w:pPr>
      <w:r w:rsidRPr="00DA565B">
        <w:rPr>
          <w:rFonts w:ascii="Arial" w:hAnsi="Arial" w:cs="Arial"/>
          <w:color w:val="000000"/>
          <w:sz w:val="22"/>
          <w:szCs w:val="22"/>
          <w:lang w:val="pt-BR"/>
        </w:rPr>
        <w:t xml:space="preserve">1.1. A presente licitação tem por objeto </w:t>
      </w:r>
      <w:r w:rsidRPr="00DA565B">
        <w:rPr>
          <w:rFonts w:ascii="Arial" w:hAnsi="Arial" w:cs="Arial"/>
          <w:sz w:val="22"/>
          <w:szCs w:val="22"/>
          <w:lang w:val="pt-BR"/>
        </w:rPr>
        <w:t xml:space="preserve">Registro de </w:t>
      </w:r>
      <w:r w:rsidRPr="00B52EDF">
        <w:rPr>
          <w:rFonts w:ascii="Arial" w:hAnsi="Arial" w:cs="Arial"/>
          <w:sz w:val="22"/>
          <w:szCs w:val="22"/>
          <w:lang w:val="pt-BR"/>
        </w:rPr>
        <w:t xml:space="preserve">Preços </w:t>
      </w:r>
      <w:r w:rsidR="00B52EDF" w:rsidRPr="00B52EDF">
        <w:rPr>
          <w:rFonts w:ascii="Arial" w:hAnsi="Arial" w:cs="Arial"/>
          <w:sz w:val="22"/>
          <w:szCs w:val="22"/>
          <w:lang w:val="pt-BR"/>
        </w:rPr>
        <w:t xml:space="preserve">para </w:t>
      </w:r>
      <w:r w:rsidR="00B52EDF" w:rsidRPr="00BE3BC7">
        <w:rPr>
          <w:rFonts w:ascii="Arial" w:hAnsi="Arial" w:cs="Arial"/>
          <w:sz w:val="22"/>
          <w:szCs w:val="22"/>
          <w:lang w:val="pt-BR"/>
        </w:rPr>
        <w:t>eventual contratação de empresa para fornecimento de uniformes escolares e outros, para atender ás necessidades do Município de Pequi/MG</w:t>
      </w:r>
      <w:r w:rsidR="00B52EDF" w:rsidRPr="00B52EDF">
        <w:rPr>
          <w:rFonts w:ascii="Arial" w:hAnsi="Arial" w:cs="Arial"/>
          <w:color w:val="000000"/>
          <w:sz w:val="22"/>
          <w:szCs w:val="22"/>
          <w:lang w:val="pt-BR"/>
        </w:rPr>
        <w:t xml:space="preserve"> </w:t>
      </w:r>
      <w:r w:rsidR="00F47188">
        <w:rPr>
          <w:rFonts w:ascii="Arial" w:hAnsi="Arial" w:cs="Arial"/>
          <w:color w:val="000000"/>
          <w:sz w:val="22"/>
          <w:szCs w:val="22"/>
          <w:lang w:val="pt-BR"/>
        </w:rPr>
        <w:t>conforme Termo</w:t>
      </w:r>
      <w:r w:rsidRPr="00B52EDF">
        <w:rPr>
          <w:rFonts w:ascii="Arial" w:hAnsi="Arial" w:cs="Arial"/>
          <w:color w:val="000000"/>
          <w:sz w:val="22"/>
          <w:szCs w:val="22"/>
          <w:lang w:val="pt-BR"/>
        </w:rPr>
        <w:t xml:space="preserve"> de Referência anexo a este instrumento convocatório.</w:t>
      </w:r>
    </w:p>
    <w:p w:rsidR="00DA565B" w:rsidRPr="00DA565B" w:rsidRDefault="00DA565B" w:rsidP="00E03ED7">
      <w:pPr>
        <w:pStyle w:val="WW-Padro"/>
        <w:jc w:val="both"/>
        <w:rPr>
          <w:rFonts w:ascii="Arial" w:hAnsi="Arial" w:cs="Arial"/>
          <w:color w:val="000000"/>
          <w:sz w:val="22"/>
          <w:szCs w:val="22"/>
          <w:lang w:val="pt-BR"/>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2. CONDIÇÕES DE PARTICIPAÇÃO</w:t>
      </w:r>
    </w:p>
    <w:p w:rsidR="00DA565B" w:rsidRPr="00DA565B" w:rsidRDefault="00DA565B" w:rsidP="00E03ED7">
      <w:pPr>
        <w:pStyle w:val="WW-Padro"/>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Recuodecorpodetexto"/>
        <w:tabs>
          <w:tab w:val="left" w:pos="142"/>
        </w:tabs>
        <w:spacing w:after="0"/>
        <w:ind w:left="0"/>
        <w:jc w:val="both"/>
        <w:rPr>
          <w:rFonts w:ascii="Arial" w:hAnsi="Arial" w:cs="Arial"/>
          <w:b/>
          <w:color w:val="000000"/>
          <w:sz w:val="22"/>
          <w:szCs w:val="22"/>
        </w:rPr>
      </w:pPr>
      <w:r w:rsidRPr="00DA565B">
        <w:rPr>
          <w:rFonts w:ascii="Arial" w:hAnsi="Arial" w:cs="Arial"/>
          <w:b/>
          <w:color w:val="000000"/>
          <w:sz w:val="22"/>
          <w:szCs w:val="22"/>
        </w:rPr>
        <w:t>2.3. A</w:t>
      </w:r>
      <w:r w:rsidRPr="00DA565B">
        <w:rPr>
          <w:rFonts w:ascii="Arial" w:hAnsi="Arial" w:cs="Arial"/>
          <w:b/>
          <w:sz w:val="22"/>
          <w:szCs w:val="22"/>
        </w:rPr>
        <w:t xml:space="preserve"> presente licitação destina-se exclusivamente a pessoas jurídicas do ramo, inscritas ou não no cadastro municipal, que sejam microempresa, micro empreendedor individual ou empresa de pequeno porte, conforme dispõe o inciso </w:t>
      </w:r>
      <w:r w:rsidR="001365E3">
        <w:rPr>
          <w:rFonts w:ascii="Arial" w:hAnsi="Arial" w:cs="Arial"/>
          <w:b/>
          <w:sz w:val="22"/>
          <w:szCs w:val="22"/>
        </w:rPr>
        <w:t>I</w:t>
      </w:r>
      <w:r w:rsidRPr="00DA565B">
        <w:rPr>
          <w:rFonts w:ascii="Arial" w:hAnsi="Arial" w:cs="Arial"/>
          <w:b/>
          <w:sz w:val="22"/>
          <w:szCs w:val="22"/>
        </w:rPr>
        <w:t xml:space="preserve"> do art. 48 da </w:t>
      </w:r>
      <w:r w:rsidR="001365E3">
        <w:rPr>
          <w:rFonts w:ascii="Arial" w:hAnsi="Arial" w:cs="Arial"/>
          <w:b/>
          <w:sz w:val="22"/>
          <w:szCs w:val="22"/>
        </w:rPr>
        <w:t>L</w:t>
      </w:r>
      <w:r w:rsidRPr="00DA565B">
        <w:rPr>
          <w:rFonts w:ascii="Arial" w:hAnsi="Arial" w:cs="Arial"/>
          <w:b/>
          <w:sz w:val="22"/>
          <w:szCs w:val="22"/>
        </w:rPr>
        <w:t xml:space="preserve">ei </w:t>
      </w:r>
      <w:r w:rsidR="001365E3">
        <w:rPr>
          <w:rFonts w:ascii="Arial" w:hAnsi="Arial" w:cs="Arial"/>
          <w:b/>
          <w:sz w:val="22"/>
          <w:szCs w:val="22"/>
        </w:rPr>
        <w:t>C</w:t>
      </w:r>
      <w:r w:rsidRPr="00DA565B">
        <w:rPr>
          <w:rFonts w:ascii="Arial" w:hAnsi="Arial" w:cs="Arial"/>
          <w:b/>
          <w:sz w:val="22"/>
          <w:szCs w:val="22"/>
        </w:rPr>
        <w:t>omplementar nº 123/20</w:t>
      </w:r>
      <w:r w:rsidR="001365E3">
        <w:rPr>
          <w:rFonts w:ascii="Arial" w:hAnsi="Arial" w:cs="Arial"/>
          <w:b/>
          <w:sz w:val="22"/>
          <w:szCs w:val="22"/>
        </w:rPr>
        <w:t>06, alterada pela L</w:t>
      </w:r>
      <w:r w:rsidRPr="00DA565B">
        <w:rPr>
          <w:rFonts w:ascii="Arial" w:hAnsi="Arial" w:cs="Arial"/>
          <w:b/>
          <w:sz w:val="22"/>
          <w:szCs w:val="22"/>
        </w:rPr>
        <w:t xml:space="preserve">ei </w:t>
      </w:r>
      <w:r w:rsidR="001365E3">
        <w:rPr>
          <w:rFonts w:ascii="Arial" w:hAnsi="Arial" w:cs="Arial"/>
          <w:b/>
          <w:sz w:val="22"/>
          <w:szCs w:val="22"/>
        </w:rPr>
        <w:t>C</w:t>
      </w:r>
      <w:r w:rsidRPr="00DA565B">
        <w:rPr>
          <w:rFonts w:ascii="Arial" w:hAnsi="Arial" w:cs="Arial"/>
          <w:b/>
          <w:sz w:val="22"/>
          <w:szCs w:val="22"/>
        </w:rPr>
        <w:t>omplementar nº 147/2014</w:t>
      </w:r>
      <w:r w:rsidRPr="00DA565B">
        <w:rPr>
          <w:rFonts w:ascii="Arial" w:hAnsi="Arial" w:cs="Arial"/>
          <w:b/>
          <w:color w:val="000000"/>
          <w:sz w:val="22"/>
          <w:szCs w:val="22"/>
        </w:rPr>
        <w:t xml:space="preserve">. </w:t>
      </w:r>
    </w:p>
    <w:p w:rsidR="00DA565B" w:rsidRPr="00DA565B" w:rsidRDefault="00DA565B" w:rsidP="00E03ED7">
      <w:pPr>
        <w:pStyle w:val="Recuodecorpodetexto"/>
        <w:tabs>
          <w:tab w:val="left" w:pos="142"/>
        </w:tabs>
        <w:spacing w:after="0"/>
        <w:ind w:left="0"/>
        <w:jc w:val="both"/>
        <w:rPr>
          <w:rFonts w:ascii="Arial" w:hAnsi="Arial" w:cs="Arial"/>
          <w:b/>
          <w:color w:val="000000"/>
          <w:sz w:val="22"/>
          <w:szCs w:val="22"/>
        </w:rPr>
      </w:pPr>
    </w:p>
    <w:p w:rsidR="00DA565B" w:rsidRPr="00DA565B" w:rsidRDefault="00DA565B" w:rsidP="00E03ED7">
      <w:pPr>
        <w:pStyle w:val="Recuodecorpodetexto"/>
        <w:tabs>
          <w:tab w:val="left" w:pos="142"/>
        </w:tabs>
        <w:spacing w:after="0"/>
        <w:ind w:left="0"/>
        <w:jc w:val="both"/>
        <w:rPr>
          <w:rFonts w:ascii="Arial" w:hAnsi="Arial" w:cs="Arial"/>
          <w:b/>
          <w:sz w:val="22"/>
          <w:szCs w:val="22"/>
        </w:rPr>
      </w:pPr>
      <w:r w:rsidRPr="00DA565B">
        <w:rPr>
          <w:rFonts w:ascii="Arial" w:hAnsi="Arial" w:cs="Arial"/>
          <w:b/>
          <w:sz w:val="22"/>
          <w:szCs w:val="22"/>
        </w:rPr>
        <w:t>3. DA IMPUGNAÇÃO DO ATO CONVOCATÓRIO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7747AE">
        <w:rPr>
          <w:rFonts w:ascii="Arial" w:hAnsi="Arial" w:cs="Arial"/>
          <w:snapToGrid w:val="0"/>
          <w:sz w:val="22"/>
          <w:szCs w:val="22"/>
        </w:rPr>
        <w:t xml:space="preserve"> </w:t>
      </w:r>
      <w:r w:rsidRPr="00DA565B">
        <w:rPr>
          <w:rFonts w:ascii="Arial" w:hAnsi="Arial" w:cs="Arial"/>
          <w:snapToGrid w:val="0"/>
          <w:sz w:val="22"/>
          <w:szCs w:val="22"/>
        </w:rPr>
        <w:t>deste Edital, cabendo ao Pregoeiro decidir sobre a petição no prazo de 03 (três)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3.1.1</w:t>
      </w:r>
      <w:r w:rsidR="001365E3">
        <w:rPr>
          <w:rFonts w:ascii="Arial" w:hAnsi="Arial" w:cs="Arial"/>
          <w:snapToGrid w:val="0"/>
          <w:sz w:val="22"/>
          <w:szCs w:val="22"/>
        </w:rPr>
        <w:t xml:space="preserve"> </w:t>
      </w:r>
      <w:r w:rsidRPr="00DA565B">
        <w:rPr>
          <w:rFonts w:ascii="Arial" w:hAnsi="Arial" w:cs="Arial"/>
          <w:snapToGrid w:val="0"/>
          <w:sz w:val="22"/>
          <w:szCs w:val="22"/>
        </w:rPr>
        <w:t>Caso seja acolhida a petição contra o ato convocatório, será designada nova data para a realização do certame.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3.2</w:t>
      </w:r>
      <w:r w:rsidR="001365E3">
        <w:rPr>
          <w:rFonts w:ascii="Arial" w:hAnsi="Arial" w:cs="Arial"/>
          <w:snapToGrid w:val="0"/>
          <w:sz w:val="22"/>
          <w:szCs w:val="22"/>
        </w:rPr>
        <w:t xml:space="preserve"> </w:t>
      </w:r>
      <w:r w:rsidRPr="00DA565B">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A565B" w:rsidRPr="00DA565B" w:rsidRDefault="00DA565B" w:rsidP="00E03ED7">
      <w:pPr>
        <w:jc w:val="both"/>
        <w:rPr>
          <w:rFonts w:ascii="Arial" w:hAnsi="Arial" w:cs="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4. DA REPRESENTAÇÃO E DO CREDENCIAMENTO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4.2.Cada licitante credenciará apenas um representante que será o único admitido a intervir nas fases do procedimento licitatório e a responder, para todos os atos e efeitos previstos neste Edital, por sua representada.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4.3.Por credenciamento entende-se a apresentação conjunta dos seguintes documentos: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documento oficial de identidade;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4.4.Caso a procuração seja particular, deverá ter firma reconhecida e estar acompanhada dos documentos comprobatórios dos poderes do outorgante, tais como contrato social/alteração contratual e cópia do documento de identidade de quem recebe poderes.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4.5.A não apresentação ou incorreção de quaisquer dos documentos de credenciamento impedirá a participação do representante da licitante na sessão, para fins de apresentação de lances.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4.6.O representante poderá ser substituído por outro devidamente credenciado.</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r w:rsidRPr="00DA565B">
        <w:rPr>
          <w:rFonts w:ascii="Arial" w:hAnsi="Arial" w:cs="Arial"/>
          <w:sz w:val="22"/>
          <w:szCs w:val="22"/>
        </w:rPr>
        <w:t>4.7.Não será admitida a participação de um mesmo representante para mais de uma empresa licitante.</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
        <w:spacing w:after="0" w:line="240" w:lineRule="auto"/>
        <w:jc w:val="both"/>
        <w:rPr>
          <w:rFonts w:ascii="Arial" w:hAnsi="Arial" w:cs="Arial"/>
          <w:b/>
          <w:snapToGrid w:val="0"/>
          <w:sz w:val="22"/>
          <w:szCs w:val="22"/>
        </w:rPr>
      </w:pPr>
      <w:r w:rsidRPr="00DA565B">
        <w:rPr>
          <w:rFonts w:ascii="Arial" w:hAnsi="Arial" w:cs="Arial"/>
          <w:b/>
          <w:snapToGrid w:val="0"/>
          <w:sz w:val="22"/>
          <w:szCs w:val="22"/>
        </w:rPr>
        <w:t>4.8.</w:t>
      </w:r>
      <w:r w:rsidR="003E6AC0">
        <w:rPr>
          <w:rFonts w:ascii="Arial" w:hAnsi="Arial" w:cs="Arial"/>
          <w:b/>
          <w:snapToGrid w:val="0"/>
          <w:sz w:val="22"/>
          <w:szCs w:val="22"/>
        </w:rPr>
        <w:t xml:space="preserve"> </w:t>
      </w:r>
      <w:r w:rsidRPr="00DA565B">
        <w:rPr>
          <w:rFonts w:ascii="Arial" w:hAnsi="Arial" w:cs="Arial"/>
          <w:b/>
          <w:snapToGrid w:val="0"/>
          <w:sz w:val="22"/>
          <w:szCs w:val="22"/>
        </w:rPr>
        <w:t>As autenticações efetuadas na prefeitura só serão feitas mediante apresentação dos documentos originais.</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5. DO RECEBIMENTO DOS ENVELOPES</w:t>
      </w:r>
    </w:p>
    <w:p w:rsidR="00DA565B" w:rsidRPr="00DA565B" w:rsidRDefault="00DA565B" w:rsidP="00E03ED7">
      <w:pPr>
        <w:pStyle w:val="Corpodetexto2"/>
        <w:spacing w:after="0" w:line="240" w:lineRule="auto"/>
        <w:rPr>
          <w:rFonts w:ascii="Arial" w:hAnsi="Arial" w:cs="Arial"/>
          <w:b/>
          <w:bCs/>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5.1. No dia, hora e local mencionados no preâmbulo deste Edital, cada licitante entregará ao Pregoeiro e seus auxiliares:</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lastRenderedPageBreak/>
        <w:t>a) Declaração dando ciência de que cumpre plenamente os requisitos de habilitação, conforme Anexo V (a referida declaração deverá estar por fora dos envelopes).</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b) Em se tratando de Microempresa-ME ou Empresa de Pequeno Porte – EPP, a comprovação desta condição será efetuada mediante certidão expedida pela Junta Comercial e deverá ocorrer quando do credenciamento, sob pena de não aplicação dos efeitos da Lei Complementar nº. 123/2006.</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b.1) A certidão apresentada após o dia 31 de janeiro do corrente ano terá obrigatoriamente que ter sido emitida no exercício em curso.</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c) 01 (um) envelope contendo a proposta comercial (ENVELOPE Nº 1); e</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d) 01 (um) envelope contendo os documentos da habilitação (ENVELOPE Nº 2)</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5.2. Declarado encerrado o credenciamento pelo Pregoeiro, não serão admitidos novos proponentes.</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5.3. O PREGOEIRO não se responsabilizará por envelopes de “Proposta Comercial” e “Documentos de Habilitação” que não sejam entregues ao pregoeiro designado, no local, data e horário definidos neste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565B" w:rsidRPr="00DA565B" w:rsidRDefault="00DA565B" w:rsidP="00E03ED7">
      <w:pPr>
        <w:jc w:val="both"/>
        <w:rPr>
          <w:rFonts w:ascii="Arial" w:hAnsi="Arial" w:cs="Arial"/>
          <w:sz w:val="22"/>
          <w:szCs w:val="22"/>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6 - DA APRESENTAÇÃO DOS ENVELOPES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color w:val="000000"/>
          <w:sz w:val="22"/>
          <w:szCs w:val="22"/>
        </w:rPr>
      </w:pPr>
      <w:r w:rsidRPr="00DA565B">
        <w:rPr>
          <w:rFonts w:ascii="Arial" w:hAnsi="Arial" w:cs="Arial"/>
          <w:bCs/>
          <w:snapToGrid w:val="0"/>
          <w:color w:val="00000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6.3. A participação na forma do item 6.2 impede a apresentação de lances por parte do licitante.</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 xml:space="preserve">6.4. Declarada a abertura da sessão pelo Pregoeiro, não mais serão admitidos novos proponentes, dando-se início ao recebimento dos envelopes. </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6.5. Cada licitante deverá apresentar dois conjuntos de documentos, a saber: “Proposta de Preço” e “Habilitação”.</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 xml:space="preserve">6.6. Os conjuntos de documentos relativos à proposta de preço e à habilitação deverão ser entregues separadamente, em envelopes fechados, identificados com o nome da licitante, o </w:t>
      </w:r>
      <w:r w:rsidRPr="00DA565B">
        <w:rPr>
          <w:rFonts w:ascii="Arial" w:hAnsi="Arial" w:cs="Arial"/>
          <w:bCs/>
          <w:snapToGrid w:val="0"/>
          <w:sz w:val="22"/>
          <w:szCs w:val="22"/>
        </w:rPr>
        <w:lastRenderedPageBreak/>
        <w:t>número e objeto da licitação e, respectivamente, os títulos dos conteúdos "Proposta de Preço" e "Documentos de Habilitação", na forma dos incisos I e II a seguir:</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b/>
        <w:t>I - envelope contendo os documentos relativos à Proposta de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PROCESSO LICITATÓRIO Nº </w:t>
      </w:r>
      <w:r w:rsidR="00631976">
        <w:rPr>
          <w:rFonts w:ascii="Arial" w:hAnsi="Arial" w:cs="Arial"/>
          <w:bCs/>
          <w:sz w:val="22"/>
          <w:szCs w:val="22"/>
        </w:rPr>
        <w:t>061/2019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631976">
        <w:rPr>
          <w:rFonts w:ascii="Arial" w:hAnsi="Arial" w:cs="Arial"/>
          <w:bCs/>
          <w:sz w:val="22"/>
          <w:szCs w:val="22"/>
        </w:rPr>
        <w:t>039/2019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ENVELOPE Nº 1 (PROPOSTA DE PREÇO)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II - Envelope contendo os Documentos de Habilitação: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PROCESSO LICITATÓRIO Nº </w:t>
      </w:r>
      <w:r w:rsidR="00631976">
        <w:rPr>
          <w:rFonts w:ascii="Arial" w:hAnsi="Arial" w:cs="Arial"/>
          <w:bCs/>
          <w:sz w:val="22"/>
          <w:szCs w:val="22"/>
        </w:rPr>
        <w:t>061/2019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631976">
        <w:rPr>
          <w:rFonts w:ascii="Arial" w:hAnsi="Arial" w:cs="Arial"/>
          <w:bCs/>
          <w:sz w:val="22"/>
          <w:szCs w:val="22"/>
        </w:rPr>
        <w:t>039/2019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bCs/>
          <w:color w:val="000000"/>
          <w:sz w:val="22"/>
          <w:szCs w:val="22"/>
        </w:rPr>
        <w:t>ENVELOPE Nº 2 (DOCUMENTOS DE HABILITAÇÃO)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tulo3"/>
        <w:spacing w:before="0"/>
        <w:rPr>
          <w:rFonts w:ascii="Arial" w:hAnsi="Arial" w:cs="Arial"/>
          <w:color w:val="auto"/>
          <w:sz w:val="22"/>
          <w:szCs w:val="22"/>
        </w:rPr>
      </w:pPr>
      <w:r w:rsidRPr="00DA565B">
        <w:rPr>
          <w:rFonts w:ascii="Arial" w:hAnsi="Arial" w:cs="Arial"/>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DA565B" w:rsidRPr="00DA565B" w:rsidRDefault="00DA565B" w:rsidP="00E03ED7">
      <w:pPr>
        <w:pStyle w:val="Recuonormal"/>
        <w:ind w:left="0"/>
        <w:rPr>
          <w:sz w:val="22"/>
          <w:szCs w:val="22"/>
          <w:lang w:val="pt-PT"/>
        </w:rPr>
      </w:pPr>
    </w:p>
    <w:p w:rsidR="00DA565B" w:rsidRPr="00DA565B" w:rsidRDefault="00DA565B" w:rsidP="00E03ED7">
      <w:pPr>
        <w:pStyle w:val="Recuonormal"/>
        <w:ind w:left="0"/>
        <w:jc w:val="both"/>
        <w:rPr>
          <w:sz w:val="22"/>
          <w:szCs w:val="22"/>
          <w:lang w:val="pt-PT"/>
        </w:rPr>
      </w:pPr>
      <w:r w:rsidRPr="00DA565B">
        <w:rPr>
          <w:b/>
          <w:color w:val="000000"/>
          <w:sz w:val="22"/>
          <w:szCs w:val="22"/>
        </w:rPr>
        <w:t>6.10. Os dados e imagens para silcagem dos produtos serão enviados previamente pelo órgão solicitante deste município de Pequi/mg. o tamanho mínimo do silk será de 05x10 cm e máximo de 30x30 cm.</w:t>
      </w:r>
    </w:p>
    <w:p w:rsidR="00DA565B" w:rsidRPr="00DA565B" w:rsidRDefault="00DA565B" w:rsidP="00E03ED7">
      <w:pPr>
        <w:jc w:val="both"/>
        <w:rPr>
          <w:rFonts w:ascii="Arial" w:hAnsi="Arial" w:cs="Arial"/>
          <w:color w:val="000000"/>
          <w:sz w:val="22"/>
          <w:szCs w:val="22"/>
          <w:lang w:val="pt-PT"/>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7. DA PROPOSTA DE PREÇO – ENVELOPE Nº 1</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7.1. São requisitos da proposta de preço:</w:t>
      </w:r>
    </w:p>
    <w:p w:rsidR="00DA565B" w:rsidRPr="00DA565B" w:rsidRDefault="00DA565B" w:rsidP="00E03ED7">
      <w:pPr>
        <w:jc w:val="both"/>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b) conter a assinatura do responsável legal da empresa ou representante devidamente qualificado;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c) ser elaborada, preferencialmente, nos moldes do Anexo I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d) conter o prazo de validade da proposta de 60 (sessenta) dias contados da data-limite prevista para entrega das propostas, conforme art. 64, § 3º da Lei nº 8.666/93;</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e)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f) Serão desclassificadas as propostas que não atenderem às exigências do presente edital e seus anexos, por estarem omissas ou apresentarem irregularidades, ou defeitos capazes de dificultar o julgamento;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g) Os preços serão cotados com duas casas decimais. Ex: 10,55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h) As propostas não poderão impor condições ou conter opções, somente sendo admitidas propostas que ofertem apenas uma marca, um modelo e um preço para cada item do objeto desta licitação.</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i) </w:t>
      </w:r>
      <w:r w:rsidRPr="00DA565B">
        <w:rPr>
          <w:rFonts w:ascii="Arial" w:hAnsi="Arial" w:cs="Arial"/>
          <w:b/>
          <w:sz w:val="22"/>
          <w:szCs w:val="22"/>
        </w:rPr>
        <w:t>A</w:t>
      </w:r>
      <w:r w:rsidRPr="00DA565B">
        <w:rPr>
          <w:rFonts w:ascii="Arial" w:hAnsi="Arial" w:cs="Arial"/>
          <w:b/>
          <w:snapToGrid w:val="0"/>
          <w:color w:val="000000"/>
          <w:sz w:val="22"/>
          <w:szCs w:val="22"/>
        </w:rPr>
        <w:t xml:space="preserve"> entrega dos produtos, será por exclusiva conta e responsabilidade da contratada, em perfeitas condições, no prazo máximo de 5 (cinco) dias úteis, após o recebimento da Naf – Nota de Autorização de Fornecimento, emitida pelo setor de compras, independente das quantidade solicitadas, nos locais determinados pela administração</w:t>
      </w:r>
      <w:r w:rsidRPr="00DA565B">
        <w:rPr>
          <w:rFonts w:ascii="Arial" w:hAnsi="Arial" w:cs="Arial"/>
          <w:b/>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7.3. Todos os itens serão conferidos e analisados pelo setor requisitante para a devida aprovação, sujeitando a desclassificação os licitantes que não cumprirem as normas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snapToGrid w:val="0"/>
          <w:sz w:val="22"/>
          <w:szCs w:val="22"/>
        </w:rPr>
      </w:pPr>
      <w:r w:rsidRPr="00DA565B">
        <w:rPr>
          <w:rFonts w:ascii="Arial" w:hAnsi="Arial" w:cs="Arial"/>
          <w:b/>
          <w:bCs/>
          <w:snapToGrid w:val="0"/>
          <w:sz w:val="22"/>
          <w:szCs w:val="22"/>
        </w:rPr>
        <w:t>8. DOS DOCUMENTOS DE HABILITAÇÃO – ENVELOPE Nº 02</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8.1. A documentação relativa à habilitação jurídica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a) registro comercial, no caso de empresa individual;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z w:val="22"/>
          <w:szCs w:val="22"/>
        </w:rPr>
      </w:pPr>
      <w:r w:rsidRPr="00DA565B">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8.2. A documentação relativa à habilitação fiscal e trabalhista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8.2.1. Prova de Inscrição no Cadastro Nacional de Pessoas Jurídicas – CNPJ</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8.2.2. Certificado de Regularidade para com o FGTS, expedido pela Caixa Econômica Federal;</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w:t>
      </w:r>
      <w:r w:rsidR="00631976">
        <w:rPr>
          <w:rFonts w:ascii="Arial" w:hAnsi="Arial" w:cs="Arial"/>
          <w:color w:val="000000"/>
          <w:sz w:val="22"/>
          <w:szCs w:val="22"/>
          <w:lang w:val="pt-BR"/>
        </w:rPr>
        <w:t>2019</w:t>
      </w:r>
      <w:r w:rsidRPr="00DA565B">
        <w:rPr>
          <w:rFonts w:ascii="Arial" w:hAnsi="Arial" w:cs="Arial"/>
          <w:color w:val="000000"/>
          <w:sz w:val="22"/>
          <w:szCs w:val="22"/>
          <w:lang w:val="pt-BR"/>
        </w:rPr>
        <w:t>.</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8.2.4. Prova de Regularidades com as Fazendas Estadual e Municipal, do domicílio ou sede do licitante, ou outra equivalente na forma da lei.</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8.2.5. Certidão Negativa de Débitos Trabalhistas (CNDT), provando a inexistência de débitos inadimplidos perante a Justiça do Trabalho.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8.3. A documentação relativa à habilitação econômico-financeira consistirá 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a) Certidão Negativa de falência e concordata, expedida pelo distribuidor da sede da pessoa jurídica </w:t>
      </w:r>
      <w:r w:rsidRPr="00DA565B">
        <w:rPr>
          <w:rFonts w:ascii="Arial" w:hAnsi="Arial" w:cs="Arial"/>
          <w:color w:val="000000"/>
          <w:sz w:val="22"/>
          <w:szCs w:val="22"/>
        </w:rPr>
        <w:t>com data de emissão de até 90 (noventa) dias antes da abertura da sessão</w:t>
      </w:r>
      <w:r w:rsidRPr="00DA565B">
        <w:rPr>
          <w:rFonts w:ascii="Arial" w:hAnsi="Arial" w:cs="Arial"/>
          <w:sz w:val="22"/>
          <w:szCs w:val="22"/>
        </w:rPr>
        <w:t>.</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8.4. Declaração de Cumprimento do Inciso XXXIII, do Art. 7º, da Constituição Federal.</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8.5.Declaração expressa, sob as penalidades cabíveis, de inexistência de fato superveniente impeditivo da habilitação, assinado por quem de direito (Anexo VI);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8.6. Declaração expressa de que concorda com todos os termos deste Edital (Anexo VIII).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8.7.As empresas participantes que não apresentarem a documentação exigida, apresentarem incompleta ou incorreta, serão inabilitadas, não se admitindo complementação posterior.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8.8. Sob pena de inabilitação, todos os documentos apresentados para habilitação deverão estar em nome do licitante e, preferencialmente, com número do CNPJ e endereço respectivo, observando-se que: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a) se o licitante for matriz, todos os documentos deverão estar em nome da matriz; ou</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b) se o licitante for filial, todos os documentos deverão estar em nome da filial;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c) se o licitante for matriz, e o executor do contrato for filial, a documentação deverá ser apresentada com CNPJ da matriz e da filial, simultaneamente;</w:t>
      </w:r>
    </w:p>
    <w:p w:rsidR="00DA565B" w:rsidRPr="00DA565B" w:rsidRDefault="00DA565B" w:rsidP="00E03ED7">
      <w:pPr>
        <w:jc w:val="both"/>
        <w:rPr>
          <w:rFonts w:ascii="Arial" w:hAnsi="Arial" w:cs="Arial"/>
          <w:color w:val="00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color w:val="000000"/>
          <w:sz w:val="22"/>
          <w:szCs w:val="22"/>
        </w:rPr>
        <w:t>d) serão dispensados da filial aqueles documentos que, pela própria natureza, comprovadamente, forem emitidos somente em nome da matriz.</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lastRenderedPageBreak/>
        <w:t xml:space="preserve">8.9.As empresas participantes que não apresentarem a documentação exigida, apresentarem incompleta ou incorreta, serão inabilitadas, não se admitindo complementação posterior. </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9. SESSÃO DO PREGÃO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9.1. Após o encerramento do credenciamento e identificação dos representantes das empresas proponentes, o Pregoeiro procederá a abertura dos envelopes de proposta comercial dos licitantes, cadastrando-as no sistema.</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9.2. Após o cadastramento dos valores de cada empresa participante, o Pregoeiro declarará aberta a sessão do PREGÃO para os lances.</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10. DA ABERTURA DOS ENVELOPES DE PREÇO</w:t>
      </w:r>
    </w:p>
    <w:p w:rsidR="00DA565B" w:rsidRPr="00DA565B" w:rsidRDefault="00DA565B" w:rsidP="00E03ED7">
      <w:pPr>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10.4. A oferta dos lances deverá ser efetuada no momento em que for conferida a palavra à licitante, na ordem decrescente dos preços, sendo admitida à disputa para toda a ordem de classificação.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10.5. Na sucessão de lances, a diferença de valor para cada item, será definida no momento da sessão pela Pregoeira.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10.6. É vedada a oferta de lance com vista ao empate.</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10.7. Serão desconsideradas quaisquer alternativas de preço ou qualquer outra condição não prevista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10.8. Não poderá haver desistência dos lances já ofertados, sujeitando-se o proponente desistente às penalidades previstas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10.9. A desistência em apresentar lance verbal, quando convocada pelo Pregoeiro, implicará a exclusão da Licitante da etapa de lances verbais e na manutenção do último preço por ela apresentado, para efeito de ordenação das propostas.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lastRenderedPageBreak/>
        <w:t>10.10. Caso não se realize lance verbal, será verificada a conformidade entre a proposta escrita de menor preço unitário e o valor estimado para a contratação, podendo o Pregoeiro negociar diretamente com a proponente, para que seja obtido preço melhor.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10.11. Em havendo apenas uma oferta e desde que atenda a todos os termos do edital e que seu preço seja compatível com os valores praticados no mercado, esta poderá ser aceita.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10.12. Para julgamento e classificação das propostas, será adotado o critério de menor preço por item, observados os prazos máximos para prestação de serviço, as especificações técnicas e parâmetros mínimos de desempenho e qualidade definidos no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10.13. O encerramento da etapa competitiva dar-se-á quando, convocadas pelo Pregoeiro, as LICITANTES manifestarem seu desinteresse em apresentar novos lances.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10.14.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color w:val="FF0000"/>
          <w:sz w:val="22"/>
          <w:szCs w:val="22"/>
        </w:rPr>
      </w:pPr>
      <w:r w:rsidRPr="00DA565B">
        <w:rPr>
          <w:rFonts w:ascii="Arial" w:hAnsi="Arial" w:cs="Arial"/>
          <w:sz w:val="22"/>
          <w:szCs w:val="22"/>
        </w:rPr>
        <w:t>10.15. A classificação dar-se-á pela ordem crescente de preços propostos e aceitáveis. Será declarado vencedor a Licitante que apresentar a proposta de acordo com as especificações deste edital, com o preço de mercado e que ofertar o menor preço unitário.</w:t>
      </w:r>
    </w:p>
    <w:p w:rsidR="00DA565B" w:rsidRPr="00DA565B" w:rsidRDefault="00DA565B" w:rsidP="00E03ED7">
      <w:pPr>
        <w:pStyle w:val="Corpodetexto"/>
        <w:spacing w:after="0" w:line="240" w:lineRule="auto"/>
        <w:jc w:val="both"/>
        <w:rPr>
          <w:rFonts w:ascii="Arial" w:hAnsi="Arial" w:cs="Arial"/>
          <w:color w:val="FF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10.16. Será desclassificada: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a) a proposta que não atender às exigências deste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b) a proposta que apresentar preço excessivo ou manifestamente inexequível.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10.17.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10.18. A sessão pública não será suspensa, salvo motivo excepcional, devendo toda e qualquer informação, acerca do objeto, ser esclarecida previamente junto ao Pregoeiro.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10.19. Caso haja necessidade de adiamento da Sessão Pública, será marcada nova data para continuação dos trabalhos, devendo ficar intimadas, no mesmo ato, as licitantes presentes.</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11. DISPOSIÇÕES GERAIS SOBRE HABILITAÇÃO</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11.1. Concluída a fase de classificação das propostas, será aberto o Envelope nº 2 – “Habilitação” do licitante cuja proposta tenha sido classificada em primeiro lugar.</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11.2. Os licitantes apresentarão documentos em cópias legíveis, autenticadas em cartório competente ou por servidor designado para o pregão.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 As ME e EPP deverão apresentar toda a documentação exigida para a habilitação, inclusive os documentos comprobatórios da regularidade fiscal, mesmo que estes apresentem alguma restrição.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11.3.1. Havendo restrição na comprovação da regularidade fiscal,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11.3.2. A prorrogação do prazo para a regularização fiscal dependerá de requerimento, devidamente fundamentado, a ser dirigido ao Pregoeiro.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11.3.3. Entende-se por tempestivo o requerimento apresentado dentro dos 05 (cinco) dias úteis inicialmente concedidos.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11.3.4. A não regularização da documentação, no prazo previsto neste item, implicará decadência do direito à contratação, sem prejuízo das sanções cabíveis.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11.4. Todos os documentos deverão ter vigência até o dia previsto para realização do pregão; inexistindo esse prazo, reputar-se-ão válidos por 90 (noventa) dias, contados de sua expedição, ressalvadas as exceções previstas no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11.6. O pregoeiro negociará diretamente com o proponente, para obtenção de melhor preço.</w:t>
      </w:r>
    </w:p>
    <w:p w:rsidR="00DA565B" w:rsidRPr="00DA565B" w:rsidRDefault="00DA565B" w:rsidP="00E03ED7">
      <w:pPr>
        <w:jc w:val="both"/>
        <w:rPr>
          <w:rFonts w:ascii="Arial" w:hAnsi="Arial" w:cs="Arial"/>
          <w:sz w:val="22"/>
          <w:szCs w:val="22"/>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11.7. Constatado o atendimento pleno às exigências fixadas no edital, o licitante será declarado vencedor.</w:t>
      </w:r>
    </w:p>
    <w:p w:rsidR="00DA565B" w:rsidRPr="00DA565B" w:rsidRDefault="00DA565B" w:rsidP="00E03ED7">
      <w:pPr>
        <w:pStyle w:val="WW-Padro"/>
        <w:tabs>
          <w:tab w:val="left" w:pos="2160"/>
        </w:tabs>
        <w:jc w:val="both"/>
        <w:rPr>
          <w:rFonts w:ascii="Arial" w:hAnsi="Arial" w:cs="Arial"/>
          <w:sz w:val="22"/>
          <w:szCs w:val="22"/>
          <w:lang w:val="pt-BR"/>
        </w:rPr>
      </w:pPr>
    </w:p>
    <w:p w:rsidR="00DA565B" w:rsidRPr="00DA565B" w:rsidRDefault="00DA565B" w:rsidP="00E03ED7">
      <w:pPr>
        <w:pStyle w:val="WW-Padro"/>
        <w:tabs>
          <w:tab w:val="left" w:pos="2160"/>
        </w:tabs>
        <w:jc w:val="both"/>
        <w:rPr>
          <w:rFonts w:ascii="Arial" w:hAnsi="Arial" w:cs="Arial"/>
          <w:sz w:val="22"/>
          <w:szCs w:val="22"/>
          <w:lang w:val="pt-BR"/>
        </w:rPr>
      </w:pPr>
      <w:r w:rsidRPr="00DA565B">
        <w:rPr>
          <w:rFonts w:ascii="Arial" w:hAnsi="Arial" w:cs="Arial"/>
          <w:sz w:val="22"/>
          <w:szCs w:val="22"/>
          <w:lang w:val="pt-BR"/>
        </w:rPr>
        <w:t xml:space="preserve">11.8. A contratação formalizar-se-á mediante Ordem de Fornecimento, observadas as cláusulas e condições deste edital, da Ata de Registro de Preços, e da proposta vencedora. </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1440"/>
          <w:tab w:val="left" w:pos="2160"/>
        </w:tabs>
        <w:jc w:val="both"/>
        <w:rPr>
          <w:rFonts w:ascii="Arial" w:hAnsi="Arial" w:cs="Arial"/>
          <w:sz w:val="22"/>
          <w:szCs w:val="22"/>
          <w:lang w:val="pt-BR"/>
        </w:rPr>
      </w:pPr>
      <w:r w:rsidRPr="00DA565B">
        <w:rPr>
          <w:rFonts w:ascii="Arial" w:hAnsi="Arial" w:cs="Arial"/>
          <w:sz w:val="22"/>
          <w:szCs w:val="22"/>
          <w:lang w:val="pt-BR"/>
        </w:rPr>
        <w:t>11.9. Após a homologação do resultado da licitação, a(s) licitante(s) classificadas(s) em primeiro lugar por Item, terá(ão) o prazo de 05 (cinco) dias úteis, a contar da data do recebimento da convocação pela Administração, para assinar a Ata de Registro de Preços.</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900"/>
        </w:tabs>
        <w:jc w:val="both"/>
        <w:rPr>
          <w:rFonts w:ascii="Arial" w:hAnsi="Arial" w:cs="Arial"/>
          <w:sz w:val="22"/>
          <w:szCs w:val="22"/>
          <w:lang w:val="pt-BR"/>
        </w:rPr>
      </w:pPr>
      <w:r w:rsidRPr="00DA565B">
        <w:rPr>
          <w:rFonts w:ascii="Arial" w:hAnsi="Arial" w:cs="Arial"/>
          <w:sz w:val="22"/>
          <w:szCs w:val="22"/>
          <w:lang w:val="pt-BR"/>
        </w:rPr>
        <w:t>11.10. Os demais fornecedores serão classificados neste processo, em ordem crescente de preço proposto e poderão ser convocados para compor a Ata de Registro de Preços, nos casos previstos neste Edital e na Ata dele decorrente.</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 xml:space="preserve">11.11. É facultado à Administração, quando o convocado não assinar a Ata de Registro de Preços no prazo e condições estabelecidas, convocar as licitantes remanescentes, conforme subitem anterior, na ordem de classificação, para fazê-lo em igual prazo e nas </w:t>
      </w:r>
      <w:r w:rsidRPr="00DA565B">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11.12. Após a publicação da Ata do Registro de Preços da Administração no Diário Oficial do Município, poderão ser firmados os contratos dentro do prazo de validade do Registro.</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11.13.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color w:val="000000"/>
          <w:sz w:val="22"/>
          <w:szCs w:val="22"/>
        </w:rPr>
        <w:t>11.14. Da reunião lavrar-se-á ata circunstanciada, na qual serão registrados todos os atos do procedimento e as ocorrências relevantes e que, ao final, será assinada pelo pregoeiro, membros da equipe de apoio e licitantes presentes na sessão</w:t>
      </w:r>
      <w:r w:rsidRPr="00DA565B">
        <w:rPr>
          <w:rFonts w:ascii="Arial" w:hAnsi="Arial" w:cs="Arial"/>
          <w:snapToGrid w:val="0"/>
          <w:sz w:val="22"/>
          <w:szCs w:val="22"/>
        </w:rPr>
        <w:t>.</w:t>
      </w:r>
    </w:p>
    <w:p w:rsidR="00DA565B" w:rsidRPr="00DA565B" w:rsidRDefault="00DA565B" w:rsidP="00E03ED7">
      <w:pPr>
        <w:rPr>
          <w:rFonts w:ascii="Arial" w:hAnsi="Arial" w:cs="Arial"/>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12.  DOS RECURSOS ADMINISTRATIVOS</w:t>
      </w:r>
    </w:p>
    <w:p w:rsidR="00DA565B" w:rsidRPr="00DA565B" w:rsidRDefault="00DA565B" w:rsidP="00E03ED7">
      <w:pPr>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12.3. A manifestação na sessão pública e a motivação, no caso de recurso, são pressupostos de admissibilidade dos recursos.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12.4. As razões e contrarrazões do recurso deverão ser encaminhadas, por escrito, ao Pregoeiro, no endereço mencionado no preâmbulo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12.5. O início da contagem dos prazos, bem como seu término, dar-se-á sempre em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12.7. O acolhimento do recurso importará a invalidação, apenas, dos atos insuscetíveis de aproveitamento.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12.8. A decisão proferida em grau de recurso será definitiva e dela dar-se-á conhecimento, mediante publicação no Diário Oficial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12.9. Não serão conhecidas as contrarrazões a recursos intempestivamente apresentadas.</w:t>
      </w:r>
    </w:p>
    <w:p w:rsidR="00DA565B" w:rsidRPr="00DA565B" w:rsidRDefault="00DA565B" w:rsidP="00E03ED7">
      <w:pPr>
        <w:rPr>
          <w:rFonts w:ascii="Arial" w:hAnsi="Arial" w:cs="Arial"/>
          <w:b/>
          <w:bCs/>
          <w:snapToGrid w:val="0"/>
          <w:sz w:val="22"/>
          <w:szCs w:val="22"/>
          <w:highlight w:val="yellow"/>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13-DA HOMOLOGAÇÃO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13.1. Encerrada a seleção e ultrapassada a eventual fase recursal, o pregoeiro registrará os preços ofertados pelas licitantes em ordem crescente.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13.2. Verificada a regularidade dos atos e a realização do interesse público, nos termos do artigo 3º da Lei 8.666/1993, a autoridade competente homologará o procedimento licitatório.</w:t>
      </w:r>
    </w:p>
    <w:p w:rsidR="00DA565B" w:rsidRPr="00DA565B" w:rsidRDefault="00DA565B" w:rsidP="00E03ED7">
      <w:pPr>
        <w:rPr>
          <w:rFonts w:ascii="Arial" w:hAnsi="Arial" w:cs="Arial"/>
          <w:b/>
          <w:bCs/>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14- DA ATA DE REGISTRO DE PREÇOS</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14.4. O preço registrado e os respectivos fornecedores serão divulgados no Diário Oficial e ficarão disponibilizados durante a vigência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14.6. A Administração convocará o fornecedor para negociar o preço registrado e adequá-lo ao preço de mercado, sempre que verificar que o preço registrado estiver acima do preço de mercado.</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14.7.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14.8.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14.9. Será considerado preço de mercado, os preços que forem iguais ou inferiores a média daqueles apurados pela Administração para determinado Item.</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14.10. Não havendo êxito nas negociações com o primeiro colocado, a Administração poderá convocar os demais fornecedores classificados, nas mesmas condições ou revogar a Ata de Registro de Preços ou parte dela.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14.11. As alterações de preços oriundas da revisão dos mesmos, no caso de desequilíbrio da equação econômico-financeira, serão publicadas trimestralmente no Diário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color w:val="000000"/>
          <w:sz w:val="22"/>
          <w:szCs w:val="22"/>
        </w:rPr>
      </w:pPr>
      <w:r w:rsidRPr="00DA565B">
        <w:rPr>
          <w:rFonts w:ascii="Arial" w:hAnsi="Arial" w:cs="Arial"/>
          <w:b/>
          <w:bCs/>
          <w:color w:val="000000"/>
          <w:sz w:val="22"/>
          <w:szCs w:val="22"/>
        </w:rPr>
        <w:t>15 - DOS USUÁRIOS DA ATA DE REGISTRO DE PREÇO</w:t>
      </w:r>
    </w:p>
    <w:p w:rsidR="00DA565B" w:rsidRPr="00DA565B" w:rsidRDefault="00DA565B" w:rsidP="00E03ED7">
      <w:pPr>
        <w:jc w:val="both"/>
        <w:rPr>
          <w:rFonts w:ascii="Arial" w:hAnsi="Arial" w:cs="Arial"/>
          <w:b/>
          <w:bCs/>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15.1.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A565B" w:rsidRPr="00DA565B" w:rsidRDefault="00DA565B" w:rsidP="00E03ED7">
      <w:pPr>
        <w:autoSpaceDE w:val="0"/>
        <w:jc w:val="both"/>
        <w:rPr>
          <w:rFonts w:ascii="Arial" w:hAnsi="Arial" w:cs="Arial"/>
          <w:b/>
          <w:bCs/>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b/>
          <w:color w:val="000000"/>
          <w:sz w:val="22"/>
          <w:szCs w:val="22"/>
        </w:rPr>
        <w:t>15.3. Qualquer Adesão à Ata de Registro de Preços deverá ser previamente comunicada ao município de Pequi/MG</w:t>
      </w:r>
      <w:r w:rsidRPr="00DA565B">
        <w:rPr>
          <w:rFonts w:ascii="Arial" w:hAnsi="Arial" w:cs="Arial"/>
          <w:color w:val="000000"/>
          <w:sz w:val="22"/>
          <w:szCs w:val="22"/>
        </w:rPr>
        <w:t>.</w:t>
      </w:r>
    </w:p>
    <w:p w:rsidR="00DA565B" w:rsidRPr="00DA565B" w:rsidRDefault="00DA565B" w:rsidP="00E03ED7">
      <w:pPr>
        <w:jc w:val="both"/>
        <w:rPr>
          <w:rFonts w:ascii="Arial" w:hAnsi="Arial" w:cs="Arial"/>
          <w:strike/>
          <w:snapToGrid w:val="0"/>
          <w:color w:val="FF000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16. CONDIÇÕES DE FORNECIMENTO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16.1.O objeto do presente certame será entregue em conformidade com as especificações técnicas, cronogramas, prazos, local e condições apontadas no respectivo Termo de Referência e documentação anexa.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16.2.A partir da entrega, o objeto será recebido e submetido ao setor requisitante para avaliar a sua conformidade com as especificações constantes do edital, a fim de que se decida sobre sua aceitação ou rejeição.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16.3.Na hipótese de rejeição do objeto recebido, o mesmo deverá ser recolhido pelo contratado no prazo de 72 (setenta e duas) horas da comunicação pela Secretaria. Após este prazo, a Secretaria reserva-se o direito de enviar o objeto rejeitado à contratada, com frete a pagar.</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16.4.De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16.5.O material rejeitado poderá ser substituído uma única vez, dentro de até 05 (cinco) dias úteis, após a solicitação pelo Setor Requisitante.</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 xml:space="preserve">16.6.Após o recebimento definitivo, o Contratado responderá por vícios por ventura apresentados pelo objeto licitado, no seu prazo de validade. </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16.7.O contratado deverá comprovar a manutenção das condições demonstradas para habilitação, até que seja satisfeita a obrigação assumida.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16.8.Caso adjudicatário não apresente situação regular no ato de retirada do Empenho, ou recuse-se a retirá-lo, serão convocados os licitantes remanescentes, observada a ordem de classificação, para retirá-lo.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16.9.Qualquer solicitação de prorrogação de prazo para retirada do Empenho, decorrente desta licitação, somente será analisada se apresentada antes do decurso do prazo para tal e devidamente fundamentada.</w:t>
      </w:r>
    </w:p>
    <w:p w:rsidR="00DA565B" w:rsidRPr="00DA565B" w:rsidRDefault="00DA565B" w:rsidP="00E03ED7">
      <w:pPr>
        <w:jc w:val="both"/>
        <w:rPr>
          <w:rFonts w:ascii="Arial" w:hAnsi="Arial" w:cs="Arial"/>
          <w:strike/>
          <w:snapToGrid w:val="0"/>
          <w:color w:val="000000"/>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17. DA EXECUÇÃO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17.1.A Licitante vencedora fica obrigada a aceitar, nas mesmas condições contratuais, os acréscimos ou supressões que se fizerem nas quantidades do material objeto da presente licitação, até 25% (vinte e cinco por cento) do valor da Nota de Empenho.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17.2. A Prefeitura se reserva o direito de realizar apenas parte do objeto licitado, ou rejeitar todos, desde que haja conveniência para a Administração.</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18. DO PREÇO E DO PAGAMENTO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18.1.O fornecimento, objeto do presente edital serão prestados pelo preço constante na proposta da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18.2. O pagamento será realizado em moeda corrente nacional, em </w:t>
      </w:r>
      <w:r w:rsidRPr="00DA565B">
        <w:rPr>
          <w:rFonts w:ascii="Arial" w:hAnsi="Arial" w:cs="Arial"/>
          <w:snapToGrid w:val="0"/>
          <w:color w:val="000000"/>
          <w:sz w:val="22"/>
          <w:szCs w:val="22"/>
        </w:rPr>
        <w:t>até 30 (trinta) dias após o fornecimento</w:t>
      </w:r>
      <w:r w:rsidRPr="00DA565B">
        <w:rPr>
          <w:rFonts w:ascii="Arial" w:hAnsi="Arial" w:cs="Arial"/>
          <w:color w:val="000000"/>
          <w:sz w:val="22"/>
          <w:szCs w:val="22"/>
        </w:rPr>
        <w:t>, mediante apresentação das respectivas</w:t>
      </w:r>
      <w:r w:rsidRPr="00DA565B">
        <w:rPr>
          <w:rFonts w:ascii="Arial" w:hAnsi="Arial" w:cs="Arial"/>
          <w:sz w:val="22"/>
          <w:szCs w:val="22"/>
        </w:rPr>
        <w:t xml:space="preserve"> Notas Fiscais/Faturas</w:t>
      </w:r>
      <w:r w:rsidRPr="00DA565B">
        <w:rPr>
          <w:rFonts w:ascii="Arial" w:hAnsi="Arial" w:cs="Arial"/>
          <w:snapToGrid w:val="0"/>
          <w:sz w:val="22"/>
          <w:szCs w:val="22"/>
        </w:rPr>
        <w:t>.</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19. DAS PENALIDADES</w:t>
      </w:r>
    </w:p>
    <w:p w:rsidR="00DA565B" w:rsidRPr="00DA565B" w:rsidRDefault="00DA565B" w:rsidP="00E03ED7">
      <w:pPr>
        <w:jc w:val="both"/>
        <w:rPr>
          <w:rFonts w:ascii="Arial" w:hAnsi="Arial" w:cs="Arial"/>
          <w:color w:val="FF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color w:val="000000"/>
          <w:sz w:val="22"/>
          <w:szCs w:val="22"/>
        </w:rPr>
        <w:t>19.1.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19.2.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19.4.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tabs>
          <w:tab w:val="center" w:pos="2268"/>
        </w:tabs>
        <w:jc w:val="both"/>
        <w:rPr>
          <w:rFonts w:ascii="Arial" w:hAnsi="Arial" w:cs="Arial"/>
          <w:color w:val="000000"/>
          <w:sz w:val="22"/>
          <w:szCs w:val="22"/>
        </w:rPr>
      </w:pP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color w:val="000000"/>
          <w:sz w:val="22"/>
          <w:szCs w:val="22"/>
        </w:rPr>
        <w:t xml:space="preserve">19.5. </w:t>
      </w:r>
      <w:r w:rsidRPr="00DA565B">
        <w:rPr>
          <w:rFonts w:ascii="Arial" w:hAnsi="Arial" w:cs="Arial"/>
          <w:bCs/>
          <w:color w:val="000000"/>
          <w:sz w:val="22"/>
          <w:szCs w:val="22"/>
        </w:rPr>
        <w:t xml:space="preserve">A licitante que ensejar o retardamento da execução do certame, não mantiver a proposta, falhar ou fraudar na execução da ata, comportar-se de modo inidôneo, fizer </w:t>
      </w:r>
      <w:r w:rsidRPr="00DA565B">
        <w:rPr>
          <w:rFonts w:ascii="Arial" w:hAnsi="Arial" w:cs="Arial"/>
          <w:bCs/>
          <w:color w:val="000000"/>
          <w:sz w:val="22"/>
          <w:szCs w:val="22"/>
        </w:rPr>
        <w:lastRenderedPageBreak/>
        <w:t>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19.6. Declaração de inidoneidade para licitar ou contratar com a Administração Pública, enquanto perdurarem os motivos determinantes da punição ou até que o contratante promova sua reabilitação.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r w:rsidRPr="00DA565B">
        <w:rPr>
          <w:rFonts w:ascii="Arial" w:hAnsi="Arial" w:cs="Arial"/>
          <w:color w:val="000000"/>
          <w:sz w:val="22"/>
          <w:szCs w:val="22"/>
        </w:rPr>
        <w:t>19.7.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20.  DA DOTAÇÃO ORÇAMENTÁRIA</w:t>
      </w:r>
    </w:p>
    <w:p w:rsidR="00DA565B" w:rsidRPr="00DA565B" w:rsidRDefault="00DA565B" w:rsidP="00E03ED7">
      <w:pPr>
        <w:jc w:val="both"/>
        <w:rPr>
          <w:rFonts w:ascii="Arial" w:hAnsi="Arial" w:cs="Arial"/>
          <w:snapToGrid w:val="0"/>
          <w:sz w:val="22"/>
          <w:szCs w:val="22"/>
          <w:highlight w:val="yellow"/>
        </w:rPr>
      </w:pPr>
    </w:p>
    <w:p w:rsidR="00DA565B" w:rsidRPr="00EF0F0E" w:rsidRDefault="00DA565B" w:rsidP="00EF0F0E">
      <w:pPr>
        <w:jc w:val="both"/>
        <w:rPr>
          <w:rFonts w:ascii="Arial" w:hAnsi="Arial" w:cs="Arial"/>
          <w:sz w:val="22"/>
          <w:szCs w:val="22"/>
        </w:rPr>
      </w:pPr>
      <w:bookmarkStart w:id="0" w:name="OLE_LINK13"/>
      <w:r w:rsidRPr="00EF0F0E">
        <w:rPr>
          <w:rFonts w:ascii="Arial" w:hAnsi="Arial" w:cs="Arial"/>
          <w:snapToGrid w:val="0"/>
          <w:sz w:val="22"/>
          <w:szCs w:val="22"/>
        </w:rPr>
        <w:t xml:space="preserve">20.1. </w:t>
      </w:r>
      <w:bookmarkStart w:id="1" w:name="OLE_LINK3"/>
      <w:r w:rsidR="00EF0F0E"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1"/>
      <w:r w:rsidR="001F2679">
        <w:rPr>
          <w:rFonts w:ascii="Arial" w:hAnsi="Arial" w:cs="Arial"/>
          <w:sz w:val="22"/>
          <w:szCs w:val="22"/>
        </w:rPr>
        <w:t>.</w:t>
      </w:r>
    </w:p>
    <w:bookmarkEnd w:id="0"/>
    <w:p w:rsidR="00EF0F0E" w:rsidRPr="00DA565B" w:rsidRDefault="00EF0F0E" w:rsidP="00EF0F0E">
      <w:pPr>
        <w:jc w:val="both"/>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21. DAS DISPOSIÇÕES GERAIS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w:t>
      </w:r>
      <w:r w:rsidR="00F47188">
        <w:rPr>
          <w:rFonts w:ascii="Arial" w:hAnsi="Arial" w:cs="Arial"/>
          <w:snapToGrid w:val="0"/>
          <w:sz w:val="22"/>
          <w:szCs w:val="22"/>
        </w:rPr>
        <w:t xml:space="preserve"> </w:t>
      </w:r>
      <w:r w:rsidRPr="00DA565B">
        <w:rPr>
          <w:rFonts w:ascii="Arial" w:hAnsi="Arial" w:cs="Arial"/>
          <w:snapToGrid w:val="0"/>
          <w:sz w:val="22"/>
          <w:szCs w:val="22"/>
        </w:rPr>
        <w:t>Nenhuma indenização será devida às licitantes pela elaboração ou pela apresentação de documentação referente ao presente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21.2</w:t>
      </w:r>
      <w:r w:rsidR="00F47188">
        <w:rPr>
          <w:rFonts w:ascii="Arial" w:hAnsi="Arial" w:cs="Arial"/>
          <w:snapToGrid w:val="0"/>
          <w:sz w:val="22"/>
          <w:szCs w:val="22"/>
        </w:rPr>
        <w:t xml:space="preserve"> </w:t>
      </w:r>
      <w:r w:rsidRPr="00DA565B">
        <w:rPr>
          <w:rFonts w:ascii="Arial" w:hAnsi="Arial" w:cs="Arial"/>
          <w:snapToGrid w:val="0"/>
          <w:sz w:val="22"/>
          <w:szCs w:val="22"/>
        </w:rPr>
        <w:t>A apresentação das propostas implicará na plena aceitação, por parte da licitante, das condições estabelecidas neste Edital e seus anexos.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21.2. Caso o adjudicatário não forneça, objeto do certame, de acordo com a sua proposta, serão convocados os licitantes remanescentes, observada a ordem de classificação, para o fornecimento.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21.3. Qualquer solicitação de prorrogação de prazo para fornecimento, decorrentes desta licitação, somente será analisada se apresentada antes do decurso do prazo para tal e devidamente fundamentada.</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21.4. Uma vez convocado, a recusa injustificada do adjudicatário em fornecer os produtos, dentro do prazo estabelecido neste edital, caracteriza o descumprimento total da obrigação assumida, sujeitando-o às penalidades legalmente estabelecidas,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21.5. Na hipótese acima referida será convocado novo adjudicatário, observada a ordem de classificação nesta licitação.</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21.6. Na contagem dos prazos estabelecidos neste Edital, exclui-se o dia do início e inclui-se o do vencimento, observando-se que só se iniciam e vencem prazos em dia de expediente na Prefeitura.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21.7. O Prefeito Municipal poderá revogar a presente licitação em face de razões de interesse público, derivadas de fato superveniente devidamente comprovado, pertinente e </w:t>
      </w:r>
      <w:r w:rsidRPr="00DA565B">
        <w:rPr>
          <w:rFonts w:ascii="Arial" w:hAnsi="Arial" w:cs="Arial"/>
          <w:snapToGrid w:val="0"/>
          <w:sz w:val="22"/>
          <w:szCs w:val="22"/>
        </w:rPr>
        <w:lastRenderedPageBreak/>
        <w:t>suficiente para justificar tal conduta, devendo anulá-la por ilegalidade, de ofício ou por provocação de qualquer pessoa, mediante ato escrito e fundamentado.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21.8. É facultado ao Pregoeiro ou à autoridade superior, em qualquer fase da licitação, a promoção de diligência destinada a esclarecer ou complementar a instrução do processo.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21.9. O desatendimento de exigências formais não essenciais não importará no afastamento da licitante, desde que sejam possíveis a aferição da sua qualificação e a exata compreensão da sua proposta, durante a realização da sessão pública de pregão.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21.10. As normas que disciplinam este pregão serão sempre interpretadas em favor da ampliação da disputa entre os interessados, desde que não comprometam o interesse da Administração e a segurança da aquisição.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21.11. A homologação do resultado desta licitação não implicará em direito à aquisição.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21.12. No caso de alteração deste Edital no curso do prazo estabelecido para o recebimento das propostas de preços e documentos de habilitação, este prazo será reaberto, exceto quando, inquestionavelmente, a alteração não afetar a formulação das propostas.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sz w:val="22"/>
          <w:szCs w:val="22"/>
        </w:rPr>
        <w:t xml:space="preserve">21.13. Para dirimir, na esfera judicial, as questões oriundas do presente Edital, será competente o juízo da Comarca </w:t>
      </w:r>
      <w:r w:rsidRPr="00DA565B">
        <w:rPr>
          <w:rFonts w:ascii="Arial" w:hAnsi="Arial" w:cs="Arial"/>
          <w:snapToGrid w:val="0"/>
          <w:color w:val="000000"/>
          <w:sz w:val="22"/>
          <w:szCs w:val="22"/>
        </w:rPr>
        <w:t xml:space="preserve">de </w:t>
      </w:r>
      <w:r w:rsidR="00711109">
        <w:rPr>
          <w:rFonts w:ascii="Arial" w:hAnsi="Arial" w:cs="Arial"/>
          <w:snapToGrid w:val="0"/>
          <w:color w:val="000000"/>
          <w:sz w:val="22"/>
          <w:szCs w:val="22"/>
        </w:rPr>
        <w:t>Pará de Minas</w:t>
      </w:r>
      <w:r w:rsidRPr="00DA565B">
        <w:rPr>
          <w:rFonts w:ascii="Arial" w:hAnsi="Arial" w:cs="Arial"/>
          <w:snapToGrid w:val="0"/>
          <w:color w:val="000000"/>
          <w:sz w:val="22"/>
          <w:szCs w:val="22"/>
        </w:rPr>
        <w:t>/MG.</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21.14. Na hipótese de não haver expediente no dia da abertura da presente licitação, ficará esta transferida para o primeiro dia útil subsequente, no mesmo local e horário, anteriormente estabelecidos.</w:t>
      </w:r>
    </w:p>
    <w:p w:rsidR="00DA565B" w:rsidRPr="00DA565B" w:rsidRDefault="00DA565B" w:rsidP="00E03ED7">
      <w:pPr>
        <w:jc w:val="both"/>
        <w:rPr>
          <w:rFonts w:ascii="Arial" w:hAnsi="Arial" w:cs="Arial"/>
          <w:snapToGrid w:val="0"/>
          <w:sz w:val="22"/>
          <w:szCs w:val="22"/>
        </w:rPr>
      </w:pPr>
    </w:p>
    <w:p w:rsidR="00DA565B" w:rsidRPr="00160839" w:rsidRDefault="00DA565B" w:rsidP="00E03ED7">
      <w:pPr>
        <w:jc w:val="both"/>
        <w:rPr>
          <w:rFonts w:ascii="Arial" w:hAnsi="Arial" w:cs="Arial"/>
          <w:snapToGrid w:val="0"/>
          <w:color w:val="auto"/>
          <w:sz w:val="22"/>
          <w:szCs w:val="22"/>
        </w:rPr>
      </w:pPr>
      <w:r w:rsidRPr="00DA565B">
        <w:rPr>
          <w:rFonts w:ascii="Arial" w:hAnsi="Arial" w:cs="Arial"/>
          <w:snapToGrid w:val="0"/>
          <w:sz w:val="22"/>
          <w:szCs w:val="22"/>
        </w:rPr>
        <w:t>21.15. Quaisquer dúvidas porventura existentes sobre o disposto no presente Edital deverão ser objeto de consulta, por escrito, ao Pregoeiro na Prefeitura Municipal, no endereço: Avenida Brasil, nº 33 – Centro – Pequi/MG, até 05 (cinco) dias anteriores à data de abertura da licitação. Demais informações poderão ser obtidas pelos telefones (37) 327</w:t>
      </w:r>
      <w:r w:rsidR="00160839">
        <w:rPr>
          <w:rFonts w:ascii="Arial" w:hAnsi="Arial" w:cs="Arial"/>
          <w:snapToGrid w:val="0"/>
          <w:sz w:val="22"/>
          <w:szCs w:val="22"/>
        </w:rPr>
        <w:t>8</w:t>
      </w:r>
      <w:r w:rsidRPr="00DA565B">
        <w:rPr>
          <w:rFonts w:ascii="Arial" w:hAnsi="Arial" w:cs="Arial"/>
          <w:snapToGrid w:val="0"/>
          <w:sz w:val="22"/>
          <w:szCs w:val="22"/>
        </w:rPr>
        <w:t>-12</w:t>
      </w:r>
      <w:r w:rsidR="00160839">
        <w:rPr>
          <w:rFonts w:ascii="Arial" w:hAnsi="Arial" w:cs="Arial"/>
          <w:snapToGrid w:val="0"/>
          <w:sz w:val="22"/>
          <w:szCs w:val="22"/>
        </w:rPr>
        <w:t>47</w:t>
      </w:r>
      <w:r w:rsidRPr="00DA565B">
        <w:rPr>
          <w:rFonts w:ascii="Arial" w:hAnsi="Arial" w:cs="Arial"/>
          <w:snapToGrid w:val="0"/>
          <w:sz w:val="22"/>
          <w:szCs w:val="22"/>
        </w:rPr>
        <w:t xml:space="preserve"> ou e-</w:t>
      </w:r>
      <w:r w:rsidRPr="00160839">
        <w:rPr>
          <w:rFonts w:ascii="Arial" w:hAnsi="Arial" w:cs="Arial"/>
          <w:snapToGrid w:val="0"/>
          <w:color w:val="auto"/>
          <w:sz w:val="22"/>
          <w:szCs w:val="22"/>
        </w:rPr>
        <w:t xml:space="preserve">mail: </w:t>
      </w:r>
      <w:hyperlink r:id="rId8" w:history="1">
        <w:r w:rsidR="00160839" w:rsidRPr="00160839">
          <w:rPr>
            <w:rStyle w:val="Hyperlink"/>
            <w:rFonts w:ascii="Arial" w:hAnsi="Arial" w:cs="Arial"/>
            <w:snapToGrid w:val="0"/>
            <w:color w:val="auto"/>
            <w:sz w:val="22"/>
            <w:szCs w:val="22"/>
            <w:u w:val="none"/>
          </w:rPr>
          <w:t>licitacoes@pequi.mg.gov.br</w:t>
        </w:r>
      </w:hyperlink>
    </w:p>
    <w:p w:rsidR="00DA565B" w:rsidRPr="00160839" w:rsidRDefault="00DA565B" w:rsidP="00E03ED7">
      <w:pPr>
        <w:pStyle w:val="Corpodetexto"/>
        <w:spacing w:after="0" w:line="240" w:lineRule="auto"/>
        <w:jc w:val="both"/>
        <w:rPr>
          <w:rFonts w:ascii="Arial" w:hAnsi="Arial" w:cs="Arial"/>
          <w:color w:val="auto"/>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21.16. Cópias do Edital e seus anexos serão fornecidas, gratuitamente, mediante recibo, nos horários de 08:00 às 11:00 e de 13:00 às 16:00, no endereço referido no preâmbulo deste Edital.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21.17. Os casos omissos serão resolvidos pelo Pregoeiro.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21.18. Fazem parte integrante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 – Modelo de Proposta;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 - Modelo de credenciamento;</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III – Termo de Referência;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IV – Minuta da Ata de Registro de Preços;</w:t>
      </w: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 xml:space="preserve"> Anexo V - M</w:t>
      </w:r>
      <w:r w:rsidRPr="00DA565B">
        <w:rPr>
          <w:rFonts w:ascii="Arial" w:hAnsi="Arial" w:cs="Arial"/>
          <w:sz w:val="22"/>
          <w:szCs w:val="22"/>
        </w:rPr>
        <w:t>odelo de Declaração de Atendimento ao inciso VII do art. 4º da lei nº 10.520/2002</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Anexo VI – Modelo de Declaração de Fato Superveniente;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 – Modelo de Declaração que Não Emprega Menor;</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VIII – Modelo de Declaração de Concordância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 xml:space="preserve">Pequi, </w:t>
      </w:r>
      <w:r w:rsidR="007B6C33">
        <w:rPr>
          <w:rFonts w:ascii="Arial" w:hAnsi="Arial" w:cs="Arial"/>
          <w:snapToGrid w:val="0"/>
          <w:sz w:val="22"/>
          <w:szCs w:val="22"/>
        </w:rPr>
        <w:t>03</w:t>
      </w:r>
      <w:r w:rsidRPr="00DA565B">
        <w:rPr>
          <w:rFonts w:ascii="Arial" w:hAnsi="Arial" w:cs="Arial"/>
          <w:snapToGrid w:val="0"/>
          <w:sz w:val="22"/>
          <w:szCs w:val="22"/>
        </w:rPr>
        <w:t xml:space="preserve"> de </w:t>
      </w:r>
      <w:r w:rsidR="007B6C33">
        <w:rPr>
          <w:rFonts w:ascii="Arial" w:hAnsi="Arial" w:cs="Arial"/>
          <w:snapToGrid w:val="0"/>
          <w:sz w:val="22"/>
          <w:szCs w:val="22"/>
        </w:rPr>
        <w:t>setembro</w:t>
      </w:r>
      <w:r w:rsidR="00F47188">
        <w:rPr>
          <w:rFonts w:ascii="Arial" w:hAnsi="Arial" w:cs="Arial"/>
          <w:snapToGrid w:val="0"/>
          <w:sz w:val="22"/>
          <w:szCs w:val="22"/>
        </w:rPr>
        <w:t xml:space="preserve"> </w:t>
      </w:r>
      <w:r w:rsidRPr="00DA565B">
        <w:rPr>
          <w:rFonts w:ascii="Arial" w:hAnsi="Arial" w:cs="Arial"/>
          <w:snapToGrid w:val="0"/>
          <w:sz w:val="22"/>
          <w:szCs w:val="22"/>
        </w:rPr>
        <w:t xml:space="preserve">de </w:t>
      </w:r>
      <w:r w:rsidR="00631976">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André Corrêa Duarte</w:t>
      </w:r>
    </w:p>
    <w:p w:rsidR="00DA565B" w:rsidRPr="00DA565B" w:rsidRDefault="00DA565B" w:rsidP="00E03ED7">
      <w:pPr>
        <w:pStyle w:val="Padro"/>
        <w:tabs>
          <w:tab w:val="num" w:pos="720"/>
        </w:tabs>
        <w:jc w:val="center"/>
        <w:rPr>
          <w:rFonts w:ascii="Arial" w:hAnsi="Arial" w:cs="Arial"/>
          <w:color w:val="000000"/>
          <w:sz w:val="22"/>
          <w:szCs w:val="22"/>
        </w:rPr>
      </w:pPr>
      <w:r w:rsidRPr="00DA565B">
        <w:rPr>
          <w:rFonts w:ascii="Arial" w:hAnsi="Arial" w:cs="Arial"/>
          <w:sz w:val="22"/>
          <w:szCs w:val="22"/>
        </w:rPr>
        <w:t>Pregoeiro</w:t>
      </w: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rPr>
          <w:rFonts w:ascii="Arial" w:hAnsi="Arial" w:cs="Arial"/>
          <w:snapToGrid w:val="0"/>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rPr>
          <w:rFonts w:ascii="Arial" w:hAnsi="Arial" w:cs="Arial"/>
          <w:b/>
          <w:sz w:val="22"/>
          <w:szCs w:val="22"/>
        </w:rPr>
      </w:pPr>
    </w:p>
    <w:p w:rsidR="00DA565B" w:rsidRPr="00DA565B" w:rsidRDefault="00DA565B" w:rsidP="00E03ED7">
      <w:pPr>
        <w:rPr>
          <w:rFonts w:ascii="Arial" w:hAnsi="Arial" w:cs="Arial"/>
          <w:b/>
          <w:sz w:val="22"/>
          <w:szCs w:val="22"/>
        </w:rPr>
      </w:pPr>
    </w:p>
    <w:p w:rsidR="00DA565B" w:rsidRPr="00DA565B" w:rsidRDefault="00DA565B" w:rsidP="00E03ED7">
      <w:pPr>
        <w:jc w:val="center"/>
        <w:rPr>
          <w:rFonts w:ascii="Arial" w:hAnsi="Arial" w:cs="Arial"/>
          <w:sz w:val="22"/>
          <w:szCs w:val="22"/>
        </w:rPr>
      </w:pPr>
      <w:r w:rsidRPr="00DA565B">
        <w:rPr>
          <w:rFonts w:ascii="Arial" w:hAnsi="Arial" w:cs="Arial"/>
          <w:b/>
          <w:sz w:val="22"/>
          <w:szCs w:val="22"/>
        </w:rPr>
        <w:t>ANEXO I - MODELO DE PROPOSTA COMERCIAL</w:t>
      </w:r>
    </w:p>
    <w:p w:rsidR="00DA565B" w:rsidRPr="00DA565B" w:rsidRDefault="00DA565B" w:rsidP="00E03ED7">
      <w:pPr>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Apresentamos nossa proposta para fornecimento do objeto deste Pregão, acatando todas as estipulações consignadas no Edital, conforme abaixo:</w:t>
      </w:r>
    </w:p>
    <w:p w:rsidR="001B5C1C" w:rsidRDefault="001B5C1C" w:rsidP="00E03ED7">
      <w:pPr>
        <w:jc w:val="both"/>
        <w:rPr>
          <w:rFonts w:ascii="Arial" w:hAnsi="Arial" w:cs="Arial"/>
          <w:snapToGrid w:val="0"/>
          <w:sz w:val="22"/>
          <w:szCs w:val="22"/>
        </w:rPr>
      </w:pPr>
    </w:p>
    <w:tbl>
      <w:tblPr>
        <w:tblStyle w:val="Tabelacomgrade"/>
        <w:tblW w:w="9180" w:type="dxa"/>
        <w:tblLook w:val="04A0"/>
      </w:tblPr>
      <w:tblGrid>
        <w:gridCol w:w="646"/>
        <w:gridCol w:w="1037"/>
        <w:gridCol w:w="1416"/>
        <w:gridCol w:w="3211"/>
        <w:gridCol w:w="886"/>
        <w:gridCol w:w="1134"/>
        <w:gridCol w:w="850"/>
      </w:tblGrid>
      <w:tr w:rsidR="001B5C1C" w:rsidTr="001B5C1C">
        <w:tc>
          <w:tcPr>
            <w:tcW w:w="64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rPr>
                <w:rFonts w:ascii="Arial" w:hAnsi="Arial" w:cs="Arial"/>
                <w:b/>
                <w:sz w:val="18"/>
                <w:szCs w:val="18"/>
              </w:rPr>
            </w:pPr>
            <w:bookmarkStart w:id="2" w:name="OLE_LINK10"/>
            <w:bookmarkStart w:id="3" w:name="OLE_LINK11"/>
            <w:r>
              <w:rPr>
                <w:rFonts w:ascii="Arial" w:hAnsi="Arial" w:cs="Arial"/>
                <w:b/>
                <w:sz w:val="18"/>
                <w:szCs w:val="18"/>
              </w:rPr>
              <w:t>ITEM</w:t>
            </w:r>
          </w:p>
        </w:tc>
        <w:tc>
          <w:tcPr>
            <w:tcW w:w="103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rPr>
                <w:rFonts w:ascii="Arial" w:hAnsi="Arial" w:cs="Arial"/>
                <w:b/>
                <w:sz w:val="18"/>
                <w:szCs w:val="18"/>
              </w:rPr>
            </w:pPr>
            <w:r>
              <w:rPr>
                <w:rFonts w:ascii="Arial" w:hAnsi="Arial" w:cs="Arial"/>
                <w:b/>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rPr>
                <w:rFonts w:ascii="Arial" w:hAnsi="Arial" w:cs="Arial"/>
                <w:b/>
                <w:sz w:val="18"/>
                <w:szCs w:val="18"/>
              </w:rPr>
            </w:pPr>
            <w:r>
              <w:rPr>
                <w:rFonts w:ascii="Arial" w:hAnsi="Arial" w:cs="Arial"/>
                <w:b/>
                <w:sz w:val="18"/>
                <w:szCs w:val="18"/>
              </w:rPr>
              <w:t>QUANTIDADE</w:t>
            </w:r>
          </w:p>
        </w:tc>
        <w:tc>
          <w:tcPr>
            <w:tcW w:w="3211"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jc w:val="both"/>
              <w:rPr>
                <w:rFonts w:ascii="Arial" w:hAnsi="Arial" w:cs="Arial"/>
                <w:b/>
                <w:sz w:val="18"/>
                <w:szCs w:val="18"/>
              </w:rPr>
            </w:pPr>
            <w:r>
              <w:rPr>
                <w:rFonts w:ascii="Arial" w:hAnsi="Arial" w:cs="Arial"/>
                <w:b/>
                <w:sz w:val="18"/>
                <w:szCs w:val="18"/>
              </w:rPr>
              <w:t>DESCRIÇÃO</w:t>
            </w:r>
          </w:p>
        </w:tc>
        <w:tc>
          <w:tcPr>
            <w:tcW w:w="88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rPr>
                <w:rFonts w:ascii="Arial" w:hAnsi="Arial" w:cs="Arial"/>
                <w:b/>
                <w:sz w:val="18"/>
                <w:szCs w:val="18"/>
              </w:rPr>
            </w:pPr>
            <w:r>
              <w:rPr>
                <w:rFonts w:ascii="Arial" w:hAnsi="Arial" w:cs="Arial"/>
                <w:b/>
                <w:sz w:val="18"/>
                <w:szCs w:val="18"/>
              </w:rPr>
              <w:t xml:space="preserve">MARCA </w:t>
            </w:r>
          </w:p>
        </w:tc>
        <w:tc>
          <w:tcPr>
            <w:tcW w:w="113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rPr>
                <w:rFonts w:ascii="Arial" w:hAnsi="Arial" w:cs="Arial"/>
                <w:b/>
                <w:sz w:val="18"/>
                <w:szCs w:val="18"/>
              </w:rPr>
            </w:pPr>
            <w:r>
              <w:rPr>
                <w:rFonts w:ascii="Arial" w:hAnsi="Arial" w:cs="Arial"/>
                <w:b/>
                <w:sz w:val="18"/>
                <w:szCs w:val="18"/>
              </w:rPr>
              <w:t xml:space="preserve">VALOR UNITARIO  </w:t>
            </w:r>
          </w:p>
        </w:tc>
        <w:tc>
          <w:tcPr>
            <w:tcW w:w="85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1B5C1C" w:rsidRDefault="001B5C1C" w:rsidP="00535ECB">
            <w:pPr>
              <w:rPr>
                <w:rFonts w:ascii="Arial" w:hAnsi="Arial" w:cs="Arial"/>
                <w:b/>
                <w:sz w:val="18"/>
                <w:szCs w:val="18"/>
              </w:rPr>
            </w:pPr>
            <w:r>
              <w:rPr>
                <w:rFonts w:ascii="Arial" w:hAnsi="Arial" w:cs="Arial"/>
                <w:b/>
                <w:sz w:val="18"/>
                <w:szCs w:val="18"/>
              </w:rPr>
              <w:t xml:space="preserve">VALOR TOTAL </w:t>
            </w: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25</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CAMISETA ESCOLAR INFANTIL, MALHA PV DE POLIVISCOSE COM 67% DE POLIESTER,33% DE VISCOSE, NA COR BRANCA, PUNHO E GOLA REDONDA COM VIÉS AZUL. SILK COM O BRASÃO DO MUNICÍPIO NA MANGA DIREITA COLORIDO. SILK DA INSTITUIÇÃO E NOME NO CENTRO (COLORIDO</w:t>
            </w:r>
            <w:r>
              <w:rPr>
                <w:rFonts w:ascii="Arial" w:hAnsi="Arial" w:cs="Arial"/>
                <w:b/>
                <w:sz w:val="18"/>
                <w:szCs w:val="18"/>
              </w:rPr>
              <w:t xml:space="preserve">) TAMANHO 1 ANO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2</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40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CAMISETA ESCOLAR INFANTIL, MALHA PV DE POLIVISCOSE COM 67% DE POLIESTER,33% DE VISCOSE, NA COR BRANCA, PUNHO E GOLA REDONDA COM VIÉS AZUL. SILK COM O BRASÃO DO MUNICÍPIO NA MANGA DIREITA COLORIDO. SILK DA INSTITUIÇÃO E NOME NO CENTRO (COLORIDO</w:t>
            </w:r>
            <w:r>
              <w:rPr>
                <w:rFonts w:ascii="Arial" w:hAnsi="Arial" w:cs="Arial"/>
                <w:b/>
                <w:sz w:val="18"/>
                <w:szCs w:val="18"/>
              </w:rPr>
              <w:t xml:space="preserve">) TAMANHO 2 ANOS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3</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180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CAMISETA ESCOLAR INFANTIL, MALHA PV DE POLIVISCOSE COM 67% DE POLIESTER,33% DE VISCOSE, NA COR BRANCA, PUNHO E GOLA REDONDA COM VIÉS AZUL. SILK COM O BRASÃO DO MUNICÍPIO NA MANGA DIREITA COLORIDO. SILK DA INSTITUIÇÃO E NOME NO CENTRO (COLORIDO) </w:t>
            </w:r>
            <w:r>
              <w:rPr>
                <w:rFonts w:ascii="Arial" w:hAnsi="Arial" w:cs="Arial"/>
                <w:b/>
                <w:sz w:val="18"/>
                <w:szCs w:val="18"/>
              </w:rPr>
              <w:t>TAMANHO 4 ANOS</w:t>
            </w:r>
            <w:r>
              <w:rPr>
                <w:rFonts w:ascii="Arial" w:hAnsi="Arial" w:cs="Arial"/>
                <w:sz w:val="18"/>
                <w:szCs w:val="18"/>
              </w:rPr>
              <w:t xml:space="preserve">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4</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115</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CAMISETA ESCOLAR INFANTIL, MALHA PV DE POLIVISCOSE COM 67% DE POLIESTER,33% DE VISCOSE, NA COR BRANCA, PUNHO E GOLA REDONDA COM VIÉS AZUL. SILK COM O BRASÃO DO MUNICÍPIO NA MANGA DIREITA COLORIDO. SILK DA INSTITUIÇÃO E NOME NO CENTRO (COLORIDO) </w:t>
            </w:r>
            <w:r>
              <w:rPr>
                <w:rFonts w:ascii="Arial" w:hAnsi="Arial" w:cs="Arial"/>
                <w:b/>
                <w:sz w:val="18"/>
                <w:szCs w:val="18"/>
              </w:rPr>
              <w:t>TAMANHO 6 ANOS</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5</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20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CAMISETA ESCOLAR INFANTIL, MALHA PV DE POLIVISCOSE COM 67% DE POLIESTER,33% DE </w:t>
            </w:r>
            <w:r>
              <w:rPr>
                <w:rFonts w:ascii="Arial" w:hAnsi="Arial" w:cs="Arial"/>
                <w:sz w:val="18"/>
                <w:szCs w:val="18"/>
              </w:rPr>
              <w:lastRenderedPageBreak/>
              <w:t xml:space="preserve">VISCOSE, NA COR BRANCA, PUNHO E GOLA REDONDA COM VIÉS AZUL. SILK COM O BRASÃO DO MUNICÍPIO NA MANGA DIREITA COLORIDO. SILK DA INSTITUIÇÃO E NOME NO CENTRO (COLORIDO) </w:t>
            </w:r>
            <w:r>
              <w:rPr>
                <w:rFonts w:ascii="Arial" w:hAnsi="Arial" w:cs="Arial"/>
                <w:b/>
                <w:sz w:val="18"/>
                <w:szCs w:val="18"/>
              </w:rPr>
              <w:t xml:space="preserve">TAMANHO 8 ANOS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lastRenderedPageBreak/>
              <w:t>6</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40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 DO MUNICÍPIO NA MANGA DIREITA COLORIDO. SILK DA INSTITUIÇÃO E NOME NO CENTRO DE UMA SÓ COR (AZUL MARINHO)</w:t>
            </w:r>
            <w:r>
              <w:rPr>
                <w:rFonts w:ascii="Arial" w:hAnsi="Arial" w:cs="Arial"/>
                <w:b/>
                <w:sz w:val="18"/>
                <w:szCs w:val="18"/>
              </w:rPr>
              <w:t>.TAMANHO 6 ANOS</w:t>
            </w:r>
            <w:r>
              <w:rPr>
                <w:rFonts w:ascii="Arial" w:hAnsi="Arial" w:cs="Arial"/>
                <w:sz w:val="18"/>
                <w:szCs w:val="18"/>
              </w:rPr>
              <w:t xml:space="preserve">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7</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160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 DO MUNICÍPIO NA MANGA DIREITA COLORIDO. SILK DA INSTITUIÇÃO E NOME NO CENTRO DE UMA SÓ COR (AZUL MARINHO)</w:t>
            </w:r>
            <w:r>
              <w:rPr>
                <w:rFonts w:ascii="Arial" w:hAnsi="Arial" w:cs="Arial"/>
                <w:b/>
                <w:sz w:val="18"/>
                <w:szCs w:val="18"/>
              </w:rPr>
              <w:t>.TAMANHO 8 ANOS</w:t>
            </w:r>
            <w:r>
              <w:rPr>
                <w:rFonts w:ascii="Arial" w:hAnsi="Arial" w:cs="Arial"/>
                <w:sz w:val="18"/>
                <w:szCs w:val="18"/>
              </w:rPr>
              <w:t xml:space="preserve">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8</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150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 DO MUNICÍPIO NA MANGA DIREITA COLORIDO. SILK DA INSTITUIÇÃO E NOME NO CENTRO DE UMA SÓ COR (AZUL MARINHO)</w:t>
            </w:r>
            <w:r>
              <w:rPr>
                <w:rFonts w:ascii="Arial" w:hAnsi="Arial" w:cs="Arial"/>
                <w:b/>
                <w:sz w:val="18"/>
                <w:szCs w:val="18"/>
              </w:rPr>
              <w:t>.TAMANHO 10 ANOS</w:t>
            </w:r>
            <w:r>
              <w:rPr>
                <w:rFonts w:ascii="Arial" w:hAnsi="Arial" w:cs="Arial"/>
                <w:sz w:val="18"/>
                <w:szCs w:val="18"/>
              </w:rPr>
              <w:t xml:space="preserve">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9</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130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w:t>
            </w:r>
            <w:r>
              <w:rPr>
                <w:rFonts w:ascii="Arial" w:hAnsi="Arial" w:cs="Arial"/>
                <w:b/>
                <w:sz w:val="18"/>
                <w:szCs w:val="18"/>
              </w:rPr>
              <w:t xml:space="preserve"> DO</w:t>
            </w:r>
            <w:r>
              <w:rPr>
                <w:rFonts w:ascii="Arial" w:hAnsi="Arial" w:cs="Arial"/>
                <w:sz w:val="18"/>
                <w:szCs w:val="18"/>
              </w:rPr>
              <w:t xml:space="preserve"> MUNICÍPIO NA MANGA DIREITA COLORIDO. SILK DA INSTITUIÇÃO E NOME NO CENTRO DE UMA SÓ COR (AZUL MARINHO).</w:t>
            </w:r>
            <w:r>
              <w:rPr>
                <w:rFonts w:ascii="Arial" w:hAnsi="Arial" w:cs="Arial"/>
                <w:b/>
                <w:sz w:val="18"/>
                <w:szCs w:val="18"/>
              </w:rPr>
              <w:t>TAMANHO 12 ANOS</w:t>
            </w:r>
            <w:r>
              <w:rPr>
                <w:rFonts w:ascii="Arial" w:hAnsi="Arial" w:cs="Arial"/>
                <w:sz w:val="18"/>
                <w:szCs w:val="18"/>
              </w:rPr>
              <w:t xml:space="preserve">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10</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20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CAMISETA ESCOLAR INFANTIL E JUVENIL, MALHA PV DE POLIVISCOSE COM 67% DE POLIESTER,33% DE VISCOSE, NA </w:t>
            </w:r>
            <w:r>
              <w:rPr>
                <w:rFonts w:ascii="Arial" w:hAnsi="Arial" w:cs="Arial"/>
                <w:sz w:val="18"/>
                <w:szCs w:val="18"/>
              </w:rPr>
              <w:lastRenderedPageBreak/>
              <w:t xml:space="preserve">COR AZUL CLARO, PUNHO E GOLA REDONDA COM VIÉS AZUL MARINHO. SILK COM O BRASÃO </w:t>
            </w:r>
            <w:r>
              <w:rPr>
                <w:rFonts w:ascii="Arial" w:hAnsi="Arial" w:cs="Arial"/>
                <w:b/>
                <w:sz w:val="18"/>
                <w:szCs w:val="18"/>
              </w:rPr>
              <w:t>DO</w:t>
            </w:r>
            <w:r>
              <w:rPr>
                <w:rFonts w:ascii="Arial" w:hAnsi="Arial" w:cs="Arial"/>
                <w:sz w:val="18"/>
                <w:szCs w:val="18"/>
              </w:rPr>
              <w:t xml:space="preserve"> MUNICÍPIO NA MANGA DIREITA COLORIDO. SILK DA INSTITUIÇÃO E NOME NO CENTRO DE UMA SÓ COR (AZUL MARINHO).</w:t>
            </w:r>
            <w:r>
              <w:rPr>
                <w:rFonts w:ascii="Arial" w:hAnsi="Arial" w:cs="Arial"/>
                <w:b/>
                <w:sz w:val="18"/>
                <w:szCs w:val="18"/>
              </w:rPr>
              <w:t>TAMANHO 14 ANOS</w:t>
            </w:r>
            <w:r>
              <w:rPr>
                <w:rFonts w:ascii="Arial" w:hAnsi="Arial" w:cs="Arial"/>
                <w:sz w:val="18"/>
                <w:szCs w:val="18"/>
              </w:rPr>
              <w:t xml:space="preserve"> </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lastRenderedPageBreak/>
              <w:t>11</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50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10</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12</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50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12</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13</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60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CAMISA MALHA BRANCA, GOLA V, 100% ALGODÃO</w:t>
            </w:r>
            <w:r>
              <w:rPr>
                <w:rFonts w:ascii="Arial" w:hAnsi="Arial" w:cs="Arial"/>
                <w:b/>
                <w:sz w:val="18"/>
                <w:szCs w:val="18"/>
              </w:rPr>
              <w:t>, TAMANHO 14</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14</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60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16</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15</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60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P</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16</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80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M</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17</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80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18</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50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GG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19</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1B5C1C" w:rsidRDefault="001B5C1C" w:rsidP="00535ECB">
            <w:pPr>
              <w:rPr>
                <w:rFonts w:ascii="Arial" w:hAnsi="Arial" w:cs="Arial"/>
                <w:sz w:val="18"/>
                <w:szCs w:val="18"/>
              </w:rPr>
            </w:pPr>
            <w:r>
              <w:rPr>
                <w:rFonts w:ascii="Arial" w:hAnsi="Arial" w:cs="Arial"/>
                <w:sz w:val="18"/>
                <w:szCs w:val="18"/>
              </w:rPr>
              <w:t>50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535ECB">
            <w:pPr>
              <w:jc w:val="both"/>
              <w:rPr>
                <w:rFonts w:ascii="Arial" w:hAnsi="Arial" w:cs="Arial"/>
                <w:sz w:val="18"/>
                <w:szCs w:val="18"/>
              </w:rPr>
            </w:pPr>
            <w:r>
              <w:rPr>
                <w:rFonts w:ascii="Arial" w:hAnsi="Arial" w:cs="Arial"/>
                <w:sz w:val="18"/>
                <w:szCs w:val="18"/>
              </w:rPr>
              <w:t>CAMISA MALHA BRANCA, GOLA V, 100% ALGODÃO</w:t>
            </w:r>
            <w:r>
              <w:rPr>
                <w:rFonts w:ascii="Arial" w:hAnsi="Arial" w:cs="Arial"/>
                <w:b/>
                <w:sz w:val="18"/>
                <w:szCs w:val="18"/>
              </w:rPr>
              <w:t>, TAMANHO EXTRA 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20</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12</w:t>
            </w:r>
          </w:p>
        </w:tc>
        <w:tc>
          <w:tcPr>
            <w:tcW w:w="3211" w:type="dxa"/>
            <w:tcBorders>
              <w:top w:val="single" w:sz="4" w:space="0" w:color="auto"/>
              <w:left w:val="single" w:sz="4" w:space="0" w:color="auto"/>
              <w:bottom w:val="single" w:sz="4" w:space="0" w:color="auto"/>
              <w:right w:val="single" w:sz="4" w:space="0" w:color="auto"/>
            </w:tcBorders>
            <w:vAlign w:val="bottom"/>
            <w:hideMark/>
          </w:tcPr>
          <w:p w:rsidR="001B5C1C" w:rsidRDefault="001B5C1C" w:rsidP="001B5C1C">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P</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21</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80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M</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22</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60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 xml:space="preserve">CAMISETA EM, MALHA PV DE </w:t>
            </w:r>
            <w:r>
              <w:rPr>
                <w:rFonts w:ascii="Arial" w:hAnsi="Arial" w:cs="Arial"/>
                <w:sz w:val="18"/>
                <w:szCs w:val="18"/>
              </w:rPr>
              <w:lastRenderedPageBreak/>
              <w:t>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lastRenderedPageBreak/>
              <w:t>23</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30</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GG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24</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15</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TAMNAHO EXG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25</w:t>
            </w:r>
          </w:p>
        </w:tc>
        <w:tc>
          <w:tcPr>
            <w:tcW w:w="1037"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5</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w:t>
            </w:r>
            <w:r>
              <w:rPr>
                <w:rFonts w:ascii="Arial" w:hAnsi="Arial" w:cs="Arial"/>
                <w:sz w:val="18"/>
                <w:szCs w:val="18"/>
              </w:rPr>
              <w:lastRenderedPageBreak/>
              <w:t xml:space="preserve">FARMÁCIA, FISIOTERÁPIA, FAXINEIRAS, MÉDICOS, RONDA, ENFERMAGEM. </w:t>
            </w:r>
            <w:r>
              <w:rPr>
                <w:rFonts w:ascii="Arial" w:hAnsi="Arial" w:cs="Arial"/>
                <w:b/>
                <w:sz w:val="18"/>
                <w:szCs w:val="18"/>
              </w:rPr>
              <w:t>TAMANHO BABY LOOK M</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1B5C1C">
        <w:tc>
          <w:tcPr>
            <w:tcW w:w="646"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lastRenderedPageBreak/>
              <w:t>26</w:t>
            </w:r>
          </w:p>
        </w:tc>
        <w:tc>
          <w:tcPr>
            <w:tcW w:w="1037" w:type="dxa"/>
            <w:tcBorders>
              <w:top w:val="single" w:sz="4" w:space="0" w:color="auto"/>
              <w:left w:val="single" w:sz="4" w:space="0" w:color="auto"/>
              <w:bottom w:val="single" w:sz="4" w:space="0" w:color="auto"/>
              <w:right w:val="single" w:sz="4" w:space="0" w:color="auto"/>
            </w:tcBorders>
          </w:tcPr>
          <w:p w:rsidR="001B5C1C" w:rsidRDefault="001B5C1C" w:rsidP="001B5C1C">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1B5C1C" w:rsidRDefault="001B5C1C" w:rsidP="001B5C1C">
            <w:pPr>
              <w:jc w:val="both"/>
              <w:rPr>
                <w:rFonts w:ascii="Arial" w:hAnsi="Arial" w:cs="Arial"/>
                <w:bCs/>
                <w:sz w:val="18"/>
                <w:szCs w:val="18"/>
              </w:rPr>
            </w:pPr>
            <w:r>
              <w:rPr>
                <w:rFonts w:ascii="Arial" w:hAnsi="Arial" w:cs="Arial"/>
                <w:bCs/>
                <w:sz w:val="18"/>
                <w:szCs w:val="18"/>
              </w:rPr>
              <w:t>5</w:t>
            </w:r>
          </w:p>
        </w:tc>
        <w:tc>
          <w:tcPr>
            <w:tcW w:w="3211" w:type="dxa"/>
            <w:tcBorders>
              <w:top w:val="single" w:sz="4" w:space="0" w:color="auto"/>
              <w:left w:val="single" w:sz="4" w:space="0" w:color="auto"/>
              <w:bottom w:val="single" w:sz="4" w:space="0" w:color="auto"/>
              <w:right w:val="single" w:sz="4" w:space="0" w:color="auto"/>
            </w:tcBorders>
            <w:hideMark/>
          </w:tcPr>
          <w:p w:rsidR="001B5C1C" w:rsidRDefault="001B5C1C" w:rsidP="001B5C1C">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BABY LOOK G</w:t>
            </w:r>
          </w:p>
        </w:tc>
        <w:tc>
          <w:tcPr>
            <w:tcW w:w="886"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tcPr>
          <w:p w:rsidR="001B5C1C" w:rsidRDefault="001B5C1C" w:rsidP="00535ECB">
            <w:pPr>
              <w:jc w:val="both"/>
              <w:rPr>
                <w:rFonts w:ascii="Arial" w:hAnsi="Arial" w:cs="Arial"/>
                <w:sz w:val="18"/>
                <w:szCs w:val="18"/>
              </w:rPr>
            </w:pPr>
          </w:p>
        </w:tc>
      </w:tr>
      <w:tr w:rsidR="001B5C1C" w:rsidTr="00036E9B">
        <w:tc>
          <w:tcPr>
            <w:tcW w:w="646" w:type="dxa"/>
          </w:tcPr>
          <w:p w:rsidR="001B5C1C" w:rsidRPr="001A7D74" w:rsidRDefault="001B5C1C" w:rsidP="001B5C1C">
            <w:pPr>
              <w:jc w:val="both"/>
              <w:rPr>
                <w:sz w:val="18"/>
                <w:szCs w:val="18"/>
              </w:rPr>
            </w:pPr>
            <w:r w:rsidRPr="001A7D74">
              <w:rPr>
                <w:sz w:val="18"/>
                <w:szCs w:val="18"/>
              </w:rPr>
              <w:t>27</w:t>
            </w:r>
          </w:p>
        </w:tc>
        <w:tc>
          <w:tcPr>
            <w:tcW w:w="1037" w:type="dxa"/>
          </w:tcPr>
          <w:p w:rsidR="001B5C1C" w:rsidRPr="001A7D74" w:rsidRDefault="001B5C1C" w:rsidP="001B5C1C">
            <w:pPr>
              <w:jc w:val="both"/>
              <w:rPr>
                <w:sz w:val="18"/>
                <w:szCs w:val="18"/>
              </w:rPr>
            </w:pPr>
            <w:r w:rsidRPr="001A7D74">
              <w:rPr>
                <w:sz w:val="18"/>
                <w:szCs w:val="18"/>
              </w:rPr>
              <w:t>UNIDADE</w:t>
            </w:r>
          </w:p>
        </w:tc>
        <w:tc>
          <w:tcPr>
            <w:tcW w:w="1416" w:type="dxa"/>
          </w:tcPr>
          <w:p w:rsidR="001B5C1C" w:rsidRDefault="001B5C1C" w:rsidP="001B5C1C">
            <w:pPr>
              <w:jc w:val="both"/>
            </w:pPr>
            <w:r>
              <w:t>08</w:t>
            </w:r>
          </w:p>
        </w:tc>
        <w:tc>
          <w:tcPr>
            <w:tcW w:w="3211" w:type="dxa"/>
          </w:tcPr>
          <w:p w:rsidR="001B5C1C" w:rsidRPr="001A7D74" w:rsidRDefault="001B5C1C" w:rsidP="00036E9B">
            <w:pPr>
              <w:jc w:val="both"/>
              <w:rPr>
                <w:rFonts w:ascii="Arial" w:hAnsi="Arial" w:cs="Arial"/>
                <w:b/>
                <w:sz w:val="18"/>
                <w:szCs w:val="18"/>
              </w:rPr>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w:t>
            </w:r>
            <w:r w:rsidRPr="001A7D74">
              <w:rPr>
                <w:rFonts w:ascii="Arial" w:hAnsi="Arial" w:cs="Arial"/>
                <w:sz w:val="18"/>
                <w:szCs w:val="18"/>
              </w:rPr>
              <w:t>EM V. SILK COM O BRASÃO DO MUNICÍPIO NA MANGA DIREITA (COLORIDA) MANGA LONGA CORES VARIADAS DESENHO NO CENTRO DE ACORDO COM A FUNÇÃO (EPIDEMIOLOGIA)</w:t>
            </w:r>
            <w:r w:rsidR="00036E9B">
              <w:rPr>
                <w:rFonts w:ascii="Arial" w:hAnsi="Arial" w:cs="Arial"/>
                <w:sz w:val="18"/>
                <w:szCs w:val="18"/>
              </w:rPr>
              <w:t xml:space="preserve"> </w:t>
            </w:r>
            <w:r>
              <w:rPr>
                <w:rFonts w:ascii="Arial" w:hAnsi="Arial" w:cs="Arial"/>
                <w:b/>
                <w:sz w:val="18"/>
                <w:szCs w:val="18"/>
              </w:rPr>
              <w:t>TAMANHO</w:t>
            </w:r>
            <w:r>
              <w:rPr>
                <w:rFonts w:ascii="Arial" w:hAnsi="Arial" w:cs="Arial"/>
                <w:sz w:val="18"/>
                <w:szCs w:val="18"/>
              </w:rPr>
              <w:t xml:space="preserve"> </w:t>
            </w:r>
            <w:r>
              <w:rPr>
                <w:rFonts w:ascii="Arial" w:hAnsi="Arial" w:cs="Arial"/>
                <w:b/>
                <w:sz w:val="18"/>
                <w:szCs w:val="18"/>
              </w:rPr>
              <w:t>M</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RPr="001A7D74" w:rsidTr="00036E9B">
        <w:tc>
          <w:tcPr>
            <w:tcW w:w="646" w:type="dxa"/>
          </w:tcPr>
          <w:p w:rsidR="001B5C1C" w:rsidRPr="001A7D74" w:rsidRDefault="001B5C1C" w:rsidP="001B5C1C">
            <w:pPr>
              <w:jc w:val="both"/>
              <w:rPr>
                <w:sz w:val="18"/>
                <w:szCs w:val="18"/>
              </w:rPr>
            </w:pPr>
            <w:r>
              <w:rPr>
                <w:sz w:val="18"/>
                <w:szCs w:val="18"/>
              </w:rPr>
              <w:t>28</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Pr="001A7D74" w:rsidRDefault="001B5C1C" w:rsidP="001B5C1C">
            <w:pPr>
              <w:jc w:val="both"/>
              <w:rPr>
                <w:sz w:val="18"/>
                <w:szCs w:val="18"/>
              </w:rPr>
            </w:pPr>
            <w:r>
              <w:rPr>
                <w:sz w:val="18"/>
                <w:szCs w:val="18"/>
              </w:rPr>
              <w:t>12</w:t>
            </w:r>
          </w:p>
        </w:tc>
        <w:tc>
          <w:tcPr>
            <w:tcW w:w="3211" w:type="dxa"/>
          </w:tcPr>
          <w:p w:rsidR="001B5C1C" w:rsidRPr="001A7D74" w:rsidRDefault="001B5C1C" w:rsidP="001B5C1C">
            <w:pPr>
              <w:jc w:val="both"/>
              <w:rPr>
                <w:b/>
              </w:rPr>
            </w:pPr>
            <w:r w:rsidRPr="001A7D74">
              <w:rPr>
                <w:rFonts w:ascii="Arial" w:hAnsi="Arial" w:cs="Arial"/>
                <w:sz w:val="18"/>
                <w:szCs w:val="18"/>
              </w:rPr>
              <w:t>CAMISETA EM MALHA PV DE POLIVISCOSE COM 67% DE POLI</w:t>
            </w:r>
            <w:r>
              <w:rPr>
                <w:rFonts w:ascii="Arial" w:hAnsi="Arial" w:cs="Arial"/>
                <w:sz w:val="18"/>
                <w:szCs w:val="18"/>
              </w:rPr>
              <w:t>ESTER, 33% DE VISCOSE,E GOLA EM V</w:t>
            </w:r>
            <w:r w:rsidRPr="001A7D74">
              <w:rPr>
                <w:rFonts w:ascii="Arial" w:hAnsi="Arial" w:cs="Arial"/>
                <w:sz w:val="18"/>
                <w:szCs w:val="18"/>
              </w:rPr>
              <w:t>. SILK COM O BRASÃO DO MUNICÍPIO NA MANGA DIREITA (COLORIDA)</w:t>
            </w:r>
            <w:r>
              <w:rPr>
                <w:rFonts w:ascii="Arial" w:hAnsi="Arial" w:cs="Arial"/>
                <w:sz w:val="18"/>
                <w:szCs w:val="18"/>
              </w:rPr>
              <w:t>,MANGA LONGA,</w:t>
            </w:r>
            <w:r w:rsidRPr="001A7D74">
              <w:rPr>
                <w:rFonts w:ascii="Arial" w:hAnsi="Arial" w:cs="Arial"/>
                <w:sz w:val="18"/>
                <w:szCs w:val="18"/>
              </w:rPr>
              <w:t xml:space="preserve"> CORES VARIADAS DESENHO NO CENTRO DE ACORDO COM A FUNÇÃO (</w:t>
            </w:r>
            <w:r>
              <w:rPr>
                <w:rFonts w:ascii="Arial" w:hAnsi="Arial" w:cs="Arial"/>
                <w:sz w:val="18"/>
                <w:szCs w:val="18"/>
              </w:rPr>
              <w:t>EPIDEMIOLOGIA</w:t>
            </w:r>
            <w:r w:rsidRPr="001A7D74">
              <w:rPr>
                <w:rFonts w:ascii="Arial" w:hAnsi="Arial" w:cs="Arial"/>
                <w:sz w:val="18"/>
                <w:szCs w:val="18"/>
              </w:rPr>
              <w:t>)</w:t>
            </w:r>
            <w:r>
              <w:rPr>
                <w:rFonts w:ascii="Arial" w:hAnsi="Arial" w:cs="Arial"/>
                <w:sz w:val="18"/>
                <w:szCs w:val="18"/>
              </w:rPr>
              <w:t xml:space="preserve"> TAMANHO </w:t>
            </w:r>
            <w:r>
              <w:rPr>
                <w:rFonts w:ascii="Arial" w:hAnsi="Arial" w:cs="Arial"/>
                <w:b/>
                <w:sz w:val="18"/>
                <w:szCs w:val="18"/>
              </w:rPr>
              <w:t>TAMANHO G</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29</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06</w:t>
            </w:r>
          </w:p>
        </w:tc>
        <w:tc>
          <w:tcPr>
            <w:tcW w:w="3211" w:type="dxa"/>
          </w:tcPr>
          <w:p w:rsidR="001B5C1C" w:rsidRPr="00C26A53" w:rsidRDefault="001B5C1C" w:rsidP="00036E9B">
            <w:pPr>
              <w:jc w:val="both"/>
              <w:rPr>
                <w:b/>
              </w:rPr>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036E9B">
              <w:rPr>
                <w:rFonts w:ascii="Arial" w:hAnsi="Arial" w:cs="Arial"/>
                <w:sz w:val="18"/>
                <w:szCs w:val="18"/>
              </w:rPr>
              <w:t xml:space="preserve"> </w:t>
            </w:r>
            <w:r>
              <w:rPr>
                <w:rFonts w:ascii="Arial" w:hAnsi="Arial" w:cs="Arial"/>
                <w:b/>
                <w:sz w:val="18"/>
                <w:szCs w:val="18"/>
              </w:rPr>
              <w:t>BABY LOOK M</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30</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06</w:t>
            </w:r>
          </w:p>
        </w:tc>
        <w:tc>
          <w:tcPr>
            <w:tcW w:w="3211" w:type="dxa"/>
          </w:tcPr>
          <w:p w:rsidR="001B5C1C" w:rsidRDefault="001B5C1C" w:rsidP="00036E9B">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036E9B">
              <w:rPr>
                <w:rFonts w:ascii="Arial" w:hAnsi="Arial" w:cs="Arial"/>
                <w:sz w:val="18"/>
                <w:szCs w:val="18"/>
              </w:rPr>
              <w:t xml:space="preserve"> </w:t>
            </w:r>
            <w:r>
              <w:rPr>
                <w:rFonts w:ascii="Arial" w:hAnsi="Arial" w:cs="Arial"/>
                <w:b/>
                <w:sz w:val="18"/>
                <w:szCs w:val="18"/>
              </w:rPr>
              <w:t>TAMANHO M</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lastRenderedPageBreak/>
              <w:t>31</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12</w:t>
            </w:r>
          </w:p>
        </w:tc>
        <w:tc>
          <w:tcPr>
            <w:tcW w:w="3211" w:type="dxa"/>
          </w:tcPr>
          <w:p w:rsidR="001B5C1C" w:rsidRDefault="001B5C1C" w:rsidP="00036E9B">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036E9B">
              <w:rPr>
                <w:rFonts w:ascii="Arial" w:hAnsi="Arial" w:cs="Arial"/>
                <w:sz w:val="18"/>
                <w:szCs w:val="18"/>
              </w:rPr>
              <w:t xml:space="preserve"> </w:t>
            </w:r>
            <w:r>
              <w:rPr>
                <w:rFonts w:ascii="Arial" w:hAnsi="Arial" w:cs="Arial"/>
                <w:b/>
                <w:sz w:val="18"/>
                <w:szCs w:val="18"/>
              </w:rPr>
              <w:t>TAMANHO G</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32</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04</w:t>
            </w:r>
          </w:p>
        </w:tc>
        <w:tc>
          <w:tcPr>
            <w:tcW w:w="3211" w:type="dxa"/>
          </w:tcPr>
          <w:p w:rsidR="001B5C1C" w:rsidRDefault="001B5C1C" w:rsidP="001B4891">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1B4891">
              <w:rPr>
                <w:rFonts w:ascii="Arial" w:hAnsi="Arial" w:cs="Arial"/>
                <w:sz w:val="18"/>
                <w:szCs w:val="18"/>
              </w:rPr>
              <w:t xml:space="preserve"> </w:t>
            </w:r>
            <w:r>
              <w:rPr>
                <w:rFonts w:ascii="Arial" w:hAnsi="Arial" w:cs="Arial"/>
                <w:b/>
                <w:sz w:val="18"/>
                <w:szCs w:val="18"/>
              </w:rPr>
              <w:t>TAMANHO GG</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33</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04</w:t>
            </w:r>
          </w:p>
        </w:tc>
        <w:tc>
          <w:tcPr>
            <w:tcW w:w="3211" w:type="dxa"/>
          </w:tcPr>
          <w:p w:rsidR="001B5C1C" w:rsidRDefault="001B5C1C" w:rsidP="001B4891">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1B4891">
              <w:rPr>
                <w:rFonts w:ascii="Arial" w:hAnsi="Arial" w:cs="Arial"/>
                <w:sz w:val="18"/>
                <w:szCs w:val="18"/>
              </w:rPr>
              <w:t xml:space="preserve"> </w:t>
            </w:r>
            <w:r>
              <w:rPr>
                <w:rFonts w:ascii="Arial" w:hAnsi="Arial" w:cs="Arial"/>
                <w:b/>
                <w:sz w:val="18"/>
                <w:szCs w:val="18"/>
              </w:rPr>
              <w:t>TAMANHO EXG</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34</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04</w:t>
            </w:r>
          </w:p>
        </w:tc>
        <w:tc>
          <w:tcPr>
            <w:tcW w:w="3211" w:type="dxa"/>
          </w:tcPr>
          <w:p w:rsidR="001B5C1C" w:rsidRDefault="001B5C1C" w:rsidP="001B4891">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1B4891">
              <w:rPr>
                <w:rFonts w:ascii="Arial" w:hAnsi="Arial" w:cs="Arial"/>
                <w:sz w:val="18"/>
                <w:szCs w:val="18"/>
              </w:rPr>
              <w:t xml:space="preserve"> </w:t>
            </w:r>
            <w:r>
              <w:rPr>
                <w:rFonts w:ascii="Arial" w:hAnsi="Arial" w:cs="Arial"/>
                <w:b/>
                <w:sz w:val="18"/>
                <w:szCs w:val="18"/>
              </w:rPr>
              <w:t>TAMANHO G5</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35</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06</w:t>
            </w:r>
          </w:p>
        </w:tc>
        <w:tc>
          <w:tcPr>
            <w:tcW w:w="3211" w:type="dxa"/>
          </w:tcPr>
          <w:p w:rsidR="001B5C1C" w:rsidRDefault="001B5C1C" w:rsidP="001B4891">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SECRETARIA</w:t>
            </w:r>
            <w:r w:rsidRPr="001A7D74">
              <w:rPr>
                <w:rFonts w:ascii="Arial" w:hAnsi="Arial" w:cs="Arial"/>
                <w:sz w:val="18"/>
                <w:szCs w:val="18"/>
              </w:rPr>
              <w:t>)</w:t>
            </w:r>
            <w:r w:rsidR="001B4891">
              <w:rPr>
                <w:rFonts w:ascii="Arial" w:hAnsi="Arial" w:cs="Arial"/>
                <w:sz w:val="18"/>
                <w:szCs w:val="18"/>
              </w:rPr>
              <w:t xml:space="preserve"> </w:t>
            </w:r>
            <w:r>
              <w:rPr>
                <w:rFonts w:ascii="Arial" w:hAnsi="Arial" w:cs="Arial"/>
                <w:b/>
                <w:sz w:val="18"/>
                <w:szCs w:val="18"/>
              </w:rPr>
              <w:t>TAMANHO G</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tr w:rsidR="001B5C1C" w:rsidTr="00036E9B">
        <w:tc>
          <w:tcPr>
            <w:tcW w:w="646" w:type="dxa"/>
          </w:tcPr>
          <w:p w:rsidR="001B5C1C" w:rsidRDefault="001B5C1C" w:rsidP="001B5C1C">
            <w:pPr>
              <w:jc w:val="both"/>
            </w:pPr>
            <w:r>
              <w:t>36</w:t>
            </w:r>
          </w:p>
        </w:tc>
        <w:tc>
          <w:tcPr>
            <w:tcW w:w="1037" w:type="dxa"/>
          </w:tcPr>
          <w:p w:rsidR="001B5C1C" w:rsidRPr="006D15D3" w:rsidRDefault="001B5C1C" w:rsidP="001B5C1C">
            <w:pPr>
              <w:jc w:val="both"/>
              <w:rPr>
                <w:sz w:val="18"/>
                <w:szCs w:val="18"/>
              </w:rPr>
            </w:pPr>
            <w:r w:rsidRPr="006D15D3">
              <w:rPr>
                <w:sz w:val="18"/>
                <w:szCs w:val="18"/>
              </w:rPr>
              <w:t>UNIDADE</w:t>
            </w:r>
          </w:p>
        </w:tc>
        <w:tc>
          <w:tcPr>
            <w:tcW w:w="1416" w:type="dxa"/>
          </w:tcPr>
          <w:p w:rsidR="001B5C1C" w:rsidRDefault="001B5C1C" w:rsidP="001B5C1C">
            <w:pPr>
              <w:jc w:val="both"/>
            </w:pPr>
            <w:r>
              <w:t>04</w:t>
            </w:r>
          </w:p>
        </w:tc>
        <w:tc>
          <w:tcPr>
            <w:tcW w:w="3211" w:type="dxa"/>
          </w:tcPr>
          <w:p w:rsidR="001B5C1C" w:rsidRDefault="001B5C1C" w:rsidP="001B4891">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FISIOTERAPIA</w:t>
            </w:r>
            <w:r w:rsidRPr="001A7D74">
              <w:rPr>
                <w:rFonts w:ascii="Arial" w:hAnsi="Arial" w:cs="Arial"/>
                <w:sz w:val="18"/>
                <w:szCs w:val="18"/>
              </w:rPr>
              <w:t>)</w:t>
            </w:r>
            <w:r w:rsidR="001B4891">
              <w:rPr>
                <w:rFonts w:ascii="Arial" w:hAnsi="Arial" w:cs="Arial"/>
                <w:sz w:val="18"/>
                <w:szCs w:val="18"/>
              </w:rPr>
              <w:t xml:space="preserve"> </w:t>
            </w:r>
            <w:r>
              <w:rPr>
                <w:rFonts w:ascii="Arial" w:hAnsi="Arial" w:cs="Arial"/>
                <w:b/>
                <w:sz w:val="18"/>
                <w:szCs w:val="18"/>
              </w:rPr>
              <w:t>TAMANHO EXG</w:t>
            </w:r>
          </w:p>
        </w:tc>
        <w:tc>
          <w:tcPr>
            <w:tcW w:w="886" w:type="dxa"/>
          </w:tcPr>
          <w:p w:rsidR="001B5C1C" w:rsidRDefault="001B5C1C" w:rsidP="00535ECB"/>
        </w:tc>
        <w:tc>
          <w:tcPr>
            <w:tcW w:w="1134" w:type="dxa"/>
          </w:tcPr>
          <w:p w:rsidR="001B5C1C" w:rsidRDefault="001B5C1C" w:rsidP="00535ECB"/>
        </w:tc>
        <w:tc>
          <w:tcPr>
            <w:tcW w:w="850" w:type="dxa"/>
          </w:tcPr>
          <w:p w:rsidR="001B5C1C" w:rsidRDefault="001B5C1C" w:rsidP="00535ECB"/>
        </w:tc>
      </w:tr>
      <w:bookmarkEnd w:id="2"/>
      <w:bookmarkEnd w:id="3"/>
    </w:tbl>
    <w:p w:rsidR="001B5C1C" w:rsidRDefault="001B5C1C" w:rsidP="00E03ED7">
      <w:pPr>
        <w:jc w:val="both"/>
        <w:rPr>
          <w:rFonts w:ascii="Arial" w:hAnsi="Arial" w:cs="Arial"/>
          <w:snapToGrid w:val="0"/>
          <w:sz w:val="22"/>
          <w:szCs w:val="22"/>
        </w:rPr>
      </w:pPr>
    </w:p>
    <w:p w:rsidR="001307F3" w:rsidRDefault="001307F3" w:rsidP="00E03ED7">
      <w:pPr>
        <w:jc w:val="both"/>
        <w:rPr>
          <w:rFonts w:ascii="Arial" w:hAnsi="Arial" w:cs="Arial"/>
          <w:snapToGrid w:val="0"/>
          <w:sz w:val="22"/>
          <w:szCs w:val="22"/>
        </w:rPr>
      </w:pPr>
    </w:p>
    <w:p w:rsidR="00DA565B" w:rsidRPr="00DA565B" w:rsidRDefault="001307F3" w:rsidP="00E03ED7">
      <w:pPr>
        <w:jc w:val="both"/>
        <w:rPr>
          <w:rFonts w:ascii="Arial" w:hAnsi="Arial" w:cs="Arial"/>
          <w:snapToGrid w:val="0"/>
          <w:sz w:val="22"/>
          <w:szCs w:val="22"/>
        </w:rPr>
      </w:pPr>
      <w:r>
        <w:rPr>
          <w:rFonts w:ascii="Arial" w:hAnsi="Arial" w:cs="Arial"/>
          <w:snapToGrid w:val="0"/>
          <w:sz w:val="22"/>
          <w:szCs w:val="22"/>
        </w:rPr>
        <w:t>(</w:t>
      </w:r>
      <w:r w:rsidR="00DA565B" w:rsidRPr="00DA565B">
        <w:rPr>
          <w:rFonts w:ascii="Arial" w:hAnsi="Arial" w:cs="Arial"/>
          <w:snapToGrid w:val="0"/>
          <w:sz w:val="22"/>
          <w:szCs w:val="22"/>
        </w:rPr>
        <w:t>Valor total da proposta (expresso em algarismos e por extenso):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Resumo"/>
        <w:spacing w:after="0"/>
        <w:ind w:firstLine="0"/>
        <w:jc w:val="both"/>
        <w:rPr>
          <w:snapToGrid w:val="0"/>
          <w:sz w:val="22"/>
          <w:szCs w:val="22"/>
        </w:rPr>
      </w:pPr>
      <w:r w:rsidRPr="00DA565B">
        <w:rPr>
          <w:sz w:val="22"/>
          <w:szCs w:val="22"/>
        </w:rPr>
        <w:t xml:space="preserve">VALIDADE DA PROPOSTA: </w:t>
      </w:r>
      <w:r w:rsidRPr="00DA565B">
        <w:rPr>
          <w:snapToGrid w:val="0"/>
          <w:sz w:val="22"/>
          <w:szCs w:val="22"/>
        </w:rPr>
        <w:t>60 (sessenta) dias contados da data-limite prevista para entrega das propostas, conforme art. 64, § 3º da Lei nº 8.666/93.</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PRAZO:</w:t>
      </w:r>
      <w:r w:rsidR="00C36512">
        <w:rPr>
          <w:rFonts w:ascii="Arial" w:hAnsi="Arial" w:cs="Arial"/>
          <w:snapToGrid w:val="0"/>
          <w:sz w:val="22"/>
          <w:szCs w:val="22"/>
        </w:rPr>
        <w:t xml:space="preserve"> </w:t>
      </w:r>
      <w:r w:rsidRPr="00DA565B">
        <w:rPr>
          <w:rFonts w:ascii="Arial" w:hAnsi="Arial" w:cs="Arial"/>
          <w:sz w:val="22"/>
          <w:szCs w:val="22"/>
        </w:rPr>
        <w:t>A</w:t>
      </w:r>
      <w:r w:rsidRPr="00DA565B">
        <w:rPr>
          <w:rFonts w:ascii="Arial" w:hAnsi="Arial" w:cs="Arial"/>
          <w:snapToGrid w:val="0"/>
          <w:color w:val="000000"/>
          <w:sz w:val="22"/>
          <w:szCs w:val="22"/>
        </w:rPr>
        <w:t xml:space="preserve"> entrega dos produtos, será por exclusiva conta e responsabilidade da contratada, em perfeitas condições, no prazo máximo de 5 (cinco) dias úteis, após o recebimento da naf – nota de autorização de fornecimento, emitida pelo setor de compras, independente das quantidade solicitadas, nos locais determinados pela administração</w:t>
      </w:r>
      <w:r w:rsidRPr="00DA565B">
        <w:rPr>
          <w:rFonts w:ascii="Arial" w:hAnsi="Arial" w:cs="Arial"/>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DECLARO:</w:t>
      </w:r>
    </w:p>
    <w:p w:rsidR="00DA565B" w:rsidRPr="00DA565B" w:rsidRDefault="00DA565B" w:rsidP="00E03ED7">
      <w:pPr>
        <w:pStyle w:val="Padro"/>
        <w:jc w:val="both"/>
        <w:rPr>
          <w:rFonts w:ascii="Arial" w:hAnsi="Arial" w:cs="Arial"/>
          <w:b/>
          <w:color w:val="000000"/>
          <w:sz w:val="22"/>
          <w:szCs w:val="22"/>
        </w:rPr>
      </w:pPr>
    </w:p>
    <w:p w:rsidR="00C36512" w:rsidRPr="0057362B" w:rsidRDefault="00C36512" w:rsidP="00C36512">
      <w:pPr>
        <w:pStyle w:val="WW-Padro"/>
        <w:jc w:val="both"/>
        <w:rPr>
          <w:rFonts w:ascii="Arial" w:hAnsi="Arial" w:cs="Arial"/>
          <w:sz w:val="22"/>
          <w:szCs w:val="22"/>
          <w:lang w:val="pt-BR"/>
        </w:rPr>
      </w:pPr>
      <w:r w:rsidRPr="0057362B">
        <w:rPr>
          <w:rFonts w:ascii="Arial" w:hAnsi="Arial" w:cs="Arial"/>
          <w:sz w:val="22"/>
          <w:szCs w:val="22"/>
          <w:lang w:val="pt-BR"/>
        </w:rPr>
        <w:t>01 - que estou de acordo com todas as normas deste edital e seus anexos, bem como declaro que o objeto do certame será entregue conforme estipulado neste edital.</w:t>
      </w:r>
    </w:p>
    <w:p w:rsidR="00C36512" w:rsidRPr="0057362B" w:rsidRDefault="00C36512" w:rsidP="00C36512">
      <w:pPr>
        <w:pStyle w:val="WW-Padro"/>
        <w:jc w:val="both"/>
        <w:rPr>
          <w:rFonts w:ascii="Arial" w:hAnsi="Arial" w:cs="Arial"/>
          <w:sz w:val="22"/>
          <w:szCs w:val="22"/>
          <w:lang w:val="pt-BR"/>
        </w:rPr>
      </w:pPr>
    </w:p>
    <w:p w:rsidR="00C36512" w:rsidRPr="00C36512" w:rsidRDefault="00C36512" w:rsidP="00C36512">
      <w:pPr>
        <w:pStyle w:val="TextoBoletim"/>
        <w:spacing w:after="0"/>
        <w:rPr>
          <w:b w:val="0"/>
          <w:sz w:val="22"/>
          <w:szCs w:val="22"/>
        </w:rPr>
      </w:pPr>
      <w:r w:rsidRPr="00C36512">
        <w:rPr>
          <w:b w:val="0"/>
          <w:sz w:val="22"/>
          <w:szCs w:val="22"/>
        </w:rPr>
        <w:t xml:space="preserve">_____________________, ______ de ___________ de </w:t>
      </w:r>
      <w:r w:rsidR="00631976">
        <w:rPr>
          <w:b w:val="0"/>
          <w:sz w:val="22"/>
          <w:szCs w:val="22"/>
        </w:rPr>
        <w:t>2019</w:t>
      </w:r>
      <w:r w:rsidRPr="00C36512">
        <w:rPr>
          <w:b w:val="0"/>
          <w:sz w:val="22"/>
          <w:szCs w:val="22"/>
        </w:rPr>
        <w:t>.</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___________________________________</w:t>
      </w:r>
    </w:p>
    <w:p w:rsidR="00C36512" w:rsidRPr="00C36512" w:rsidRDefault="00C36512" w:rsidP="00C36512">
      <w:pPr>
        <w:pStyle w:val="TextoBoletim"/>
        <w:spacing w:after="0"/>
        <w:rPr>
          <w:b w:val="0"/>
          <w:sz w:val="22"/>
          <w:szCs w:val="22"/>
        </w:rPr>
      </w:pPr>
      <w:r w:rsidRPr="00C36512">
        <w:rPr>
          <w:b w:val="0"/>
          <w:sz w:val="22"/>
          <w:szCs w:val="22"/>
        </w:rPr>
        <w:t>Assinatura do Representante Legal da Licitante</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Nome: _______________________________________</w:t>
      </w:r>
    </w:p>
    <w:p w:rsidR="00C36512" w:rsidRPr="00C36512" w:rsidRDefault="00C36512" w:rsidP="00C36512">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pStyle w:val="Ttulo3"/>
        <w:numPr>
          <w:ilvl w:val="2"/>
          <w:numId w:val="3"/>
        </w:numPr>
        <w:tabs>
          <w:tab w:val="clear" w:pos="0"/>
          <w:tab w:val="num" w:pos="720"/>
          <w:tab w:val="left" w:pos="1134"/>
          <w:tab w:val="left" w:pos="1270"/>
        </w:tabs>
        <w:suppressAutoHyphens w:val="0"/>
        <w:autoSpaceDE w:val="0"/>
        <w:autoSpaceDN w:val="0"/>
        <w:adjustRightInd w:val="0"/>
        <w:spacing w:before="0"/>
        <w:ind w:left="0" w:firstLine="0"/>
        <w:jc w:val="center"/>
        <w:rPr>
          <w:rFonts w:ascii="Arial" w:hAnsi="Arial" w:cs="Arial"/>
          <w:color w:val="auto"/>
          <w:sz w:val="22"/>
          <w:szCs w:val="22"/>
        </w:rPr>
      </w:pPr>
      <w:r w:rsidRPr="00DA565B">
        <w:rPr>
          <w:rFonts w:ascii="Arial" w:hAnsi="Arial" w:cs="Arial"/>
          <w:color w:val="auto"/>
          <w:sz w:val="22"/>
          <w:szCs w:val="22"/>
        </w:rPr>
        <w:t>ANEXO II - MODELO DE CREDENCIAMENTO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Mediante o presente, credenciamos o (a) Sr.(a) .............................., portador (a) da Cédula de Identidade nº ............... e CPF nº ...................., a participar da licitação instaurada pela Prefeitura Municipal de PEQUI/MG, na modalidade Pregão Presencial, na qualidade de REPRESENTANTE LEGAL, outorgando-lhe </w:t>
      </w:r>
      <w:r w:rsidRPr="00DA565B">
        <w:rPr>
          <w:rFonts w:ascii="Arial" w:hAnsi="Arial" w:cs="Arial"/>
          <w:sz w:val="22"/>
          <w:szCs w:val="22"/>
          <w:u w:val="single"/>
        </w:rPr>
        <w:t>plenos poderes</w:t>
      </w:r>
      <w:r w:rsidRPr="00DA565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A565B" w:rsidRPr="00DA565B" w:rsidRDefault="00DA565B" w:rsidP="00E03ED7">
      <w:pPr>
        <w:tabs>
          <w:tab w:val="left" w:pos="2000"/>
        </w:tabs>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 de ....................... de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Assinatura do Dirigente da Empresa</w:t>
      </w:r>
    </w:p>
    <w:p w:rsidR="00DA565B" w:rsidRPr="00DA565B" w:rsidRDefault="00DA565B" w:rsidP="00E03ED7">
      <w:pPr>
        <w:jc w:val="center"/>
        <w:rPr>
          <w:rFonts w:ascii="Arial" w:hAnsi="Arial" w:cs="Arial"/>
          <w:sz w:val="22"/>
          <w:szCs w:val="22"/>
        </w:rPr>
      </w:pPr>
      <w:r w:rsidRPr="00DA565B">
        <w:rPr>
          <w:rFonts w:ascii="Arial" w:hAnsi="Arial" w:cs="Arial"/>
          <w:sz w:val="22"/>
          <w:szCs w:val="22"/>
        </w:rPr>
        <w:t>(reconhecer firma)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z w:val="22"/>
          <w:szCs w:val="22"/>
        </w:rPr>
      </w:pPr>
      <w:r w:rsidRPr="00DA565B">
        <w:rPr>
          <w:rFonts w:ascii="Arial" w:hAnsi="Arial" w:cs="Arial"/>
          <w:b/>
          <w:sz w:val="22"/>
          <w:szCs w:val="22"/>
        </w:rPr>
        <w:t>QUEM ASSINAR DEVE OBSERVAR O SEGUINTE:</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 Este credenciamento deverá vir acompanhado, obrigatoriamente, do estatuto ou contrato social da empresa,</w:t>
      </w:r>
      <w:r w:rsidRPr="00DA565B">
        <w:rPr>
          <w:rFonts w:ascii="Arial" w:hAnsi="Arial" w:cs="Arial"/>
          <w:color w:val="000000"/>
          <w:sz w:val="22"/>
          <w:szCs w:val="22"/>
        </w:rPr>
        <w:t xml:space="preserve"> caso o reconhecimento de firma vier como pessoa física.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2. Se o reconhecimento da firma do dirigente da empresa for como pessoa jurídica, não há necessidade da apresentação do estatuto ou contrato social.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3. Se o credenciamento for efetuado mediante apresentação de procuração por instrumento público, não é necessária a apresentação do estatuto ou contrato social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DA565B" w:rsidRPr="00DA565B" w:rsidRDefault="00DA565B" w:rsidP="00E03ED7">
      <w:pPr>
        <w:rPr>
          <w:rFonts w:ascii="Arial" w:hAnsi="Arial" w:cs="Arial"/>
          <w:b/>
          <w:bCs/>
          <w:snapToGrid w:val="0"/>
          <w:color w:val="000000"/>
          <w:sz w:val="22"/>
          <w:szCs w:val="22"/>
        </w:rPr>
      </w:pPr>
      <w:r w:rsidRPr="00DA565B">
        <w:rPr>
          <w:rFonts w:ascii="Arial" w:hAnsi="Arial" w:cs="Arial"/>
          <w:b/>
          <w:bCs/>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pStyle w:val="Padro"/>
        <w:rPr>
          <w:rFonts w:ascii="Arial" w:hAnsi="Arial" w:cs="Arial"/>
          <w:b/>
          <w:bCs/>
          <w:color w:val="000000"/>
          <w:sz w:val="22"/>
          <w:szCs w:val="22"/>
        </w:rPr>
      </w:pPr>
    </w:p>
    <w:p w:rsidR="00DA565B" w:rsidRPr="00DA565B" w:rsidRDefault="00DA565B" w:rsidP="00E03ED7">
      <w:pPr>
        <w:pStyle w:val="Padro"/>
        <w:rPr>
          <w:rFonts w:ascii="Arial" w:hAnsi="Arial" w:cs="Arial"/>
          <w:b/>
          <w:bCs/>
          <w:color w:val="000000"/>
          <w:sz w:val="22"/>
          <w:szCs w:val="22"/>
        </w:rPr>
      </w:pPr>
    </w:p>
    <w:p w:rsidR="00DA565B" w:rsidRPr="00DA565B" w:rsidRDefault="00DA565B" w:rsidP="00E03ED7">
      <w:pPr>
        <w:pStyle w:val="Padro"/>
        <w:jc w:val="center"/>
        <w:rPr>
          <w:rFonts w:ascii="Arial" w:hAnsi="Arial" w:cs="Arial"/>
          <w:b/>
          <w:bCs/>
          <w:color w:val="000000"/>
          <w:sz w:val="22"/>
          <w:szCs w:val="22"/>
        </w:rPr>
      </w:pPr>
      <w:r w:rsidRPr="00DA565B">
        <w:rPr>
          <w:rFonts w:ascii="Arial" w:hAnsi="Arial" w:cs="Arial"/>
          <w:b/>
          <w:bCs/>
          <w:color w:val="000000"/>
          <w:sz w:val="22"/>
          <w:szCs w:val="22"/>
        </w:rPr>
        <w:t>ANEXO III TERMO DE REFERÊNCIA</w:t>
      </w:r>
    </w:p>
    <w:p w:rsidR="00DA565B" w:rsidRPr="00DA565B" w:rsidRDefault="00DA565B" w:rsidP="00E03ED7">
      <w:pPr>
        <w:pStyle w:val="Padro"/>
        <w:rPr>
          <w:rFonts w:ascii="Arial" w:hAnsi="Arial" w:cs="Arial"/>
          <w:b/>
          <w:bCs/>
          <w:color w:val="000000"/>
          <w:sz w:val="22"/>
          <w:szCs w:val="22"/>
        </w:rPr>
      </w:pPr>
    </w:p>
    <w:p w:rsidR="00DA565B" w:rsidRDefault="00DA565B" w:rsidP="00E03ED7">
      <w:pPr>
        <w:jc w:val="both"/>
        <w:rPr>
          <w:rFonts w:ascii="Arial" w:hAnsi="Arial" w:cs="Arial"/>
          <w:color w:val="000000"/>
          <w:sz w:val="22"/>
          <w:szCs w:val="22"/>
        </w:rPr>
      </w:pPr>
      <w:r w:rsidRPr="00DA565B">
        <w:rPr>
          <w:rFonts w:ascii="Arial" w:hAnsi="Arial" w:cs="Arial"/>
          <w:b/>
          <w:sz w:val="22"/>
          <w:szCs w:val="22"/>
        </w:rPr>
        <w:t>OBJETO:</w:t>
      </w:r>
      <w:r w:rsidR="005D0C61">
        <w:rPr>
          <w:rFonts w:ascii="Arial" w:hAnsi="Arial" w:cs="Arial"/>
          <w:b/>
          <w:sz w:val="22"/>
          <w:szCs w:val="22"/>
        </w:rPr>
        <w:t xml:space="preserve"> </w:t>
      </w:r>
      <w:r w:rsidRPr="005D0C61">
        <w:rPr>
          <w:rFonts w:ascii="Arial" w:hAnsi="Arial" w:cs="Arial"/>
          <w:sz w:val="22"/>
          <w:szCs w:val="22"/>
        </w:rPr>
        <w:t xml:space="preserve">Registro de preços para </w:t>
      </w:r>
      <w:r w:rsidR="005D0C61" w:rsidRPr="005D0C61">
        <w:rPr>
          <w:rFonts w:ascii="Arial" w:hAnsi="Arial" w:cs="Arial"/>
          <w:sz w:val="22"/>
          <w:szCs w:val="22"/>
        </w:rPr>
        <w:t>eventual contratação de empresa para fornecimento de uniformes escolares e outros, para atender ás necessidades do Município de Pequi/MG</w:t>
      </w:r>
      <w:r w:rsidRPr="005D0C61">
        <w:rPr>
          <w:rFonts w:ascii="Arial" w:hAnsi="Arial" w:cs="Arial"/>
          <w:color w:val="000000"/>
          <w:sz w:val="22"/>
          <w:szCs w:val="22"/>
        </w:rPr>
        <w:t>.</w:t>
      </w:r>
    </w:p>
    <w:p w:rsidR="00D12705" w:rsidRDefault="00D12705" w:rsidP="00E03ED7">
      <w:pPr>
        <w:jc w:val="both"/>
        <w:rPr>
          <w:rFonts w:ascii="Arial" w:hAnsi="Arial" w:cs="Arial"/>
          <w:color w:val="000000"/>
          <w:sz w:val="22"/>
          <w:szCs w:val="22"/>
        </w:rPr>
      </w:pPr>
    </w:p>
    <w:tbl>
      <w:tblPr>
        <w:tblStyle w:val="Tabelacomgrade"/>
        <w:tblW w:w="9180" w:type="dxa"/>
        <w:tblLook w:val="04A0"/>
      </w:tblPr>
      <w:tblGrid>
        <w:gridCol w:w="646"/>
        <w:gridCol w:w="1037"/>
        <w:gridCol w:w="1416"/>
        <w:gridCol w:w="6081"/>
      </w:tblGrid>
      <w:tr w:rsidR="00D12705" w:rsidTr="00D12705">
        <w:tc>
          <w:tcPr>
            <w:tcW w:w="64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D12705" w:rsidRDefault="00D12705" w:rsidP="00535ECB">
            <w:pPr>
              <w:rPr>
                <w:rFonts w:ascii="Arial" w:hAnsi="Arial" w:cs="Arial"/>
                <w:b/>
                <w:sz w:val="18"/>
                <w:szCs w:val="18"/>
              </w:rPr>
            </w:pPr>
            <w:r>
              <w:rPr>
                <w:rFonts w:ascii="Arial" w:hAnsi="Arial" w:cs="Arial"/>
                <w:b/>
                <w:sz w:val="18"/>
                <w:szCs w:val="18"/>
              </w:rPr>
              <w:t>ITEM</w:t>
            </w:r>
          </w:p>
        </w:tc>
        <w:tc>
          <w:tcPr>
            <w:tcW w:w="103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D12705" w:rsidRDefault="00D12705" w:rsidP="00535ECB">
            <w:pPr>
              <w:rPr>
                <w:rFonts w:ascii="Arial" w:hAnsi="Arial" w:cs="Arial"/>
                <w:b/>
                <w:sz w:val="18"/>
                <w:szCs w:val="18"/>
              </w:rPr>
            </w:pPr>
            <w:r>
              <w:rPr>
                <w:rFonts w:ascii="Arial" w:hAnsi="Arial" w:cs="Arial"/>
                <w:b/>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D12705" w:rsidRDefault="00D12705" w:rsidP="00535ECB">
            <w:pPr>
              <w:rPr>
                <w:rFonts w:ascii="Arial" w:hAnsi="Arial" w:cs="Arial"/>
                <w:b/>
                <w:sz w:val="18"/>
                <w:szCs w:val="18"/>
              </w:rPr>
            </w:pPr>
            <w:r>
              <w:rPr>
                <w:rFonts w:ascii="Arial" w:hAnsi="Arial" w:cs="Arial"/>
                <w:b/>
                <w:sz w:val="18"/>
                <w:szCs w:val="18"/>
              </w:rPr>
              <w:t>QUANTIDADE</w:t>
            </w:r>
          </w:p>
        </w:tc>
        <w:tc>
          <w:tcPr>
            <w:tcW w:w="6081"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D12705" w:rsidRDefault="00D12705" w:rsidP="00535ECB">
            <w:pPr>
              <w:jc w:val="both"/>
              <w:rPr>
                <w:rFonts w:ascii="Arial" w:hAnsi="Arial" w:cs="Arial"/>
                <w:b/>
                <w:sz w:val="18"/>
                <w:szCs w:val="18"/>
              </w:rPr>
            </w:pPr>
            <w:r>
              <w:rPr>
                <w:rFonts w:ascii="Arial" w:hAnsi="Arial" w:cs="Arial"/>
                <w:b/>
                <w:sz w:val="18"/>
                <w:szCs w:val="18"/>
              </w:rPr>
              <w:t>DESCRIÇÃO</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25</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ESCOLAR INFANTIL, MALHA PV DE POLIVISCOSE COM 67% DE POLIESTER,33% DE VISCOSE, NA COR BRANCA, PUNHO E GOLA REDONDA COM VIÉS AZUL. SILK COM O BRASÃO DO MUNICÍPIO NA MANGA DIREITA COLORIDO. SILK DA INSTITUIÇÃO E NOME NO CENTRO (COLORIDO</w:t>
            </w:r>
            <w:r>
              <w:rPr>
                <w:rFonts w:ascii="Arial" w:hAnsi="Arial" w:cs="Arial"/>
                <w:b/>
                <w:sz w:val="18"/>
                <w:szCs w:val="18"/>
              </w:rPr>
              <w:t xml:space="preserve">) TAMANHO 1 ANO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2</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40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ESCOLAR INFANTIL, MALHA PV DE POLIVISCOSE COM 67% DE POLIESTER,33% DE VISCOSE, NA COR BRANCA, PUNHO E GOLA REDONDA COM VIÉS AZUL. SILK COM O BRASÃO DO MUNICÍPIO NA MANGA DIREITA COLORIDO. SILK DA INSTITUIÇÃO E NOME NO CENTRO (COLORIDO</w:t>
            </w:r>
            <w:r>
              <w:rPr>
                <w:rFonts w:ascii="Arial" w:hAnsi="Arial" w:cs="Arial"/>
                <w:b/>
                <w:sz w:val="18"/>
                <w:szCs w:val="18"/>
              </w:rPr>
              <w:t xml:space="preserve">) TAMANHO 2 ANOS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3</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180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CAMISETA ESCOLAR INFANTIL, MALHA PV DE POLIVISCOSE COM 67% DE POLIESTER,33% DE VISCOSE, NA COR BRANCA, PUNHO E GOLA REDONDA COM VIÉS AZUL. SILK COM O BRASÃO DO MUNICÍPIO NA MANGA DIREITA COLORIDO. SILK DA INSTITUIÇÃO E NOME NO CENTRO (COLORIDO) </w:t>
            </w:r>
            <w:r>
              <w:rPr>
                <w:rFonts w:ascii="Arial" w:hAnsi="Arial" w:cs="Arial"/>
                <w:b/>
                <w:sz w:val="18"/>
                <w:szCs w:val="18"/>
              </w:rPr>
              <w:t>TAMANHO 4 ANOS</w:t>
            </w:r>
            <w:r>
              <w:rPr>
                <w:rFonts w:ascii="Arial" w:hAnsi="Arial" w:cs="Arial"/>
                <w:sz w:val="18"/>
                <w:szCs w:val="18"/>
              </w:rPr>
              <w:t xml:space="preserve">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4</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115</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CAMISETA ESCOLAR INFANTIL, MALHA PV DE POLIVISCOSE COM 67% DE POLIESTER,33% DE VISCOSE, NA COR BRANCA, PUNHO E GOLA REDONDA COM VIÉS AZUL. SILK COM O BRASÃO DO MUNICÍPIO NA MANGA DIREITA COLORIDO. SILK DA INSTITUIÇÃO E NOME NO CENTRO (COLORIDO) </w:t>
            </w:r>
            <w:r>
              <w:rPr>
                <w:rFonts w:ascii="Arial" w:hAnsi="Arial" w:cs="Arial"/>
                <w:b/>
                <w:sz w:val="18"/>
                <w:szCs w:val="18"/>
              </w:rPr>
              <w:t>TAMANHO 6 ANOS</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5</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 xml:space="preserve">UNIDADE </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20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CAMISETA ESCOLAR INFANTIL, MALHA PV DE POLIVISCOSE COM 67% DE POLIESTER,33% DE VISCOSE, NA COR BRANCA, PUNHO E GOLA REDONDA COM VIÉS AZUL. SILK COM O BRASÃO DO MUNICÍPIO NA MANGA DIREITA COLORIDO. SILK DA INSTITUIÇÃO E NOME NO CENTRO (COLORIDO) </w:t>
            </w:r>
            <w:r>
              <w:rPr>
                <w:rFonts w:ascii="Arial" w:hAnsi="Arial" w:cs="Arial"/>
                <w:b/>
                <w:sz w:val="18"/>
                <w:szCs w:val="18"/>
              </w:rPr>
              <w:t xml:space="preserve">TAMANHO 8 ANOS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6</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40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 DO MUNICÍPIO NA MANGA DIREITA COLORIDO. SILK DA INSTITUIÇÃO E NOME NO CENTRO DE UMA SÓ COR (AZUL MARINHO)</w:t>
            </w:r>
            <w:r>
              <w:rPr>
                <w:rFonts w:ascii="Arial" w:hAnsi="Arial" w:cs="Arial"/>
                <w:b/>
                <w:sz w:val="18"/>
                <w:szCs w:val="18"/>
              </w:rPr>
              <w:t>.TAMANHO 6 ANOS</w:t>
            </w:r>
            <w:r>
              <w:rPr>
                <w:rFonts w:ascii="Arial" w:hAnsi="Arial" w:cs="Arial"/>
                <w:sz w:val="18"/>
                <w:szCs w:val="18"/>
              </w:rPr>
              <w:t xml:space="preserve">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7</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160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 DO MUNICÍPIO NA MANGA DIREITA COLORIDO. SILK DA INSTITUIÇÃO E NOME NO CENTRO DE UMA SÓ COR (AZUL MARINHO)</w:t>
            </w:r>
            <w:r>
              <w:rPr>
                <w:rFonts w:ascii="Arial" w:hAnsi="Arial" w:cs="Arial"/>
                <w:b/>
                <w:sz w:val="18"/>
                <w:szCs w:val="18"/>
              </w:rPr>
              <w:t>.TAMANHO 8 ANOS</w:t>
            </w:r>
            <w:r>
              <w:rPr>
                <w:rFonts w:ascii="Arial" w:hAnsi="Arial" w:cs="Arial"/>
                <w:sz w:val="18"/>
                <w:szCs w:val="18"/>
              </w:rPr>
              <w:t xml:space="preserve">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8</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150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 DO MUNICÍPIO NA MANGA DIREITA COLORIDO. SILK DA INSTITUIÇÃO E NOME NO CENTRO DE UMA SÓ COR (AZUL MARINHO)</w:t>
            </w:r>
            <w:r>
              <w:rPr>
                <w:rFonts w:ascii="Arial" w:hAnsi="Arial" w:cs="Arial"/>
                <w:b/>
                <w:sz w:val="18"/>
                <w:szCs w:val="18"/>
              </w:rPr>
              <w:t>.TAMANHO 10 ANOS</w:t>
            </w:r>
            <w:r>
              <w:rPr>
                <w:rFonts w:ascii="Arial" w:hAnsi="Arial" w:cs="Arial"/>
                <w:sz w:val="18"/>
                <w:szCs w:val="18"/>
              </w:rPr>
              <w:t xml:space="preserve">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9</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130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ESCOLAR INFANTIL E JUVENIL, MALHA PV DE POLIVISCOSE COM 67% DE POLIESTER,33% DE VISCOSE, NA COR AZUL CLARO, PUNHO E GOLA REDONDA COM VIÉS AZUL MARINHO. SILK COM O BRASÃO</w:t>
            </w:r>
            <w:r>
              <w:rPr>
                <w:rFonts w:ascii="Arial" w:hAnsi="Arial" w:cs="Arial"/>
                <w:b/>
                <w:sz w:val="18"/>
                <w:szCs w:val="18"/>
              </w:rPr>
              <w:t xml:space="preserve"> DO</w:t>
            </w:r>
            <w:r>
              <w:rPr>
                <w:rFonts w:ascii="Arial" w:hAnsi="Arial" w:cs="Arial"/>
                <w:sz w:val="18"/>
                <w:szCs w:val="18"/>
              </w:rPr>
              <w:t xml:space="preserve"> MUNICÍPIO NA MANGA DIREITA COLORIDO. SILK DA INSTITUIÇÃO E NOME NO CENTRO </w:t>
            </w:r>
            <w:r>
              <w:rPr>
                <w:rFonts w:ascii="Arial" w:hAnsi="Arial" w:cs="Arial"/>
                <w:sz w:val="18"/>
                <w:szCs w:val="18"/>
              </w:rPr>
              <w:lastRenderedPageBreak/>
              <w:t>DE UMA SÓ COR (AZUL MARINHO).</w:t>
            </w:r>
            <w:r>
              <w:rPr>
                <w:rFonts w:ascii="Arial" w:hAnsi="Arial" w:cs="Arial"/>
                <w:b/>
                <w:sz w:val="18"/>
                <w:szCs w:val="18"/>
              </w:rPr>
              <w:t>TAMANHO 12 ANOS</w:t>
            </w:r>
            <w:r>
              <w:rPr>
                <w:rFonts w:ascii="Arial" w:hAnsi="Arial" w:cs="Arial"/>
                <w:sz w:val="18"/>
                <w:szCs w:val="18"/>
              </w:rPr>
              <w:t xml:space="preserve">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lastRenderedPageBreak/>
              <w:t>10</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20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CAMISETA ESCOLAR INFANTIL E JUVENIL, MALHA PV DE POLIVISCOSE COM 67% DE POLIESTER,33% DE VISCOSE, NA COR AZUL CLARO, PUNHO E GOLA REDONDA COM VIÉS AZUL MARINHO. SILK COM O BRASÃO </w:t>
            </w:r>
            <w:r>
              <w:rPr>
                <w:rFonts w:ascii="Arial" w:hAnsi="Arial" w:cs="Arial"/>
                <w:b/>
                <w:sz w:val="18"/>
                <w:szCs w:val="18"/>
              </w:rPr>
              <w:t>DO</w:t>
            </w:r>
            <w:r>
              <w:rPr>
                <w:rFonts w:ascii="Arial" w:hAnsi="Arial" w:cs="Arial"/>
                <w:sz w:val="18"/>
                <w:szCs w:val="18"/>
              </w:rPr>
              <w:t xml:space="preserve"> MUNICÍPIO NA MANGA DIREITA COLORIDO. SILK DA INSTITUIÇÃO E NOME NO CENTRO DE UMA SÓ COR (AZUL MARINHO).</w:t>
            </w:r>
            <w:r>
              <w:rPr>
                <w:rFonts w:ascii="Arial" w:hAnsi="Arial" w:cs="Arial"/>
                <w:b/>
                <w:sz w:val="18"/>
                <w:szCs w:val="18"/>
              </w:rPr>
              <w:t>TAMANHO 14 ANOS</w:t>
            </w:r>
            <w:r>
              <w:rPr>
                <w:rFonts w:ascii="Arial" w:hAnsi="Arial" w:cs="Arial"/>
                <w:sz w:val="18"/>
                <w:szCs w:val="18"/>
              </w:rPr>
              <w:t xml:space="preserve"> </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11</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50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10</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12</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50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12</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13</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60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CAMISA MALHA BRANCA, GOLA V, 100% ALGODÃO</w:t>
            </w:r>
            <w:r>
              <w:rPr>
                <w:rFonts w:ascii="Arial" w:hAnsi="Arial" w:cs="Arial"/>
                <w:b/>
                <w:sz w:val="18"/>
                <w:szCs w:val="18"/>
              </w:rPr>
              <w:t>, TAMANHO 14</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14</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60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16</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15</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60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P</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16</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80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M</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17</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80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G</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18</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50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 xml:space="preserve">CAMISA MALHA BRANCA, GOLA V, 100% ALGODÃO, </w:t>
            </w:r>
            <w:r>
              <w:rPr>
                <w:rFonts w:ascii="Arial" w:hAnsi="Arial" w:cs="Arial"/>
                <w:b/>
                <w:sz w:val="18"/>
                <w:szCs w:val="18"/>
              </w:rPr>
              <w:t>TAMANHO GG</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19</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hideMark/>
          </w:tcPr>
          <w:p w:rsidR="00D12705" w:rsidRDefault="00D12705" w:rsidP="00535ECB">
            <w:pPr>
              <w:rPr>
                <w:rFonts w:ascii="Arial" w:hAnsi="Arial" w:cs="Arial"/>
                <w:sz w:val="18"/>
                <w:szCs w:val="18"/>
              </w:rPr>
            </w:pPr>
            <w:r>
              <w:rPr>
                <w:rFonts w:ascii="Arial" w:hAnsi="Arial" w:cs="Arial"/>
                <w:sz w:val="18"/>
                <w:szCs w:val="18"/>
              </w:rPr>
              <w:t>50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CAMISA MALHA BRANCA, GOLA V, 100% ALGODÃO</w:t>
            </w:r>
            <w:r>
              <w:rPr>
                <w:rFonts w:ascii="Arial" w:hAnsi="Arial" w:cs="Arial"/>
                <w:b/>
                <w:sz w:val="18"/>
                <w:szCs w:val="18"/>
              </w:rPr>
              <w:t>, TAMANHO EXTRA G</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20</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12</w:t>
            </w:r>
          </w:p>
        </w:tc>
        <w:tc>
          <w:tcPr>
            <w:tcW w:w="6081" w:type="dxa"/>
            <w:tcBorders>
              <w:top w:val="single" w:sz="4" w:space="0" w:color="auto"/>
              <w:left w:val="single" w:sz="4" w:space="0" w:color="auto"/>
              <w:bottom w:val="single" w:sz="4" w:space="0" w:color="auto"/>
              <w:right w:val="single" w:sz="4" w:space="0" w:color="auto"/>
            </w:tcBorders>
            <w:vAlign w:val="bottom"/>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P</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21</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80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M</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22</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60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G</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23</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30</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GG</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24</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15</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TAMNAHO EXG</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25</w:t>
            </w:r>
          </w:p>
        </w:tc>
        <w:tc>
          <w:tcPr>
            <w:tcW w:w="1037"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5</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w:t>
            </w:r>
            <w:r>
              <w:rPr>
                <w:rFonts w:ascii="Arial" w:hAnsi="Arial" w:cs="Arial"/>
                <w:sz w:val="18"/>
                <w:szCs w:val="18"/>
              </w:rPr>
              <w:lastRenderedPageBreak/>
              <w:t xml:space="preserve">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BABY LOOK M</w:t>
            </w:r>
          </w:p>
        </w:tc>
      </w:tr>
      <w:tr w:rsidR="00D12705" w:rsidTr="00D12705">
        <w:tc>
          <w:tcPr>
            <w:tcW w:w="646"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lastRenderedPageBreak/>
              <w:t>26</w:t>
            </w:r>
          </w:p>
        </w:tc>
        <w:tc>
          <w:tcPr>
            <w:tcW w:w="1037" w:type="dxa"/>
            <w:tcBorders>
              <w:top w:val="single" w:sz="4" w:space="0" w:color="auto"/>
              <w:left w:val="single" w:sz="4" w:space="0" w:color="auto"/>
              <w:bottom w:val="single" w:sz="4" w:space="0" w:color="auto"/>
              <w:right w:val="single" w:sz="4" w:space="0" w:color="auto"/>
            </w:tcBorders>
          </w:tcPr>
          <w:p w:rsidR="00D12705" w:rsidRDefault="00D12705" w:rsidP="00535ECB">
            <w:pPr>
              <w:jc w:val="both"/>
              <w:rPr>
                <w:rFonts w:ascii="Arial" w:hAnsi="Arial" w:cs="Arial"/>
                <w:sz w:val="18"/>
                <w:szCs w:val="18"/>
              </w:rPr>
            </w:pPr>
            <w:r>
              <w:rPr>
                <w:rFonts w:ascii="Arial" w:hAnsi="Arial" w:cs="Arial"/>
                <w:sz w:val="18"/>
                <w:szCs w:val="18"/>
              </w:rPr>
              <w:t>UNIDADE</w:t>
            </w:r>
          </w:p>
        </w:tc>
        <w:tc>
          <w:tcPr>
            <w:tcW w:w="1416" w:type="dxa"/>
            <w:tcBorders>
              <w:top w:val="single" w:sz="4" w:space="0" w:color="auto"/>
              <w:left w:val="single" w:sz="4" w:space="0" w:color="auto"/>
              <w:bottom w:val="single" w:sz="4" w:space="0" w:color="auto"/>
              <w:right w:val="single" w:sz="4" w:space="0" w:color="auto"/>
            </w:tcBorders>
            <w:vAlign w:val="center"/>
            <w:hideMark/>
          </w:tcPr>
          <w:p w:rsidR="00D12705" w:rsidRDefault="00D12705" w:rsidP="00535ECB">
            <w:pPr>
              <w:jc w:val="both"/>
              <w:rPr>
                <w:rFonts w:ascii="Arial" w:hAnsi="Arial" w:cs="Arial"/>
                <w:bCs/>
                <w:sz w:val="18"/>
                <w:szCs w:val="18"/>
              </w:rPr>
            </w:pPr>
            <w:r>
              <w:rPr>
                <w:rFonts w:ascii="Arial" w:hAnsi="Arial" w:cs="Arial"/>
                <w:bCs/>
                <w:sz w:val="18"/>
                <w:szCs w:val="18"/>
              </w:rPr>
              <w:t>5</w:t>
            </w:r>
          </w:p>
        </w:tc>
        <w:tc>
          <w:tcPr>
            <w:tcW w:w="6081" w:type="dxa"/>
            <w:tcBorders>
              <w:top w:val="single" w:sz="4" w:space="0" w:color="auto"/>
              <w:left w:val="single" w:sz="4" w:space="0" w:color="auto"/>
              <w:bottom w:val="single" w:sz="4" w:space="0" w:color="auto"/>
              <w:right w:val="single" w:sz="4" w:space="0" w:color="auto"/>
            </w:tcBorders>
            <w:hideMark/>
          </w:tcPr>
          <w:p w:rsidR="00D12705" w:rsidRDefault="00D12705" w:rsidP="00535ECB">
            <w:pPr>
              <w:jc w:val="both"/>
              <w:rPr>
                <w:rFonts w:ascii="Arial" w:hAnsi="Arial" w:cs="Arial"/>
                <w:sz w:val="18"/>
                <w:szCs w:val="18"/>
              </w:rPr>
            </w:pPr>
            <w:r>
              <w:rPr>
                <w:rFonts w:ascii="Arial" w:hAnsi="Arial" w:cs="Arial"/>
                <w:sz w:val="18"/>
                <w:szCs w:val="18"/>
              </w:rPr>
              <w:t>CAMISETA EM, MALHA PV DE POLIVISCOSE COM 67% DE POLIESTER, 33% DE VISCOSE, E GOLA  EM V .</w:t>
            </w:r>
            <w:r>
              <w:rPr>
                <w:rFonts w:ascii="Arial" w:hAnsi="Arial" w:cs="Arial"/>
                <w:b/>
                <w:sz w:val="18"/>
                <w:szCs w:val="18"/>
              </w:rPr>
              <w:t xml:space="preserve"> </w:t>
            </w:r>
            <w:r>
              <w:rPr>
                <w:rFonts w:ascii="Arial" w:hAnsi="Arial" w:cs="Arial"/>
                <w:sz w:val="18"/>
                <w:szCs w:val="18"/>
              </w:rPr>
              <w:t xml:space="preserve">SILK COM O BRASÃO DO MUNICÍPIO NA MANGA DIREITA (COLORIDO). CORES VARIADAS  DESENHO  NO CENTRO DE ACORDO COM A FUNÇÃO EX; EPIDEMIOLÓGIA, AGENTES DE SAÚDE, MOTORISTAS, SECRETARIA, LABORATÓRIO, DENTISTAS, VIGILÂNCIA SANITÁRIA, FARMÁCIA, FISIOTERÁPIA, FAXINEIRAS, MÉDICOS, RONDA, ENFERMAGEM. </w:t>
            </w:r>
            <w:r>
              <w:rPr>
                <w:rFonts w:ascii="Arial" w:hAnsi="Arial" w:cs="Arial"/>
                <w:b/>
                <w:sz w:val="18"/>
                <w:szCs w:val="18"/>
              </w:rPr>
              <w:t>TAMANHO BABY LOOK G</w:t>
            </w:r>
          </w:p>
        </w:tc>
      </w:tr>
      <w:tr w:rsidR="00D12705" w:rsidTr="00D12705">
        <w:tc>
          <w:tcPr>
            <w:tcW w:w="646" w:type="dxa"/>
          </w:tcPr>
          <w:p w:rsidR="00D12705" w:rsidRPr="001A7D74" w:rsidRDefault="00D12705" w:rsidP="00535ECB">
            <w:pPr>
              <w:jc w:val="both"/>
              <w:rPr>
                <w:sz w:val="18"/>
                <w:szCs w:val="18"/>
              </w:rPr>
            </w:pPr>
            <w:r w:rsidRPr="001A7D74">
              <w:rPr>
                <w:sz w:val="18"/>
                <w:szCs w:val="18"/>
              </w:rPr>
              <w:t>27</w:t>
            </w:r>
          </w:p>
        </w:tc>
        <w:tc>
          <w:tcPr>
            <w:tcW w:w="1037" w:type="dxa"/>
          </w:tcPr>
          <w:p w:rsidR="00D12705" w:rsidRPr="001A7D74" w:rsidRDefault="00D12705" w:rsidP="00535ECB">
            <w:pPr>
              <w:jc w:val="both"/>
              <w:rPr>
                <w:sz w:val="18"/>
                <w:szCs w:val="18"/>
              </w:rPr>
            </w:pPr>
            <w:r w:rsidRPr="001A7D74">
              <w:rPr>
                <w:sz w:val="18"/>
                <w:szCs w:val="18"/>
              </w:rPr>
              <w:t>UNIDADE</w:t>
            </w:r>
          </w:p>
        </w:tc>
        <w:tc>
          <w:tcPr>
            <w:tcW w:w="1416" w:type="dxa"/>
          </w:tcPr>
          <w:p w:rsidR="00D12705" w:rsidRDefault="00D12705" w:rsidP="00535ECB">
            <w:pPr>
              <w:jc w:val="both"/>
            </w:pPr>
            <w:r>
              <w:t>08</w:t>
            </w:r>
          </w:p>
        </w:tc>
        <w:tc>
          <w:tcPr>
            <w:tcW w:w="6081" w:type="dxa"/>
          </w:tcPr>
          <w:p w:rsidR="00D12705" w:rsidRPr="001A7D74" w:rsidRDefault="00D12705" w:rsidP="00325DCA">
            <w:pPr>
              <w:jc w:val="both"/>
              <w:rPr>
                <w:rFonts w:ascii="Arial" w:hAnsi="Arial" w:cs="Arial"/>
                <w:b/>
                <w:sz w:val="18"/>
                <w:szCs w:val="18"/>
              </w:rPr>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w:t>
            </w:r>
            <w:r w:rsidRPr="001A7D74">
              <w:rPr>
                <w:rFonts w:ascii="Arial" w:hAnsi="Arial" w:cs="Arial"/>
                <w:sz w:val="18"/>
                <w:szCs w:val="18"/>
              </w:rPr>
              <w:t>EM V. SILK COM O BRASÃO DO MUNICÍPIO NA MANGA DIREITA (COLORIDA) MANGA LONGA CORES VARIADAS DESENHO NO CENTRO DE ACORDO COM A FUNÇÃO (EPIDEMIOLOGIA)</w:t>
            </w:r>
            <w:r w:rsidR="00325DCA">
              <w:rPr>
                <w:rFonts w:ascii="Arial" w:hAnsi="Arial" w:cs="Arial"/>
                <w:sz w:val="18"/>
                <w:szCs w:val="18"/>
              </w:rPr>
              <w:t xml:space="preserve"> </w:t>
            </w:r>
            <w:r>
              <w:rPr>
                <w:rFonts w:ascii="Arial" w:hAnsi="Arial" w:cs="Arial"/>
                <w:b/>
                <w:sz w:val="18"/>
                <w:szCs w:val="18"/>
              </w:rPr>
              <w:t>TAMANHO</w:t>
            </w:r>
            <w:r>
              <w:rPr>
                <w:rFonts w:ascii="Arial" w:hAnsi="Arial" w:cs="Arial"/>
                <w:sz w:val="18"/>
                <w:szCs w:val="18"/>
              </w:rPr>
              <w:t xml:space="preserve"> </w:t>
            </w:r>
            <w:r>
              <w:rPr>
                <w:rFonts w:ascii="Arial" w:hAnsi="Arial" w:cs="Arial"/>
                <w:b/>
                <w:sz w:val="18"/>
                <w:szCs w:val="18"/>
              </w:rPr>
              <w:t>M</w:t>
            </w:r>
          </w:p>
        </w:tc>
      </w:tr>
      <w:tr w:rsidR="00D12705" w:rsidRPr="001A7D74" w:rsidTr="00D12705">
        <w:tc>
          <w:tcPr>
            <w:tcW w:w="646" w:type="dxa"/>
          </w:tcPr>
          <w:p w:rsidR="00D12705" w:rsidRPr="001A7D74" w:rsidRDefault="00D12705" w:rsidP="00535ECB">
            <w:pPr>
              <w:jc w:val="both"/>
              <w:rPr>
                <w:sz w:val="18"/>
                <w:szCs w:val="18"/>
              </w:rPr>
            </w:pPr>
            <w:r>
              <w:rPr>
                <w:sz w:val="18"/>
                <w:szCs w:val="18"/>
              </w:rPr>
              <w:t>28</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Pr="001A7D74" w:rsidRDefault="00D12705" w:rsidP="00535ECB">
            <w:pPr>
              <w:jc w:val="both"/>
              <w:rPr>
                <w:sz w:val="18"/>
                <w:szCs w:val="18"/>
              </w:rPr>
            </w:pPr>
            <w:r>
              <w:rPr>
                <w:sz w:val="18"/>
                <w:szCs w:val="18"/>
              </w:rPr>
              <w:t>12</w:t>
            </w:r>
          </w:p>
        </w:tc>
        <w:tc>
          <w:tcPr>
            <w:tcW w:w="6081" w:type="dxa"/>
          </w:tcPr>
          <w:p w:rsidR="00D12705" w:rsidRPr="001A7D74" w:rsidRDefault="00D12705" w:rsidP="00535ECB">
            <w:pPr>
              <w:jc w:val="both"/>
              <w:rPr>
                <w:b/>
              </w:rPr>
            </w:pPr>
            <w:r w:rsidRPr="001A7D74">
              <w:rPr>
                <w:rFonts w:ascii="Arial" w:hAnsi="Arial" w:cs="Arial"/>
                <w:sz w:val="18"/>
                <w:szCs w:val="18"/>
              </w:rPr>
              <w:t>CAMISETA EM MALHA PV DE POLIVISCOSE COM 67% DE POLI</w:t>
            </w:r>
            <w:r>
              <w:rPr>
                <w:rFonts w:ascii="Arial" w:hAnsi="Arial" w:cs="Arial"/>
                <w:sz w:val="18"/>
                <w:szCs w:val="18"/>
              </w:rPr>
              <w:t>ESTER, 33% DE VISCOSE,E GOLA EM V</w:t>
            </w:r>
            <w:r w:rsidRPr="001A7D74">
              <w:rPr>
                <w:rFonts w:ascii="Arial" w:hAnsi="Arial" w:cs="Arial"/>
                <w:sz w:val="18"/>
                <w:szCs w:val="18"/>
              </w:rPr>
              <w:t>. SILK COM O BRASÃO DO MUNICÍPIO NA MANGA DIREITA (COLORIDA)</w:t>
            </w:r>
            <w:r>
              <w:rPr>
                <w:rFonts w:ascii="Arial" w:hAnsi="Arial" w:cs="Arial"/>
                <w:sz w:val="18"/>
                <w:szCs w:val="18"/>
              </w:rPr>
              <w:t>,MANGA LONGA,</w:t>
            </w:r>
            <w:r w:rsidRPr="001A7D74">
              <w:rPr>
                <w:rFonts w:ascii="Arial" w:hAnsi="Arial" w:cs="Arial"/>
                <w:sz w:val="18"/>
                <w:szCs w:val="18"/>
              </w:rPr>
              <w:t xml:space="preserve"> CORES VARIADAS DESENHO NO CENTRO DE ACORDO COM A FUNÇÃO (</w:t>
            </w:r>
            <w:r>
              <w:rPr>
                <w:rFonts w:ascii="Arial" w:hAnsi="Arial" w:cs="Arial"/>
                <w:sz w:val="18"/>
                <w:szCs w:val="18"/>
              </w:rPr>
              <w:t>EPIDEMIOLOGIA</w:t>
            </w:r>
            <w:r w:rsidRPr="001A7D74">
              <w:rPr>
                <w:rFonts w:ascii="Arial" w:hAnsi="Arial" w:cs="Arial"/>
                <w:sz w:val="18"/>
                <w:szCs w:val="18"/>
              </w:rPr>
              <w:t>)</w:t>
            </w:r>
            <w:r>
              <w:rPr>
                <w:rFonts w:ascii="Arial" w:hAnsi="Arial" w:cs="Arial"/>
                <w:sz w:val="18"/>
                <w:szCs w:val="18"/>
              </w:rPr>
              <w:t xml:space="preserve"> TAMANHO </w:t>
            </w:r>
            <w:r>
              <w:rPr>
                <w:rFonts w:ascii="Arial" w:hAnsi="Arial" w:cs="Arial"/>
                <w:b/>
                <w:sz w:val="18"/>
                <w:szCs w:val="18"/>
              </w:rPr>
              <w:t>TAMANHO G</w:t>
            </w:r>
          </w:p>
        </w:tc>
      </w:tr>
      <w:tr w:rsidR="00D12705" w:rsidTr="00D12705">
        <w:tc>
          <w:tcPr>
            <w:tcW w:w="646" w:type="dxa"/>
          </w:tcPr>
          <w:p w:rsidR="00D12705" w:rsidRDefault="00D12705" w:rsidP="00535ECB">
            <w:pPr>
              <w:jc w:val="both"/>
            </w:pPr>
            <w:r>
              <w:t>29</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06</w:t>
            </w:r>
          </w:p>
        </w:tc>
        <w:tc>
          <w:tcPr>
            <w:tcW w:w="6081" w:type="dxa"/>
          </w:tcPr>
          <w:p w:rsidR="00D12705" w:rsidRPr="00C26A53" w:rsidRDefault="00D12705" w:rsidP="00325DCA">
            <w:pPr>
              <w:jc w:val="both"/>
              <w:rPr>
                <w:b/>
              </w:rPr>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BABY LOOK M</w:t>
            </w:r>
          </w:p>
        </w:tc>
      </w:tr>
      <w:tr w:rsidR="00D12705" w:rsidTr="00D12705">
        <w:tc>
          <w:tcPr>
            <w:tcW w:w="646" w:type="dxa"/>
          </w:tcPr>
          <w:p w:rsidR="00D12705" w:rsidRDefault="00D12705" w:rsidP="00535ECB">
            <w:pPr>
              <w:jc w:val="both"/>
            </w:pPr>
            <w:r>
              <w:t>30</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06</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M</w:t>
            </w:r>
          </w:p>
        </w:tc>
      </w:tr>
      <w:tr w:rsidR="00D12705" w:rsidTr="00D12705">
        <w:tc>
          <w:tcPr>
            <w:tcW w:w="646" w:type="dxa"/>
          </w:tcPr>
          <w:p w:rsidR="00D12705" w:rsidRDefault="00D12705" w:rsidP="00535ECB">
            <w:pPr>
              <w:jc w:val="both"/>
            </w:pPr>
            <w:r>
              <w:t>31</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12</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G</w:t>
            </w:r>
          </w:p>
        </w:tc>
      </w:tr>
      <w:tr w:rsidR="00D12705" w:rsidTr="00D12705">
        <w:tc>
          <w:tcPr>
            <w:tcW w:w="646" w:type="dxa"/>
          </w:tcPr>
          <w:p w:rsidR="00D12705" w:rsidRDefault="00D12705" w:rsidP="00535ECB">
            <w:pPr>
              <w:jc w:val="both"/>
            </w:pPr>
            <w:r>
              <w:t>32</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04</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GG</w:t>
            </w:r>
          </w:p>
        </w:tc>
      </w:tr>
      <w:tr w:rsidR="00D12705" w:rsidTr="00D12705">
        <w:tc>
          <w:tcPr>
            <w:tcW w:w="646" w:type="dxa"/>
          </w:tcPr>
          <w:p w:rsidR="00D12705" w:rsidRDefault="00D12705" w:rsidP="00535ECB">
            <w:pPr>
              <w:jc w:val="both"/>
            </w:pPr>
            <w:r>
              <w:t>33</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04</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EXG</w:t>
            </w:r>
          </w:p>
        </w:tc>
      </w:tr>
      <w:tr w:rsidR="00D12705" w:rsidTr="00D12705">
        <w:tc>
          <w:tcPr>
            <w:tcW w:w="646" w:type="dxa"/>
          </w:tcPr>
          <w:p w:rsidR="00D12705" w:rsidRDefault="00D12705" w:rsidP="00535ECB">
            <w:pPr>
              <w:jc w:val="both"/>
            </w:pPr>
            <w:r>
              <w:t>34</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04</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MOTORISTAS</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G5</w:t>
            </w:r>
          </w:p>
        </w:tc>
      </w:tr>
      <w:tr w:rsidR="00D12705" w:rsidTr="00D12705">
        <w:tc>
          <w:tcPr>
            <w:tcW w:w="646" w:type="dxa"/>
          </w:tcPr>
          <w:p w:rsidR="00D12705" w:rsidRDefault="00D12705" w:rsidP="00535ECB">
            <w:pPr>
              <w:jc w:val="both"/>
            </w:pPr>
            <w:r>
              <w:t>35</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06</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SILK COM O BRASÃO 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SECRETARIA</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G</w:t>
            </w:r>
          </w:p>
        </w:tc>
      </w:tr>
      <w:tr w:rsidR="00D12705" w:rsidTr="00D12705">
        <w:tc>
          <w:tcPr>
            <w:tcW w:w="646" w:type="dxa"/>
          </w:tcPr>
          <w:p w:rsidR="00D12705" w:rsidRDefault="00D12705" w:rsidP="00535ECB">
            <w:pPr>
              <w:jc w:val="both"/>
            </w:pPr>
            <w:r>
              <w:t>36</w:t>
            </w:r>
          </w:p>
        </w:tc>
        <w:tc>
          <w:tcPr>
            <w:tcW w:w="1037" w:type="dxa"/>
          </w:tcPr>
          <w:p w:rsidR="00D12705" w:rsidRPr="006D15D3" w:rsidRDefault="00D12705" w:rsidP="00535ECB">
            <w:pPr>
              <w:jc w:val="both"/>
              <w:rPr>
                <w:sz w:val="18"/>
                <w:szCs w:val="18"/>
              </w:rPr>
            </w:pPr>
            <w:r w:rsidRPr="006D15D3">
              <w:rPr>
                <w:sz w:val="18"/>
                <w:szCs w:val="18"/>
              </w:rPr>
              <w:t>UNIDADE</w:t>
            </w:r>
          </w:p>
        </w:tc>
        <w:tc>
          <w:tcPr>
            <w:tcW w:w="1416" w:type="dxa"/>
          </w:tcPr>
          <w:p w:rsidR="00D12705" w:rsidRDefault="00D12705" w:rsidP="00535ECB">
            <w:pPr>
              <w:jc w:val="both"/>
            </w:pPr>
            <w:r>
              <w:t>04</w:t>
            </w:r>
          </w:p>
        </w:tc>
        <w:tc>
          <w:tcPr>
            <w:tcW w:w="6081" w:type="dxa"/>
          </w:tcPr>
          <w:p w:rsidR="00D12705" w:rsidRDefault="00D12705" w:rsidP="00325DCA">
            <w:pPr>
              <w:jc w:val="both"/>
            </w:pPr>
            <w:r w:rsidRPr="001A7D74">
              <w:rPr>
                <w:rFonts w:ascii="Arial" w:hAnsi="Arial" w:cs="Arial"/>
                <w:sz w:val="18"/>
                <w:szCs w:val="18"/>
              </w:rPr>
              <w:t>CAMISETA EM MALHA PV DE POLIVISCOSE COM 67% DE POLIESTER, 33% DE VISCOSE,E GOLA</w:t>
            </w:r>
            <w:r>
              <w:rPr>
                <w:rFonts w:ascii="Arial" w:hAnsi="Arial" w:cs="Arial"/>
                <w:sz w:val="18"/>
                <w:szCs w:val="18"/>
              </w:rPr>
              <w:t xml:space="preserve"> POLO</w:t>
            </w:r>
            <w:r w:rsidRPr="001A7D74">
              <w:rPr>
                <w:rFonts w:ascii="Arial" w:hAnsi="Arial" w:cs="Arial"/>
                <w:sz w:val="18"/>
                <w:szCs w:val="18"/>
              </w:rPr>
              <w:t xml:space="preserve">. SILK COM O BRASÃO </w:t>
            </w:r>
            <w:r w:rsidRPr="001A7D74">
              <w:rPr>
                <w:rFonts w:ascii="Arial" w:hAnsi="Arial" w:cs="Arial"/>
                <w:sz w:val="18"/>
                <w:szCs w:val="18"/>
              </w:rPr>
              <w:lastRenderedPageBreak/>
              <w:t>DO MUNICÍPIO NA MANGA</w:t>
            </w:r>
            <w:r>
              <w:rPr>
                <w:rFonts w:ascii="Arial" w:hAnsi="Arial" w:cs="Arial"/>
                <w:sz w:val="18"/>
                <w:szCs w:val="18"/>
              </w:rPr>
              <w:t xml:space="preserve"> DIREITA (COLORIDA) </w:t>
            </w:r>
            <w:r w:rsidRPr="001A7D74">
              <w:rPr>
                <w:rFonts w:ascii="Arial" w:hAnsi="Arial" w:cs="Arial"/>
                <w:sz w:val="18"/>
                <w:szCs w:val="18"/>
              </w:rPr>
              <w:t>VARIADAS DESENHO NO CENTRO DE ACORDO COM A FUNÇÃO (</w:t>
            </w:r>
            <w:r>
              <w:rPr>
                <w:rFonts w:ascii="Arial" w:hAnsi="Arial" w:cs="Arial"/>
                <w:sz w:val="18"/>
                <w:szCs w:val="18"/>
              </w:rPr>
              <w:t>FISIOTERAPIA</w:t>
            </w:r>
            <w:r w:rsidRPr="001A7D74">
              <w:rPr>
                <w:rFonts w:ascii="Arial" w:hAnsi="Arial" w:cs="Arial"/>
                <w:sz w:val="18"/>
                <w:szCs w:val="18"/>
              </w:rPr>
              <w:t>)</w:t>
            </w:r>
            <w:r w:rsidR="00325DCA">
              <w:rPr>
                <w:rFonts w:ascii="Arial" w:hAnsi="Arial" w:cs="Arial"/>
                <w:sz w:val="18"/>
                <w:szCs w:val="18"/>
              </w:rPr>
              <w:t xml:space="preserve"> </w:t>
            </w:r>
            <w:r>
              <w:rPr>
                <w:rFonts w:ascii="Arial" w:hAnsi="Arial" w:cs="Arial"/>
                <w:b/>
                <w:sz w:val="18"/>
                <w:szCs w:val="18"/>
              </w:rPr>
              <w:t>TAMANHO EXG</w:t>
            </w:r>
          </w:p>
        </w:tc>
      </w:tr>
    </w:tbl>
    <w:p w:rsidR="00160839" w:rsidRPr="00DA565B" w:rsidRDefault="00160839" w:rsidP="00E03ED7">
      <w:pPr>
        <w:rPr>
          <w:rFonts w:ascii="Arial" w:hAnsi="Arial" w:cs="Arial"/>
          <w:b/>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t>Observação:</w:t>
      </w:r>
    </w:p>
    <w:p w:rsidR="00DA565B" w:rsidRPr="00DA565B" w:rsidRDefault="00DA565B" w:rsidP="00E03ED7">
      <w:pPr>
        <w:rPr>
          <w:rFonts w:ascii="Arial" w:hAnsi="Arial" w:cs="Arial"/>
          <w:b/>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Cs/>
          <w:sz w:val="22"/>
          <w:szCs w:val="22"/>
        </w:rPr>
        <w:t>1. O Registro de Preços deverá ser firmado sobre o menor preço unitário.</w:t>
      </w:r>
    </w:p>
    <w:p w:rsidR="00DA565B" w:rsidRPr="00DA565B" w:rsidRDefault="00DA565B" w:rsidP="00E03ED7">
      <w:pPr>
        <w:jc w:val="both"/>
        <w:rPr>
          <w:rFonts w:ascii="Arial" w:hAnsi="Arial" w:cs="Arial"/>
          <w:bCs/>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565B" w:rsidRPr="00DA565B" w:rsidRDefault="00DA565B" w:rsidP="00E03ED7">
      <w:pPr>
        <w:pStyle w:val="Padro"/>
        <w:jc w:val="both"/>
        <w:rPr>
          <w:rFonts w:ascii="Arial" w:hAnsi="Arial" w:cs="Arial"/>
          <w:color w:val="00000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3. Prazo:</w:t>
      </w:r>
      <w:r w:rsidR="005D50E2">
        <w:rPr>
          <w:rFonts w:ascii="Arial" w:hAnsi="Arial" w:cs="Arial"/>
          <w:snapToGrid w:val="0"/>
          <w:sz w:val="22"/>
          <w:szCs w:val="22"/>
        </w:rPr>
        <w:t xml:space="preserve"> </w:t>
      </w:r>
      <w:r w:rsidRPr="00DA565B">
        <w:rPr>
          <w:rFonts w:ascii="Arial" w:hAnsi="Arial" w:cs="Arial"/>
          <w:snapToGrid w:val="0"/>
          <w:sz w:val="22"/>
          <w:szCs w:val="22"/>
        </w:rPr>
        <w:t xml:space="preserve">Conter prazo de entrega de no máximo 05 (cinco) dias a contar do recebimento da naf (nota de autorização de fornecimento), emitida pelo setor de compras. </w:t>
      </w:r>
    </w:p>
    <w:p w:rsidR="005D0C61" w:rsidRDefault="005D0C61" w:rsidP="00E03ED7">
      <w:pPr>
        <w:jc w:val="both"/>
        <w:rPr>
          <w:rFonts w:ascii="Arial" w:hAnsi="Arial" w:cs="Arial"/>
          <w:snapToGrid w:val="0"/>
          <w:sz w:val="22"/>
          <w:szCs w:val="22"/>
        </w:rPr>
      </w:pPr>
    </w:p>
    <w:p w:rsidR="005D0C61" w:rsidRPr="00DA565B" w:rsidRDefault="005D0C61" w:rsidP="00E03ED7">
      <w:pPr>
        <w:jc w:val="both"/>
        <w:rPr>
          <w:rFonts w:ascii="Arial" w:hAnsi="Arial" w:cs="Arial"/>
          <w:b/>
          <w:color w:val="00B0F0"/>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
          <w:sz w:val="22"/>
          <w:szCs w:val="22"/>
        </w:rPr>
        <w:t xml:space="preserve">Prazo de Pagamento: </w:t>
      </w:r>
      <w:r w:rsidRPr="00DA565B">
        <w:rPr>
          <w:rFonts w:ascii="Arial" w:hAnsi="Arial" w:cs="Arial"/>
          <w:sz w:val="22"/>
          <w:szCs w:val="22"/>
        </w:rPr>
        <w:t>Até 3</w:t>
      </w:r>
      <w:r w:rsidRPr="00DA565B">
        <w:rPr>
          <w:rFonts w:ascii="Arial" w:hAnsi="Arial" w:cs="Arial"/>
          <w:snapToGrid w:val="0"/>
          <w:sz w:val="22"/>
          <w:szCs w:val="22"/>
        </w:rPr>
        <w:t>0 (trinta) dias após o fornecimento e mediante apresentação das respectivas notas fiscais</w:t>
      </w:r>
      <w:r w:rsidRPr="00DA565B">
        <w:rPr>
          <w:rFonts w:ascii="Arial" w:hAnsi="Arial" w:cs="Arial"/>
          <w:bCs/>
          <w:sz w:val="22"/>
          <w:szCs w:val="22"/>
        </w:rPr>
        <w:t>.</w:t>
      </w:r>
    </w:p>
    <w:p w:rsidR="00DA565B" w:rsidRPr="00DA565B" w:rsidRDefault="00DA565B" w:rsidP="00E03ED7">
      <w:pPr>
        <w:jc w:val="both"/>
        <w:rPr>
          <w:rFonts w:ascii="Arial" w:hAnsi="Arial" w:cs="Arial"/>
          <w:b/>
          <w:sz w:val="22"/>
          <w:szCs w:val="22"/>
        </w:rPr>
      </w:pPr>
    </w:p>
    <w:p w:rsidR="001F2679" w:rsidRPr="00EF0F0E" w:rsidRDefault="00DA565B" w:rsidP="001F2679">
      <w:pPr>
        <w:jc w:val="both"/>
        <w:rPr>
          <w:rFonts w:ascii="Arial" w:hAnsi="Arial" w:cs="Arial"/>
          <w:sz w:val="22"/>
          <w:szCs w:val="22"/>
        </w:rPr>
      </w:pPr>
      <w:r w:rsidRPr="00DA565B">
        <w:rPr>
          <w:rFonts w:ascii="Arial" w:hAnsi="Arial" w:cs="Arial"/>
          <w:b/>
          <w:sz w:val="22"/>
          <w:szCs w:val="22"/>
        </w:rPr>
        <w:t>DOTAÇÃO ORÇAMENTÁRIA</w:t>
      </w:r>
      <w:r w:rsidRPr="00DA565B">
        <w:rPr>
          <w:rFonts w:ascii="Arial" w:hAnsi="Arial" w:cs="Arial"/>
          <w:bCs/>
          <w:sz w:val="22"/>
          <w:szCs w:val="22"/>
        </w:rPr>
        <w:t xml:space="preserve">: </w:t>
      </w:r>
      <w:r w:rsidR="001F2679"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1F2679">
        <w:rPr>
          <w:rFonts w:ascii="Arial" w:hAnsi="Arial" w:cs="Arial"/>
          <w:sz w:val="22"/>
          <w:szCs w:val="22"/>
        </w:rPr>
        <w:t>.</w:t>
      </w:r>
    </w:p>
    <w:p w:rsidR="00160839" w:rsidRDefault="00160839" w:rsidP="001F2679">
      <w:pPr>
        <w:widowControl w:val="0"/>
        <w:tabs>
          <w:tab w:val="left" w:pos="95"/>
          <w:tab w:val="left" w:pos="2195"/>
          <w:tab w:val="left" w:pos="4235"/>
        </w:tabs>
        <w:autoSpaceDE w:val="0"/>
        <w:autoSpaceDN w:val="0"/>
        <w:adjustRightInd w:val="0"/>
        <w:rPr>
          <w:rFonts w:ascii="Arial" w:hAnsi="Arial" w:cs="Arial"/>
          <w:b/>
          <w:bCs/>
          <w:sz w:val="22"/>
          <w:szCs w:val="22"/>
        </w:rPr>
      </w:pPr>
    </w:p>
    <w:p w:rsidR="00160839" w:rsidRPr="00DA565B" w:rsidRDefault="00160839" w:rsidP="00E03ED7">
      <w:pPr>
        <w:jc w:val="both"/>
        <w:rPr>
          <w:rFonts w:ascii="Arial" w:hAnsi="Arial" w:cs="Arial"/>
          <w:b/>
          <w:bCs/>
          <w:sz w:val="22"/>
          <w:szCs w:val="22"/>
        </w:rPr>
      </w:pPr>
    </w:p>
    <w:p w:rsidR="00DA565B" w:rsidRPr="00DA565B" w:rsidRDefault="00DA565B" w:rsidP="00E03ED7">
      <w:pPr>
        <w:pStyle w:val="Padro"/>
        <w:jc w:val="both"/>
        <w:rPr>
          <w:rFonts w:ascii="Arial" w:hAnsi="Arial" w:cs="Arial"/>
          <w:sz w:val="22"/>
          <w:szCs w:val="22"/>
        </w:rPr>
      </w:pPr>
      <w:r w:rsidRPr="00DA565B">
        <w:rPr>
          <w:rFonts w:ascii="Arial" w:hAnsi="Arial" w:cs="Arial"/>
          <w:b/>
          <w:bCs/>
          <w:sz w:val="22"/>
          <w:szCs w:val="22"/>
        </w:rPr>
        <w:t>ÓRGÃO REQUISITANTE</w:t>
      </w:r>
      <w:r w:rsidRPr="00DA565B">
        <w:rPr>
          <w:rFonts w:ascii="Arial" w:hAnsi="Arial" w:cs="Arial"/>
          <w:sz w:val="22"/>
          <w:szCs w:val="22"/>
        </w:rPr>
        <w:t>: Diversos Setores</w:t>
      </w:r>
      <w:r w:rsidRPr="00DA565B">
        <w:rPr>
          <w:rFonts w:ascii="Arial" w:hAnsi="Arial" w:cs="Arial"/>
          <w:b/>
          <w:bCs/>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tabs>
          <w:tab w:val="right" w:pos="2359"/>
        </w:tabs>
        <w:jc w:val="both"/>
        <w:rPr>
          <w:rFonts w:ascii="Arial" w:hAnsi="Arial" w:cs="Arial"/>
          <w:b/>
          <w:sz w:val="22"/>
          <w:szCs w:val="22"/>
        </w:rPr>
      </w:pPr>
    </w:p>
    <w:p w:rsidR="00DA565B" w:rsidRPr="00DA565B" w:rsidRDefault="00DA565B" w:rsidP="00E03ED7">
      <w:pPr>
        <w:tabs>
          <w:tab w:val="right" w:pos="2359"/>
        </w:tabs>
        <w:jc w:val="both"/>
        <w:rPr>
          <w:rFonts w:ascii="Arial" w:hAnsi="Arial" w:cs="Arial"/>
          <w:b/>
          <w:sz w:val="22"/>
          <w:szCs w:val="22"/>
        </w:rPr>
      </w:pPr>
    </w:p>
    <w:p w:rsidR="00DA565B" w:rsidRPr="00DA565B" w:rsidRDefault="00DA565B" w:rsidP="00E03ED7">
      <w:pPr>
        <w:tabs>
          <w:tab w:val="right" w:pos="2359"/>
        </w:tabs>
        <w:jc w:val="center"/>
        <w:rPr>
          <w:rFonts w:ascii="Arial" w:hAnsi="Arial" w:cs="Arial"/>
          <w:b/>
          <w:snapToGrid w:val="0"/>
          <w:sz w:val="22"/>
          <w:szCs w:val="22"/>
          <w:u w:val="single"/>
        </w:rPr>
      </w:pPr>
      <w:r w:rsidRPr="00DA565B">
        <w:rPr>
          <w:rFonts w:ascii="Arial" w:hAnsi="Arial" w:cs="Arial"/>
          <w:b/>
          <w:sz w:val="22"/>
          <w:szCs w:val="22"/>
        </w:rPr>
        <w:t>ANEXO IV – MINUTA DE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A84DC7" w:rsidP="00E03ED7">
      <w:pPr>
        <w:jc w:val="both"/>
        <w:rPr>
          <w:rFonts w:ascii="Arial" w:hAnsi="Arial" w:cs="Arial"/>
          <w:b/>
          <w:snapToGrid w:val="0"/>
          <w:sz w:val="22"/>
          <w:szCs w:val="22"/>
        </w:rPr>
      </w:pPr>
      <w:r>
        <w:rPr>
          <w:rFonts w:ascii="Arial" w:hAnsi="Arial" w:cs="Arial"/>
          <w:b/>
          <w:snapToGrid w:val="0"/>
          <w:sz w:val="22"/>
          <w:szCs w:val="22"/>
        </w:rPr>
        <w:t>ATA DE REGISTRO DE PREÇOS Nº 01</w:t>
      </w:r>
      <w:r w:rsidR="007E6932">
        <w:rPr>
          <w:rFonts w:ascii="Arial" w:hAnsi="Arial" w:cs="Arial"/>
          <w:b/>
          <w:snapToGrid w:val="0"/>
          <w:sz w:val="22"/>
          <w:szCs w:val="22"/>
        </w:rPr>
        <w:t>5</w:t>
      </w:r>
      <w:r w:rsidR="00DA565B" w:rsidRPr="00DA565B">
        <w:rPr>
          <w:rFonts w:ascii="Arial" w:hAnsi="Arial" w:cs="Arial"/>
          <w:b/>
          <w:snapToGrid w:val="0"/>
          <w:sz w:val="22"/>
          <w:szCs w:val="22"/>
        </w:rPr>
        <w:t>/</w:t>
      </w:r>
      <w:r w:rsidR="00631976">
        <w:rPr>
          <w:rFonts w:ascii="Arial" w:hAnsi="Arial" w:cs="Arial"/>
          <w:b/>
          <w:snapToGrid w:val="0"/>
          <w:sz w:val="22"/>
          <w:szCs w:val="22"/>
        </w:rPr>
        <w:t>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VALIDADE: 12 meses a partir da homologação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tabs>
          <w:tab w:val="left" w:pos="4156"/>
          <w:tab w:val="left" w:pos="5426"/>
        </w:tabs>
        <w:spacing w:after="0" w:line="240" w:lineRule="auto"/>
        <w:jc w:val="both"/>
        <w:rPr>
          <w:rFonts w:ascii="Arial" w:hAnsi="Arial" w:cs="Arial"/>
          <w:sz w:val="22"/>
          <w:szCs w:val="22"/>
        </w:rPr>
      </w:pPr>
      <w:r w:rsidRPr="00DA565B">
        <w:rPr>
          <w:rFonts w:ascii="Arial" w:hAnsi="Arial" w:cs="Arial"/>
          <w:sz w:val="22"/>
          <w:szCs w:val="22"/>
        </w:rPr>
        <w:t>Aos ___(    ) dias do mês de  ______ de</w:t>
      </w:r>
      <w:r w:rsidR="00E054EA">
        <w:rPr>
          <w:rFonts w:ascii="Arial" w:hAnsi="Arial" w:cs="Arial"/>
          <w:sz w:val="22"/>
          <w:szCs w:val="22"/>
        </w:rPr>
        <w:t xml:space="preserve"> </w:t>
      </w:r>
      <w:r w:rsidR="00631976">
        <w:rPr>
          <w:rFonts w:ascii="Arial" w:hAnsi="Arial" w:cs="Arial"/>
          <w:sz w:val="22"/>
          <w:szCs w:val="22"/>
        </w:rPr>
        <w:t>2019</w:t>
      </w:r>
      <w:r w:rsidRPr="00DA565B">
        <w:rPr>
          <w:rFonts w:ascii="Arial" w:hAnsi="Arial" w:cs="Arial"/>
          <w:sz w:val="22"/>
          <w:szCs w:val="22"/>
        </w:rPr>
        <w:t xml:space="preserve">, na sala de licitações, na sede da Prefeitura Municipal, situada na </w:t>
      </w:r>
      <w:r w:rsidR="00A84DC7">
        <w:rPr>
          <w:rFonts w:ascii="Arial" w:hAnsi="Arial" w:cs="Arial"/>
          <w:sz w:val="22"/>
          <w:szCs w:val="22"/>
        </w:rPr>
        <w:t>Praça Santo Antônio</w:t>
      </w:r>
      <w:r w:rsidRPr="00DA565B">
        <w:rPr>
          <w:rFonts w:ascii="Arial" w:hAnsi="Arial" w:cs="Arial"/>
          <w:sz w:val="22"/>
          <w:szCs w:val="22"/>
        </w:rPr>
        <w:t xml:space="preserve">, nº. </w:t>
      </w:r>
      <w:r w:rsidR="00A84DC7">
        <w:rPr>
          <w:rFonts w:ascii="Arial" w:hAnsi="Arial" w:cs="Arial"/>
          <w:sz w:val="22"/>
          <w:szCs w:val="22"/>
        </w:rPr>
        <w:t>90</w:t>
      </w:r>
      <w:r w:rsidRPr="00DA565B">
        <w:rPr>
          <w:rFonts w:ascii="Arial" w:hAnsi="Arial" w:cs="Arial"/>
          <w:sz w:val="22"/>
          <w:szCs w:val="22"/>
        </w:rPr>
        <w:t xml:space="preserve"> - Centro em Pequi/MG, CEP 35.66</w:t>
      </w:r>
      <w:r w:rsidR="00A84DC7">
        <w:rPr>
          <w:rFonts w:ascii="Arial" w:hAnsi="Arial" w:cs="Arial"/>
          <w:sz w:val="22"/>
          <w:szCs w:val="22"/>
        </w:rPr>
        <w:t>7</w:t>
      </w:r>
      <w:r w:rsidRPr="00DA565B">
        <w:rPr>
          <w:rFonts w:ascii="Arial" w:hAnsi="Arial" w:cs="Arial"/>
          <w:sz w:val="22"/>
          <w:szCs w:val="22"/>
        </w:rPr>
        <w:t xml:space="preserve">-000, o Exmo. Sr. Prefeito Municipal, Sr. </w:t>
      </w:r>
      <w:r w:rsidR="00A84DC7">
        <w:rPr>
          <w:rFonts w:ascii="Arial" w:hAnsi="Arial" w:cs="Arial"/>
          <w:sz w:val="22"/>
          <w:szCs w:val="22"/>
        </w:rPr>
        <w:t>João de Castro Barbosa</w:t>
      </w:r>
      <w:r w:rsidRPr="00DA565B">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631976">
        <w:rPr>
          <w:rFonts w:ascii="Arial" w:hAnsi="Arial" w:cs="Arial"/>
          <w:sz w:val="22"/>
          <w:szCs w:val="22"/>
        </w:rPr>
        <w:t>039/2019</w:t>
      </w:r>
      <w:r w:rsidRPr="00DA565B">
        <w:rPr>
          <w:rFonts w:ascii="Arial" w:hAnsi="Arial" w:cs="Arial"/>
          <w:sz w:val="22"/>
          <w:szCs w:val="22"/>
        </w:rPr>
        <w:t xml:space="preserve"> por deliberação do pregoeiro oficial e equipe de apoio, e por ele homologada conforme processo nº </w:t>
      </w:r>
      <w:r w:rsidR="00631976">
        <w:rPr>
          <w:rFonts w:ascii="Arial" w:hAnsi="Arial" w:cs="Arial"/>
          <w:sz w:val="22"/>
          <w:szCs w:val="22"/>
        </w:rPr>
        <w:t>061/2019</w:t>
      </w:r>
      <w:r w:rsidRPr="00DA565B">
        <w:rPr>
          <w:rFonts w:ascii="Arial" w:hAnsi="Arial" w:cs="Arial"/>
          <w:sz w:val="22"/>
          <w:szCs w:val="22"/>
        </w:rPr>
        <w:t xml:space="preserve"> RESOLVE registrar os preços para o fornecimento dos produtos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565B" w:rsidRPr="00DA565B" w:rsidRDefault="00DA565B" w:rsidP="00E03ED7">
      <w:pPr>
        <w:jc w:val="both"/>
        <w:rPr>
          <w:rFonts w:ascii="Arial" w:hAnsi="Arial" w:cs="Arial"/>
          <w:b/>
          <w:snapToGrid w:val="0"/>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134"/>
        <w:gridCol w:w="1166"/>
        <w:gridCol w:w="1102"/>
        <w:gridCol w:w="883"/>
        <w:gridCol w:w="1102"/>
        <w:gridCol w:w="882"/>
        <w:gridCol w:w="1093"/>
        <w:gridCol w:w="1001"/>
      </w:tblGrid>
      <w:tr w:rsidR="00DA565B" w:rsidRPr="00E03ED7" w:rsidTr="00B52EDF">
        <w:tc>
          <w:tcPr>
            <w:tcW w:w="709"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ITEM</w:t>
            </w:r>
          </w:p>
        </w:tc>
        <w:tc>
          <w:tcPr>
            <w:tcW w:w="1134"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DESCRIÇÃO DO ITEM</w:t>
            </w:r>
          </w:p>
        </w:tc>
        <w:tc>
          <w:tcPr>
            <w:tcW w:w="7229" w:type="dxa"/>
            <w:gridSpan w:val="7"/>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QUANTIDADE/ VALOR</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3151" w:type="dxa"/>
            <w:gridSpan w:val="3"/>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ÓRGÃO GERENCIADOR</w:t>
            </w:r>
          </w:p>
        </w:tc>
        <w:tc>
          <w:tcPr>
            <w:tcW w:w="198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 A SER REGISTRADA E LIMITE POR ADESÃO</w:t>
            </w:r>
          </w:p>
        </w:tc>
        <w:tc>
          <w:tcPr>
            <w:tcW w:w="209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LIMITE DECORRENTE DE ADESÕES</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66"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UNITÁRIO</w:t>
            </w:r>
          </w:p>
        </w:tc>
        <w:tc>
          <w:tcPr>
            <w:tcW w:w="88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88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09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001"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r>
      <w:tr w:rsidR="00DA565B" w:rsidRPr="00E03ED7" w:rsidTr="00B52EDF">
        <w:tc>
          <w:tcPr>
            <w:tcW w:w="709" w:type="dxa"/>
          </w:tcPr>
          <w:p w:rsidR="00DA565B" w:rsidRPr="00E03ED7" w:rsidRDefault="00DA565B" w:rsidP="00E03ED7">
            <w:pPr>
              <w:autoSpaceDE w:val="0"/>
              <w:autoSpaceDN w:val="0"/>
              <w:adjustRightInd w:val="0"/>
              <w:jc w:val="center"/>
              <w:rPr>
                <w:rFonts w:ascii="Arial" w:hAnsi="Arial" w:cs="Arial"/>
                <w:color w:val="000000"/>
                <w:sz w:val="16"/>
                <w:szCs w:val="16"/>
              </w:rPr>
            </w:pPr>
          </w:p>
        </w:tc>
        <w:tc>
          <w:tcPr>
            <w:tcW w:w="1134" w:type="dxa"/>
          </w:tcPr>
          <w:p w:rsidR="00DA565B" w:rsidRPr="00E03ED7" w:rsidRDefault="00DA565B" w:rsidP="00E03ED7">
            <w:pPr>
              <w:autoSpaceDE w:val="0"/>
              <w:autoSpaceDN w:val="0"/>
              <w:adjustRightInd w:val="0"/>
              <w:jc w:val="both"/>
              <w:rPr>
                <w:rFonts w:ascii="Arial" w:eastAsiaTheme="minorHAnsi" w:hAnsi="Arial" w:cs="Arial"/>
                <w:color w:val="080000"/>
                <w:sz w:val="16"/>
                <w:szCs w:val="16"/>
                <w:lang w:eastAsia="en-US"/>
              </w:rPr>
            </w:pPr>
          </w:p>
        </w:tc>
        <w:tc>
          <w:tcPr>
            <w:tcW w:w="1166" w:type="dxa"/>
            <w:shd w:val="clear" w:color="auto" w:fill="FFFFFF"/>
          </w:tcPr>
          <w:p w:rsidR="00DA565B" w:rsidRPr="00E03ED7" w:rsidRDefault="00DA565B" w:rsidP="00E03ED7">
            <w:pPr>
              <w:autoSpaceDE w:val="0"/>
              <w:autoSpaceDN w:val="0"/>
              <w:adjustRightInd w:val="0"/>
              <w:jc w:val="center"/>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9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01"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r>
    </w:tbl>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b/>
          <w:snapToGrid w:val="0"/>
          <w:sz w:val="22"/>
          <w:szCs w:val="22"/>
        </w:rPr>
      </w:pPr>
    </w:p>
    <w:p w:rsid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01 </w:t>
      </w:r>
      <w:r w:rsidRPr="00DA565B">
        <w:rPr>
          <w:rFonts w:ascii="Arial" w:hAnsi="Arial" w:cs="Arial"/>
          <w:b/>
          <w:snapToGrid w:val="0"/>
          <w:sz w:val="22"/>
          <w:szCs w:val="22"/>
        </w:rPr>
        <w:noBreakHyphen/>
        <w:t xml:space="preserve"> DO OBJETO:</w:t>
      </w:r>
    </w:p>
    <w:p w:rsidR="00A84DC7" w:rsidRPr="00DA565B" w:rsidRDefault="00A84DC7" w:rsidP="00E03ED7">
      <w:pPr>
        <w:jc w:val="both"/>
        <w:rPr>
          <w:rFonts w:ascii="Arial" w:hAnsi="Arial" w:cs="Arial"/>
          <w:b/>
          <w:snapToGrid w:val="0"/>
          <w:sz w:val="22"/>
          <w:szCs w:val="22"/>
        </w:rPr>
      </w:pPr>
    </w:p>
    <w:p w:rsidR="00DA565B" w:rsidRPr="00DA565B" w:rsidRDefault="00DA565B" w:rsidP="00E03ED7">
      <w:pPr>
        <w:pStyle w:val="Recuodecorpodetexto"/>
        <w:spacing w:after="0"/>
        <w:ind w:left="0"/>
        <w:rPr>
          <w:rFonts w:ascii="Arial" w:hAnsi="Arial" w:cs="Arial"/>
          <w:bCs/>
          <w:sz w:val="22"/>
          <w:szCs w:val="22"/>
        </w:rPr>
      </w:pPr>
      <w:r w:rsidRPr="00DA565B">
        <w:rPr>
          <w:rFonts w:ascii="Arial" w:hAnsi="Arial" w:cs="Arial"/>
          <w:bCs/>
          <w:sz w:val="22"/>
          <w:szCs w:val="22"/>
        </w:rPr>
        <w:t>Os objetos são os constantes dos anexos desta ata, em que são discriminados.</w:t>
      </w:r>
    </w:p>
    <w:p w:rsidR="00DA565B" w:rsidRPr="00DA565B" w:rsidRDefault="00DA565B" w:rsidP="00E03ED7">
      <w:pPr>
        <w:tabs>
          <w:tab w:val="right" w:pos="6589"/>
        </w:tabs>
        <w:jc w:val="both"/>
        <w:rPr>
          <w:rFonts w:ascii="Arial" w:hAnsi="Arial" w:cs="Arial"/>
          <w:b/>
          <w:snapToGrid w:val="0"/>
          <w:sz w:val="22"/>
          <w:szCs w:val="22"/>
        </w:rPr>
      </w:pPr>
    </w:p>
    <w:p w:rsidR="00DA565B" w:rsidRPr="00DA565B" w:rsidRDefault="00DA565B" w:rsidP="00E03ED7">
      <w:pPr>
        <w:tabs>
          <w:tab w:val="right" w:pos="6589"/>
        </w:tabs>
        <w:jc w:val="both"/>
        <w:rPr>
          <w:rFonts w:ascii="Arial" w:hAnsi="Arial" w:cs="Arial"/>
          <w:b/>
          <w:snapToGrid w:val="0"/>
          <w:sz w:val="22"/>
          <w:szCs w:val="22"/>
        </w:rPr>
      </w:pPr>
      <w:r w:rsidRPr="00DA565B">
        <w:rPr>
          <w:rFonts w:ascii="Arial" w:hAnsi="Arial" w:cs="Arial"/>
          <w:b/>
          <w:snapToGrid w:val="0"/>
          <w:sz w:val="22"/>
          <w:szCs w:val="22"/>
        </w:rPr>
        <w:t xml:space="preserve">02 </w:t>
      </w:r>
      <w:r w:rsidRPr="00DA565B">
        <w:rPr>
          <w:rFonts w:ascii="Arial" w:hAnsi="Arial" w:cs="Arial"/>
          <w:b/>
          <w:snapToGrid w:val="0"/>
          <w:sz w:val="22"/>
          <w:szCs w:val="22"/>
        </w:rPr>
        <w:noBreakHyphen/>
        <w:t xml:space="preserve"> DA VALIDADE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terá a validade de 12 (doze) meses a partir da homologação.</w:t>
      </w:r>
    </w:p>
    <w:p w:rsidR="00DA565B" w:rsidRPr="00DA565B" w:rsidRDefault="00DA565B" w:rsidP="00E03ED7">
      <w:pPr>
        <w:jc w:val="both"/>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7944"/>
        </w:tabs>
        <w:jc w:val="both"/>
        <w:rPr>
          <w:rFonts w:ascii="Arial" w:hAnsi="Arial" w:cs="Arial"/>
          <w:b/>
          <w:snapToGrid w:val="0"/>
          <w:sz w:val="22"/>
          <w:szCs w:val="22"/>
        </w:rPr>
      </w:pPr>
      <w:r w:rsidRPr="00DA565B">
        <w:rPr>
          <w:rFonts w:ascii="Arial" w:hAnsi="Arial" w:cs="Arial"/>
          <w:b/>
          <w:snapToGrid w:val="0"/>
          <w:sz w:val="22"/>
          <w:szCs w:val="22"/>
        </w:rPr>
        <w:lastRenderedPageBreak/>
        <w:t xml:space="preserve">03 </w:t>
      </w:r>
      <w:r w:rsidRPr="00DA565B">
        <w:rPr>
          <w:rFonts w:ascii="Arial" w:hAnsi="Arial" w:cs="Arial"/>
          <w:b/>
          <w:snapToGrid w:val="0"/>
          <w:sz w:val="22"/>
          <w:szCs w:val="22"/>
        </w:rPr>
        <w:noBreakHyphen/>
        <w:t xml:space="preserve"> DA UTILIZAÇÃO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poderá ser utilizada, para contratação do respectivo objeto, por todos os Órgãos da Administração direta e indireta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2401"/>
        </w:tabs>
        <w:jc w:val="both"/>
        <w:rPr>
          <w:rFonts w:ascii="Arial" w:hAnsi="Arial" w:cs="Arial"/>
          <w:b/>
          <w:snapToGrid w:val="0"/>
          <w:sz w:val="22"/>
          <w:szCs w:val="22"/>
        </w:rPr>
      </w:pPr>
      <w:r w:rsidRPr="00DA565B">
        <w:rPr>
          <w:rFonts w:ascii="Arial" w:hAnsi="Arial" w:cs="Arial"/>
          <w:b/>
          <w:snapToGrid w:val="0"/>
          <w:sz w:val="22"/>
          <w:szCs w:val="22"/>
        </w:rPr>
        <w:t xml:space="preserve">04 </w:t>
      </w:r>
      <w:r w:rsidRPr="00DA565B">
        <w:rPr>
          <w:rFonts w:ascii="Arial" w:hAnsi="Arial" w:cs="Arial"/>
          <w:b/>
          <w:snapToGrid w:val="0"/>
          <w:sz w:val="22"/>
          <w:szCs w:val="22"/>
        </w:rPr>
        <w:noBreakHyphen/>
        <w:t xml:space="preserve"> DO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Os preços ofertados pelas empresas signatárias da presente Ata de Registro de Preços são os constantes dos seus anexos, de acordo com a respectiva classificação no Pregão nº </w:t>
      </w:r>
      <w:r w:rsidR="00631976">
        <w:rPr>
          <w:rFonts w:ascii="Arial" w:hAnsi="Arial" w:cs="Arial"/>
          <w:snapToGrid w:val="0"/>
          <w:sz w:val="22"/>
          <w:szCs w:val="22"/>
        </w:rPr>
        <w:t>039/2019</w:t>
      </w:r>
      <w:r w:rsidRPr="00DA565B">
        <w:rPr>
          <w:rFonts w:ascii="Arial" w:hAnsi="Arial" w:cs="Arial"/>
          <w:snapToGrid w:val="0"/>
          <w:sz w:val="22"/>
          <w:szCs w:val="22"/>
        </w:rPr>
        <w:t>.</w:t>
      </w:r>
    </w:p>
    <w:p w:rsidR="00DA565B" w:rsidRPr="00DA565B" w:rsidRDefault="00DA565B" w:rsidP="00E03ED7">
      <w:pPr>
        <w:tabs>
          <w:tab w:val="right" w:pos="9122"/>
        </w:tabs>
        <w:jc w:val="both"/>
        <w:rPr>
          <w:rFonts w:ascii="Arial" w:hAnsi="Arial" w:cs="Arial"/>
          <w:snapToGrid w:val="0"/>
          <w:sz w:val="22"/>
          <w:szCs w:val="22"/>
        </w:rPr>
      </w:pPr>
    </w:p>
    <w:p w:rsidR="00DA565B" w:rsidRPr="00DA565B" w:rsidRDefault="00DA565B" w:rsidP="00E03ED7">
      <w:pPr>
        <w:tabs>
          <w:tab w:val="right" w:pos="9122"/>
        </w:tabs>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631976">
        <w:rPr>
          <w:rFonts w:ascii="Arial" w:hAnsi="Arial" w:cs="Arial"/>
          <w:snapToGrid w:val="0"/>
          <w:sz w:val="22"/>
          <w:szCs w:val="22"/>
        </w:rPr>
        <w:t>039/2019</w:t>
      </w:r>
      <w:r w:rsidRPr="00DA565B">
        <w:rPr>
          <w:rFonts w:ascii="Arial" w:hAnsi="Arial" w:cs="Arial"/>
          <w:snapToGrid w:val="0"/>
          <w:sz w:val="22"/>
          <w:szCs w:val="22"/>
        </w:rPr>
        <w:t>, que integra o presente instrumento de compromisso.</w:t>
      </w:r>
    </w:p>
    <w:p w:rsidR="00DA565B" w:rsidRPr="00DA565B" w:rsidRDefault="00DA565B" w:rsidP="00E03ED7">
      <w:pPr>
        <w:tabs>
          <w:tab w:val="right" w:pos="9106"/>
        </w:tabs>
        <w:jc w:val="both"/>
        <w:rPr>
          <w:rFonts w:ascii="Arial" w:hAnsi="Arial" w:cs="Arial"/>
          <w:snapToGrid w:val="0"/>
          <w:sz w:val="22"/>
          <w:szCs w:val="22"/>
        </w:rPr>
      </w:pPr>
    </w:p>
    <w:p w:rsidR="00DA565B" w:rsidRPr="00DA565B" w:rsidRDefault="00DA565B" w:rsidP="00E03ED7">
      <w:pPr>
        <w:tabs>
          <w:tab w:val="right" w:pos="9106"/>
        </w:tabs>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Em cada fornecimento, o preço unitário a ser pago será o constante das propostas apresentadas, no Pregão nº. </w:t>
      </w:r>
      <w:r w:rsidR="00631976">
        <w:rPr>
          <w:rFonts w:ascii="Arial" w:hAnsi="Arial" w:cs="Arial"/>
          <w:snapToGrid w:val="0"/>
          <w:sz w:val="22"/>
          <w:szCs w:val="22"/>
        </w:rPr>
        <w:t>039/2019</w:t>
      </w:r>
      <w:r w:rsidRPr="00DA565B">
        <w:rPr>
          <w:rFonts w:ascii="Arial" w:hAnsi="Arial" w:cs="Arial"/>
          <w:snapToGrid w:val="0"/>
          <w:sz w:val="22"/>
          <w:szCs w:val="22"/>
        </w:rPr>
        <w:t xml:space="preserve"> pelas empresas detentoras da presente Ata, as quais também a integram.</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left" w:pos="50"/>
          <w:tab w:val="left" w:leader="dot" w:pos="5971"/>
          <w:tab w:val="right" w:pos="6021"/>
        </w:tabs>
        <w:jc w:val="both"/>
        <w:rPr>
          <w:rFonts w:ascii="Arial" w:hAnsi="Arial" w:cs="Arial"/>
          <w:b/>
          <w:snapToGrid w:val="0"/>
          <w:color w:val="000000"/>
          <w:sz w:val="22"/>
          <w:szCs w:val="22"/>
        </w:rPr>
      </w:pPr>
      <w:r w:rsidRPr="00DA565B">
        <w:rPr>
          <w:rFonts w:ascii="Arial" w:hAnsi="Arial" w:cs="Arial"/>
          <w:b/>
          <w:snapToGrid w:val="0"/>
          <w:color w:val="000000"/>
          <w:sz w:val="22"/>
          <w:szCs w:val="22"/>
        </w:rPr>
        <w:t xml:space="preserve">05 </w:t>
      </w:r>
      <w:r w:rsidRPr="00DA565B">
        <w:rPr>
          <w:rFonts w:ascii="Arial" w:hAnsi="Arial" w:cs="Arial"/>
          <w:b/>
          <w:snapToGrid w:val="0"/>
          <w:color w:val="000000"/>
          <w:sz w:val="22"/>
          <w:szCs w:val="22"/>
        </w:rPr>
        <w:noBreakHyphen/>
        <w:t xml:space="preserve"> DO LOCAL E PRAZO DE ENTREGA</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Em cada fornecimento, o prazo de entrega do produto será o constante dos anexos desta, e será contado a partir da Ordem de Fornecimento.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O prazo para retirada da Ordem de Fornecimento será, de cinco dias da data da convocação por parte do Município.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O local da entrega, em cada fornecimento, será o constante da Ordem de Fornecimento.</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right" w:pos="3229"/>
        </w:tabs>
        <w:jc w:val="both"/>
        <w:rPr>
          <w:rFonts w:ascii="Arial" w:hAnsi="Arial" w:cs="Arial"/>
          <w:b/>
          <w:snapToGrid w:val="0"/>
          <w:sz w:val="22"/>
          <w:szCs w:val="22"/>
        </w:rPr>
      </w:pPr>
      <w:r w:rsidRPr="00DA565B">
        <w:rPr>
          <w:rFonts w:ascii="Arial" w:hAnsi="Arial" w:cs="Arial"/>
          <w:b/>
          <w:snapToGrid w:val="0"/>
          <w:sz w:val="22"/>
          <w:szCs w:val="22"/>
        </w:rPr>
        <w:t xml:space="preserve">06 </w:t>
      </w:r>
      <w:r w:rsidRPr="00DA565B">
        <w:rPr>
          <w:rFonts w:ascii="Arial" w:hAnsi="Arial" w:cs="Arial"/>
          <w:b/>
          <w:snapToGrid w:val="0"/>
          <w:sz w:val="22"/>
          <w:szCs w:val="22"/>
        </w:rPr>
        <w:noBreakHyphen/>
        <w:t xml:space="preserve"> DO PAGAMENTO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sz w:val="22"/>
          <w:szCs w:val="22"/>
        </w:rPr>
        <w:noBreakHyphen/>
        <w:t xml:space="preserve"> Em todos </w:t>
      </w:r>
      <w:r w:rsidRPr="00DA565B">
        <w:rPr>
          <w:rFonts w:ascii="Arial" w:hAnsi="Arial" w:cs="Arial"/>
          <w:color w:val="000000"/>
          <w:sz w:val="22"/>
          <w:szCs w:val="22"/>
        </w:rPr>
        <w:t>os fornecimentos, o pagamento será feito por crédito em conta corrente na instituição bancaria, ou excepcionalmente</w:t>
      </w:r>
      <w:r w:rsidRPr="00DA565B">
        <w:rPr>
          <w:rFonts w:ascii="Arial" w:hAnsi="Arial" w:cs="Arial"/>
          <w:sz w:val="22"/>
          <w:szCs w:val="22"/>
        </w:rPr>
        <w:t>, pela Tesouraria,</w:t>
      </w:r>
      <w:r w:rsidRPr="00DA565B">
        <w:rPr>
          <w:rFonts w:ascii="Arial" w:hAnsi="Arial" w:cs="Arial"/>
          <w:bCs/>
          <w:sz w:val="22"/>
          <w:szCs w:val="22"/>
        </w:rPr>
        <w:t xml:space="preserve"> até 30 (trinta) dias após a prestação dos serviços, </w:t>
      </w:r>
      <w:r w:rsidRPr="00DA565B">
        <w:rPr>
          <w:rFonts w:ascii="Arial" w:hAnsi="Arial" w:cs="Arial"/>
          <w:sz w:val="22"/>
          <w:szCs w:val="22"/>
        </w:rPr>
        <w:t>mediante apresentação da Nota Fiscal.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(TX/100)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I x N x VP, onde: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 Índice de atualização financeira;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TX = Percentual da taxa de juros de mora anual;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Encargos moratórios;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N = Número de dias entre a data prevista para o pagamento e a do efetivo pagamento;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VP = Valor da parcela em atraso. </w:t>
      </w:r>
    </w:p>
    <w:p w:rsidR="00DA565B" w:rsidRPr="00DA565B" w:rsidRDefault="00DA565B" w:rsidP="00E03ED7">
      <w:pPr>
        <w:jc w:val="both"/>
        <w:rPr>
          <w:rFonts w:ascii="Arial" w:hAnsi="Arial" w:cs="Arial"/>
          <w:sz w:val="22"/>
          <w:szCs w:val="22"/>
        </w:rPr>
      </w:pPr>
    </w:p>
    <w:p w:rsidR="00DA565B" w:rsidRPr="00DA565B" w:rsidRDefault="00DA565B" w:rsidP="00E03ED7">
      <w:pPr>
        <w:tabs>
          <w:tab w:val="right" w:pos="6375"/>
        </w:tabs>
        <w:jc w:val="both"/>
        <w:rPr>
          <w:rFonts w:ascii="Arial" w:hAnsi="Arial" w:cs="Arial"/>
          <w:b/>
          <w:snapToGrid w:val="0"/>
          <w:sz w:val="22"/>
          <w:szCs w:val="22"/>
        </w:rPr>
      </w:pPr>
      <w:r w:rsidRPr="00DA565B">
        <w:rPr>
          <w:rFonts w:ascii="Arial" w:hAnsi="Arial" w:cs="Arial"/>
          <w:b/>
          <w:snapToGrid w:val="0"/>
          <w:sz w:val="22"/>
          <w:szCs w:val="22"/>
        </w:rPr>
        <w:t xml:space="preserve">07 </w:t>
      </w:r>
      <w:r w:rsidRPr="00DA565B">
        <w:rPr>
          <w:rFonts w:ascii="Arial" w:hAnsi="Arial" w:cs="Arial"/>
          <w:b/>
          <w:snapToGrid w:val="0"/>
          <w:sz w:val="22"/>
          <w:szCs w:val="22"/>
        </w:rPr>
        <w:noBreakHyphen/>
        <w:t xml:space="preserve"> DAS CONDIÇÕES DE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Se a qualidade dos produtos não corresponder às especificações exigidas, no edital do Pregão que precedeu a presente Ata, poderá ser aplicada a penalidade prevista.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Após a realização dos fornecimentos deverá ser encaminhado à Secretaria Municipal de Saúde a Nota Fiscal ou Nota Fiscal Fatura, conforme o caso.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IV </w:t>
      </w:r>
      <w:r w:rsidRPr="00DA565B">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V </w:t>
      </w:r>
      <w:r w:rsidRPr="00DA565B">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VI – Apresentar a atualização, a cada 180 dias, da Certidão Negativa de Débito Trabalhista (CNDT) referida na Lei nº 12.440 de 07.07.2011.</w:t>
      </w:r>
    </w:p>
    <w:p w:rsidR="00DA565B" w:rsidRPr="00DA565B" w:rsidRDefault="00DA565B" w:rsidP="00E03ED7">
      <w:pPr>
        <w:tabs>
          <w:tab w:val="left" w:pos="92"/>
          <w:tab w:val="right" w:pos="4024"/>
        </w:tabs>
        <w:jc w:val="both"/>
        <w:rPr>
          <w:rFonts w:ascii="Arial" w:hAnsi="Arial" w:cs="Arial"/>
          <w:snapToGrid w:val="0"/>
          <w:sz w:val="22"/>
          <w:szCs w:val="22"/>
        </w:rPr>
      </w:pPr>
    </w:p>
    <w:p w:rsidR="00DA565B" w:rsidRPr="00DA565B" w:rsidRDefault="00DA565B" w:rsidP="00E03ED7">
      <w:pPr>
        <w:tabs>
          <w:tab w:val="left" w:pos="92"/>
          <w:tab w:val="right" w:pos="4024"/>
        </w:tabs>
        <w:jc w:val="both"/>
        <w:rPr>
          <w:rFonts w:ascii="Arial" w:hAnsi="Arial" w:cs="Arial"/>
          <w:b/>
          <w:snapToGrid w:val="0"/>
          <w:sz w:val="22"/>
          <w:szCs w:val="22"/>
        </w:rPr>
      </w:pPr>
      <w:r w:rsidRPr="00DA565B">
        <w:rPr>
          <w:rFonts w:ascii="Arial" w:hAnsi="Arial" w:cs="Arial"/>
          <w:b/>
          <w:snapToGrid w:val="0"/>
          <w:sz w:val="22"/>
          <w:szCs w:val="22"/>
        </w:rPr>
        <w:t xml:space="preserve">08 </w:t>
      </w:r>
      <w:r w:rsidRPr="00DA565B">
        <w:rPr>
          <w:rFonts w:ascii="Arial" w:hAnsi="Arial" w:cs="Arial"/>
          <w:b/>
          <w:snapToGrid w:val="0"/>
          <w:sz w:val="22"/>
          <w:szCs w:val="22"/>
        </w:rPr>
        <w:noBreakHyphen/>
        <w:t xml:space="preserve"> DAS PENALIDADES</w:t>
      </w:r>
    </w:p>
    <w:p w:rsidR="00DA565B" w:rsidRPr="00DA565B" w:rsidRDefault="00DA565B" w:rsidP="00E03ED7">
      <w:pPr>
        <w:tabs>
          <w:tab w:val="left" w:pos="1245"/>
        </w:tabs>
        <w:jc w:val="both"/>
        <w:rPr>
          <w:rFonts w:ascii="Arial" w:hAnsi="Arial" w:cs="Arial"/>
          <w:b/>
          <w:snapToGrid w:val="0"/>
          <w:color w:val="00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color w:val="000000"/>
          <w:sz w:val="22"/>
          <w:szCs w:val="22"/>
        </w:rPr>
        <w:t>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IV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pStyle w:val="Preformatted"/>
        <w:tabs>
          <w:tab w:val="num" w:pos="0"/>
          <w:tab w:val="left" w:pos="7230"/>
        </w:tabs>
        <w:jc w:val="both"/>
        <w:rPr>
          <w:rFonts w:ascii="Arial" w:hAnsi="Arial" w:cs="Arial"/>
          <w:b/>
          <w:color w:val="000000"/>
          <w:sz w:val="22"/>
          <w:szCs w:val="22"/>
        </w:rPr>
      </w:pPr>
    </w:p>
    <w:p w:rsidR="00DA565B" w:rsidRPr="00DA565B" w:rsidRDefault="00DA565B" w:rsidP="00E03ED7">
      <w:pPr>
        <w:tabs>
          <w:tab w:val="right" w:pos="6019"/>
        </w:tabs>
        <w:jc w:val="both"/>
        <w:rPr>
          <w:rFonts w:ascii="Arial" w:hAnsi="Arial" w:cs="Arial"/>
          <w:b/>
          <w:snapToGrid w:val="0"/>
          <w:sz w:val="22"/>
          <w:szCs w:val="22"/>
        </w:rPr>
      </w:pPr>
      <w:r w:rsidRPr="00DA565B">
        <w:rPr>
          <w:rFonts w:ascii="Arial" w:hAnsi="Arial" w:cs="Arial"/>
          <w:b/>
          <w:snapToGrid w:val="0"/>
          <w:sz w:val="22"/>
          <w:szCs w:val="22"/>
        </w:rPr>
        <w:t xml:space="preserve">09 </w:t>
      </w:r>
      <w:r w:rsidRPr="00DA565B">
        <w:rPr>
          <w:rFonts w:ascii="Arial" w:hAnsi="Arial" w:cs="Arial"/>
          <w:b/>
          <w:snapToGrid w:val="0"/>
          <w:sz w:val="22"/>
          <w:szCs w:val="22"/>
        </w:rPr>
        <w:noBreakHyphen/>
        <w:t xml:space="preserve"> DOS REAJUSTAMENTOS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 (um) ano, contado a partir da data limite para apresentação das propostas indicadas no preâmbulo do edital do Pregão nº </w:t>
      </w:r>
      <w:r w:rsidR="00631976">
        <w:rPr>
          <w:rFonts w:ascii="Arial" w:hAnsi="Arial" w:cs="Arial"/>
          <w:snapToGrid w:val="0"/>
          <w:sz w:val="22"/>
          <w:szCs w:val="22"/>
        </w:rPr>
        <w:t>039/2019</w:t>
      </w:r>
      <w:r w:rsidRPr="00DA565B">
        <w:rPr>
          <w:rFonts w:ascii="Arial" w:hAnsi="Arial" w:cs="Arial"/>
          <w:snapToGrid w:val="0"/>
          <w:sz w:val="22"/>
          <w:szCs w:val="22"/>
        </w:rPr>
        <w:t>, o qual integra a presente Ata de Registro de Preços, ressalvados os casos de revisão de registro a que se refere o Decreto instituidor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II </w:t>
      </w:r>
      <w:r w:rsidRPr="00DA565B">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10 </w:t>
      </w:r>
      <w:r w:rsidRPr="00DA565B">
        <w:rPr>
          <w:rFonts w:ascii="Arial" w:hAnsi="Arial" w:cs="Arial"/>
          <w:b/>
          <w:snapToGrid w:val="0"/>
          <w:sz w:val="22"/>
          <w:szCs w:val="22"/>
        </w:rPr>
        <w:noBreakHyphen/>
        <w:t xml:space="preserve"> DAS CONDIÇÕES DE RECEBIMENTO DO OBJETO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O objeto desta Ata de Registro de preços será recebido pela unidade requisitante consoante o disposto no art.73, I da Lei Federal 8.666/93.e demais normas pertinentes.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A cada fornecimento serão emitidos recibos, nos termos do art. 73, I, da Lei Federal 8.666/93.</w:t>
      </w:r>
    </w:p>
    <w:p w:rsidR="00DA565B" w:rsidRPr="00DA565B" w:rsidRDefault="00DA565B" w:rsidP="00E03ED7">
      <w:pPr>
        <w:tabs>
          <w:tab w:val="right" w:pos="8512"/>
        </w:tabs>
        <w:jc w:val="both"/>
        <w:rPr>
          <w:rFonts w:ascii="Arial" w:hAnsi="Arial" w:cs="Arial"/>
          <w:b/>
          <w:snapToGrid w:val="0"/>
          <w:sz w:val="22"/>
          <w:szCs w:val="22"/>
        </w:rPr>
      </w:pPr>
    </w:p>
    <w:p w:rsidR="00DA565B" w:rsidRPr="00DA565B" w:rsidRDefault="00DA565B" w:rsidP="00E03ED7">
      <w:pPr>
        <w:tabs>
          <w:tab w:val="right" w:pos="8512"/>
        </w:tabs>
        <w:jc w:val="both"/>
        <w:rPr>
          <w:rFonts w:ascii="Arial" w:hAnsi="Arial" w:cs="Arial"/>
          <w:b/>
          <w:snapToGrid w:val="0"/>
          <w:sz w:val="22"/>
          <w:szCs w:val="22"/>
        </w:rPr>
      </w:pPr>
      <w:r w:rsidRPr="00DA565B">
        <w:rPr>
          <w:rFonts w:ascii="Arial" w:hAnsi="Arial" w:cs="Arial"/>
          <w:b/>
          <w:snapToGrid w:val="0"/>
          <w:sz w:val="22"/>
          <w:szCs w:val="22"/>
        </w:rPr>
        <w:t xml:space="preserve">]11 </w:t>
      </w:r>
      <w:r w:rsidRPr="00DA565B">
        <w:rPr>
          <w:rFonts w:ascii="Arial" w:hAnsi="Arial" w:cs="Arial"/>
          <w:b/>
          <w:snapToGrid w:val="0"/>
          <w:sz w:val="22"/>
          <w:szCs w:val="22"/>
        </w:rPr>
        <w:noBreakHyphen/>
        <w:t xml:space="preserve"> DO CANCELAMENTO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poderá ser cancelada, de pleno direito:</w:t>
      </w:r>
    </w:p>
    <w:p w:rsidR="00DA565B" w:rsidRPr="00DA565B" w:rsidRDefault="00DA565B" w:rsidP="00E03ED7">
      <w:pPr>
        <w:tabs>
          <w:tab w:val="left" w:pos="226"/>
        </w:tabs>
        <w:jc w:val="both"/>
        <w:rPr>
          <w:rFonts w:ascii="Arial" w:hAnsi="Arial" w:cs="Arial"/>
          <w:b/>
          <w:snapToGrid w:val="0"/>
          <w:sz w:val="22"/>
          <w:szCs w:val="22"/>
        </w:rPr>
      </w:pPr>
    </w:p>
    <w:p w:rsidR="00DA565B" w:rsidRPr="00DA565B" w:rsidRDefault="00DA565B" w:rsidP="00E03ED7">
      <w:pPr>
        <w:tabs>
          <w:tab w:val="left" w:pos="226"/>
        </w:tabs>
        <w:jc w:val="both"/>
        <w:rPr>
          <w:rFonts w:ascii="Arial" w:hAnsi="Arial" w:cs="Arial"/>
          <w:b/>
          <w:snapToGrid w:val="0"/>
          <w:sz w:val="22"/>
          <w:szCs w:val="22"/>
        </w:rPr>
      </w:pPr>
      <w:r w:rsidRPr="00DA565B">
        <w:rPr>
          <w:rFonts w:ascii="Arial" w:hAnsi="Arial" w:cs="Arial"/>
          <w:b/>
          <w:snapToGrid w:val="0"/>
          <w:sz w:val="22"/>
          <w:szCs w:val="22"/>
        </w:rPr>
        <w:t>Pela Administração, quando:</w:t>
      </w: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detentora não cumprir as obrigações constantes desta Ata de Registro de Preços;</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B </w:t>
      </w:r>
      <w:r w:rsidRPr="00DA565B">
        <w:rPr>
          <w:rFonts w:ascii="Arial" w:hAnsi="Arial" w:cs="Arial"/>
          <w:snapToGrid w:val="0"/>
          <w:sz w:val="22"/>
          <w:szCs w:val="22"/>
        </w:rPr>
        <w:noBreakHyphen/>
        <w:t xml:space="preserve"> a detentora não retirar qualquer Ordem de Fornecimento, no prazo estabelecido, e a Administração não aceitar sua justificativa;</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C </w:t>
      </w:r>
      <w:r w:rsidRPr="00DA565B">
        <w:rPr>
          <w:rFonts w:ascii="Arial" w:hAnsi="Arial" w:cs="Arial"/>
          <w:snapToGrid w:val="0"/>
          <w:sz w:val="22"/>
          <w:szCs w:val="22"/>
        </w:rPr>
        <w:noBreakHyphen/>
        <w:t xml:space="preserve"> a detentora der causa a rescisão administrativa de contrato decorrente de registro de preços, a critério da Administração;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D </w:t>
      </w:r>
      <w:r w:rsidRPr="00DA565B">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DA565B" w:rsidRPr="00DA565B" w:rsidRDefault="00DA565B" w:rsidP="00E03ED7">
      <w:pPr>
        <w:tabs>
          <w:tab w:val="right" w:pos="8371"/>
        </w:tabs>
        <w:jc w:val="both"/>
        <w:rPr>
          <w:rFonts w:ascii="Arial" w:hAnsi="Arial" w:cs="Arial"/>
          <w:snapToGrid w:val="0"/>
          <w:sz w:val="22"/>
          <w:szCs w:val="22"/>
        </w:rPr>
      </w:pPr>
    </w:p>
    <w:p w:rsidR="00DA565B" w:rsidRPr="00DA565B" w:rsidRDefault="00DA565B" w:rsidP="00E03ED7">
      <w:pPr>
        <w:tabs>
          <w:tab w:val="right" w:pos="8371"/>
        </w:tabs>
        <w:jc w:val="both"/>
        <w:rPr>
          <w:rFonts w:ascii="Arial" w:hAnsi="Arial" w:cs="Arial"/>
          <w:snapToGrid w:val="0"/>
          <w:sz w:val="22"/>
          <w:szCs w:val="22"/>
        </w:rPr>
      </w:pPr>
      <w:r w:rsidRPr="00DA565B">
        <w:rPr>
          <w:rFonts w:ascii="Arial" w:hAnsi="Arial" w:cs="Arial"/>
          <w:snapToGrid w:val="0"/>
          <w:sz w:val="22"/>
          <w:szCs w:val="22"/>
        </w:rPr>
        <w:t xml:space="preserve">E </w:t>
      </w:r>
      <w:r w:rsidRPr="00DA565B">
        <w:rPr>
          <w:rFonts w:ascii="Arial" w:hAnsi="Arial" w:cs="Arial"/>
          <w:snapToGrid w:val="0"/>
          <w:sz w:val="22"/>
          <w:szCs w:val="22"/>
        </w:rPr>
        <w:noBreakHyphen/>
        <w:t xml:space="preserve"> os preços registrados se apresentarem superiores aos praticados no mercado;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F </w:t>
      </w:r>
      <w:r w:rsidRPr="00DA565B">
        <w:rPr>
          <w:rFonts w:ascii="Arial" w:hAnsi="Arial" w:cs="Arial"/>
          <w:snapToGrid w:val="0"/>
          <w:sz w:val="22"/>
          <w:szCs w:val="22"/>
        </w:rPr>
        <w:noBreakHyphen/>
        <w:t xml:space="preserve"> por razões de interesse público devidamente demonstradas e justificadas pela Administração;</w:t>
      </w:r>
    </w:p>
    <w:p w:rsidR="00DA565B" w:rsidRPr="00DA565B" w:rsidRDefault="00DA565B" w:rsidP="00E03ED7">
      <w:pPr>
        <w:pStyle w:val="Recuodecorpodetexto"/>
        <w:spacing w:after="0"/>
        <w:ind w:left="0"/>
        <w:rPr>
          <w:rFonts w:ascii="Arial" w:hAnsi="Arial" w:cs="Arial"/>
          <w:sz w:val="22"/>
          <w:szCs w:val="22"/>
        </w:rPr>
      </w:pPr>
    </w:p>
    <w:p w:rsidR="00DA565B" w:rsidRPr="00DA565B" w:rsidRDefault="00DA565B" w:rsidP="00E03ED7">
      <w:pPr>
        <w:pStyle w:val="Recuodecorpodetexto"/>
        <w:spacing w:after="0"/>
        <w:ind w:left="0"/>
        <w:rPr>
          <w:rFonts w:ascii="Arial" w:hAnsi="Arial" w:cs="Arial"/>
          <w:sz w:val="22"/>
          <w:szCs w:val="22"/>
        </w:rPr>
      </w:pPr>
      <w:r w:rsidRPr="00DA565B">
        <w:rPr>
          <w:rFonts w:ascii="Arial" w:hAnsi="Arial" w:cs="Arial"/>
          <w:sz w:val="22"/>
          <w:szCs w:val="22"/>
        </w:rPr>
        <w:t xml:space="preserve">G - </w:t>
      </w:r>
      <w:r w:rsidRPr="00DA565B">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565B" w:rsidRPr="00DA565B" w:rsidRDefault="00DA565B" w:rsidP="00E03ED7">
      <w:pPr>
        <w:pStyle w:val="Recuodecorpodetexto2"/>
        <w:spacing w:after="0" w:line="240" w:lineRule="auto"/>
        <w:ind w:left="0"/>
        <w:jc w:val="both"/>
        <w:rPr>
          <w:rFonts w:ascii="Arial" w:hAnsi="Arial" w:cs="Arial"/>
          <w:b/>
          <w:sz w:val="22"/>
          <w:szCs w:val="22"/>
        </w:rPr>
      </w:pPr>
    </w:p>
    <w:p w:rsidR="00DA565B" w:rsidRPr="00DA565B" w:rsidRDefault="00DA565B" w:rsidP="00E03ED7">
      <w:pPr>
        <w:pStyle w:val="Recuodecorpodetexto2"/>
        <w:spacing w:after="0" w:line="240" w:lineRule="auto"/>
        <w:ind w:left="0"/>
        <w:jc w:val="both"/>
        <w:rPr>
          <w:rFonts w:ascii="Arial" w:hAnsi="Arial" w:cs="Arial"/>
          <w:sz w:val="22"/>
          <w:szCs w:val="22"/>
        </w:rPr>
      </w:pPr>
      <w:r w:rsidRPr="00DA565B">
        <w:rPr>
          <w:rFonts w:ascii="Arial" w:hAnsi="Arial" w:cs="Arial"/>
          <w:b/>
          <w:sz w:val="22"/>
          <w:szCs w:val="22"/>
        </w:rPr>
        <w:t>Pelas detentoras, quando</w:t>
      </w:r>
      <w:r w:rsidRPr="00DA565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565B" w:rsidRPr="00DA565B" w:rsidRDefault="00DA565B" w:rsidP="00E03ED7">
      <w:pPr>
        <w:tabs>
          <w:tab w:val="left" w:pos="717"/>
        </w:tabs>
        <w:jc w:val="both"/>
        <w:rPr>
          <w:rFonts w:ascii="Arial" w:hAnsi="Arial" w:cs="Arial"/>
          <w:snapToGrid w:val="0"/>
          <w:sz w:val="22"/>
          <w:szCs w:val="22"/>
        </w:rPr>
      </w:pPr>
    </w:p>
    <w:p w:rsidR="00DA565B" w:rsidRPr="00DA565B" w:rsidRDefault="00DA565B" w:rsidP="00E03ED7">
      <w:pPr>
        <w:tabs>
          <w:tab w:val="left" w:pos="717"/>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565B" w:rsidRPr="00DA565B" w:rsidRDefault="00DA565B" w:rsidP="00E03ED7">
      <w:pPr>
        <w:tabs>
          <w:tab w:val="right" w:pos="6945"/>
        </w:tabs>
        <w:jc w:val="both"/>
        <w:rPr>
          <w:rFonts w:ascii="Arial" w:hAnsi="Arial" w:cs="Arial"/>
          <w:b/>
          <w:snapToGrid w:val="0"/>
          <w:sz w:val="22"/>
          <w:szCs w:val="22"/>
        </w:rPr>
      </w:pPr>
    </w:p>
    <w:p w:rsidR="00DA565B" w:rsidRPr="00DA565B" w:rsidRDefault="00DA565B" w:rsidP="00E03ED7">
      <w:pPr>
        <w:tabs>
          <w:tab w:val="right" w:pos="6945"/>
        </w:tabs>
        <w:jc w:val="both"/>
        <w:rPr>
          <w:rFonts w:ascii="Arial" w:hAnsi="Arial" w:cs="Arial"/>
          <w:b/>
          <w:snapToGrid w:val="0"/>
          <w:sz w:val="22"/>
          <w:szCs w:val="22"/>
        </w:rPr>
      </w:pPr>
      <w:r w:rsidRPr="00DA565B">
        <w:rPr>
          <w:rFonts w:ascii="Arial" w:hAnsi="Arial" w:cs="Arial"/>
          <w:b/>
          <w:snapToGrid w:val="0"/>
          <w:sz w:val="22"/>
          <w:szCs w:val="22"/>
        </w:rPr>
        <w:t xml:space="preserve">12 </w:t>
      </w:r>
      <w:r w:rsidRPr="00DA565B">
        <w:rPr>
          <w:rFonts w:ascii="Arial" w:hAnsi="Arial" w:cs="Arial"/>
          <w:b/>
          <w:snapToGrid w:val="0"/>
          <w:sz w:val="22"/>
          <w:szCs w:val="22"/>
        </w:rPr>
        <w:noBreakHyphen/>
        <w:t xml:space="preserve"> DA AUTORIZAÇÃO PARA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w:t>
      </w:r>
      <w:r w:rsidRPr="00DA565B">
        <w:rPr>
          <w:rFonts w:ascii="Arial" w:hAnsi="Arial" w:cs="Arial"/>
          <w:b/>
          <w:snapToGrid w:val="0"/>
          <w:sz w:val="22"/>
          <w:szCs w:val="22"/>
        </w:rPr>
        <w:t xml:space="preserve"> –</w:t>
      </w:r>
      <w:r w:rsidRPr="00DA565B">
        <w:rPr>
          <w:rFonts w:ascii="Arial" w:hAnsi="Arial" w:cs="Arial"/>
          <w:snapToGrid w:val="0"/>
          <w:sz w:val="22"/>
          <w:szCs w:val="22"/>
        </w:rPr>
        <w:t xml:space="preserve"> O fornecimento do objeto da presente Ata de Registro de Preços serão autorizadas, caso a caso, pelo Secretario requisitante.</w:t>
      </w:r>
    </w:p>
    <w:p w:rsidR="00DA565B" w:rsidRPr="00DA565B" w:rsidRDefault="00DA565B" w:rsidP="00E03ED7">
      <w:pPr>
        <w:jc w:val="both"/>
        <w:rPr>
          <w:rFonts w:ascii="Arial" w:hAnsi="Arial" w:cs="Arial"/>
          <w:b/>
          <w:color w:val="000000"/>
          <w:sz w:val="22"/>
          <w:szCs w:val="22"/>
        </w:rPr>
      </w:pPr>
    </w:p>
    <w:p w:rsidR="00DA565B" w:rsidRPr="00DA565B" w:rsidRDefault="00DA565B" w:rsidP="00E03ED7">
      <w:pPr>
        <w:jc w:val="both"/>
        <w:rPr>
          <w:rFonts w:ascii="Arial" w:hAnsi="Arial" w:cs="Arial"/>
          <w:b/>
          <w:color w:val="000000"/>
          <w:sz w:val="22"/>
          <w:szCs w:val="22"/>
        </w:rPr>
      </w:pPr>
      <w:r w:rsidRPr="00DA565B">
        <w:rPr>
          <w:rFonts w:ascii="Arial" w:hAnsi="Arial" w:cs="Arial"/>
          <w:b/>
          <w:color w:val="000000"/>
          <w:sz w:val="22"/>
          <w:szCs w:val="22"/>
        </w:rPr>
        <w:t xml:space="preserve">13 </w:t>
      </w:r>
      <w:r w:rsidRPr="00DA565B">
        <w:rPr>
          <w:rFonts w:ascii="Arial" w:hAnsi="Arial" w:cs="Arial"/>
          <w:b/>
          <w:snapToGrid w:val="0"/>
          <w:sz w:val="22"/>
          <w:szCs w:val="22"/>
        </w:rPr>
        <w:noBreakHyphen/>
      </w:r>
      <w:r w:rsidRPr="00DA565B">
        <w:rPr>
          <w:rFonts w:ascii="Arial" w:hAnsi="Arial" w:cs="Arial"/>
          <w:b/>
          <w:color w:val="000000"/>
          <w:sz w:val="22"/>
          <w:szCs w:val="22"/>
        </w:rPr>
        <w:t>DOS PREÇOS REGISTRADOS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565B" w:rsidRPr="00DA565B" w:rsidRDefault="00DA565B" w:rsidP="00E03ED7">
      <w:pPr>
        <w:tabs>
          <w:tab w:val="right" w:pos="3704"/>
        </w:tabs>
        <w:jc w:val="both"/>
        <w:rPr>
          <w:rFonts w:ascii="Arial" w:hAnsi="Arial" w:cs="Arial"/>
          <w:b/>
          <w:snapToGrid w:val="0"/>
          <w:sz w:val="22"/>
          <w:szCs w:val="22"/>
        </w:rPr>
      </w:pPr>
    </w:p>
    <w:p w:rsidR="00DA565B" w:rsidRPr="00DA565B" w:rsidRDefault="00DA565B" w:rsidP="00E03ED7">
      <w:pPr>
        <w:tabs>
          <w:tab w:val="right" w:pos="3704"/>
        </w:tabs>
        <w:jc w:val="both"/>
        <w:rPr>
          <w:rFonts w:ascii="Arial" w:hAnsi="Arial" w:cs="Arial"/>
          <w:b/>
          <w:snapToGrid w:val="0"/>
          <w:sz w:val="22"/>
          <w:szCs w:val="22"/>
        </w:rPr>
      </w:pPr>
      <w:r w:rsidRPr="00DA565B">
        <w:rPr>
          <w:rFonts w:ascii="Arial" w:hAnsi="Arial" w:cs="Arial"/>
          <w:b/>
          <w:snapToGrid w:val="0"/>
          <w:sz w:val="22"/>
          <w:szCs w:val="22"/>
        </w:rPr>
        <w:t xml:space="preserve">14 </w:t>
      </w:r>
      <w:r w:rsidRPr="00DA565B">
        <w:rPr>
          <w:rFonts w:ascii="Arial" w:hAnsi="Arial" w:cs="Arial"/>
          <w:b/>
          <w:snapToGrid w:val="0"/>
          <w:sz w:val="22"/>
          <w:szCs w:val="22"/>
        </w:rPr>
        <w:noBreakHyphen/>
        <w:t xml:space="preserve"> DAS DISPOSIÇÕES FINAIS</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b/>
          <w:snapToGrid w:val="0"/>
          <w:sz w:val="22"/>
          <w:szCs w:val="22"/>
        </w:rPr>
        <w:noBreakHyphen/>
      </w:r>
      <w:r w:rsidRPr="00DA565B">
        <w:rPr>
          <w:rFonts w:ascii="Arial" w:hAnsi="Arial" w:cs="Arial"/>
          <w:sz w:val="22"/>
          <w:szCs w:val="22"/>
        </w:rPr>
        <w:t xml:space="preserve">Integram esta Ata, o edital do Pregão nº </w:t>
      </w:r>
      <w:r w:rsidR="00631976">
        <w:rPr>
          <w:rFonts w:ascii="Arial" w:hAnsi="Arial" w:cs="Arial"/>
          <w:sz w:val="22"/>
          <w:szCs w:val="22"/>
        </w:rPr>
        <w:t>039/2019</w:t>
      </w:r>
      <w:r w:rsidRPr="00DA565B">
        <w:rPr>
          <w:rFonts w:ascii="Arial" w:hAnsi="Arial" w:cs="Arial"/>
          <w:sz w:val="22"/>
          <w:szCs w:val="22"/>
        </w:rPr>
        <w:t xml:space="preserve"> e as propostas das empresas classificadas no certame supra-numerado.</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II </w:t>
      </w:r>
      <w:r w:rsidRPr="00DA565B">
        <w:rPr>
          <w:rFonts w:ascii="Arial" w:hAnsi="Arial" w:cs="Arial"/>
          <w:b/>
          <w:snapToGrid w:val="0"/>
          <w:sz w:val="22"/>
          <w:szCs w:val="22"/>
        </w:rPr>
        <w:noBreakHyphen/>
      </w:r>
      <w:r w:rsidRPr="00DA565B">
        <w:rPr>
          <w:rFonts w:ascii="Arial" w:hAnsi="Arial" w:cs="Arial"/>
          <w:sz w:val="22"/>
          <w:szCs w:val="22"/>
        </w:rPr>
        <w:t xml:space="preserve">Fica eleito o foro desta Comarca de </w:t>
      </w:r>
      <w:r w:rsidR="00711109">
        <w:rPr>
          <w:rFonts w:ascii="Arial" w:hAnsi="Arial" w:cs="Arial"/>
          <w:sz w:val="22"/>
          <w:szCs w:val="22"/>
        </w:rPr>
        <w:t>Pará de Minas</w:t>
      </w:r>
      <w:r w:rsidRPr="00DA565B">
        <w:rPr>
          <w:rFonts w:ascii="Arial" w:hAnsi="Arial" w:cs="Arial"/>
          <w:sz w:val="22"/>
          <w:szCs w:val="22"/>
        </w:rPr>
        <w:t>/MG para dirimir quaisquer questões decorrentes da utilização da presente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III</w:t>
      </w:r>
      <w:r w:rsidRPr="00DA565B">
        <w:rPr>
          <w:rFonts w:ascii="Arial" w:hAnsi="Arial" w:cs="Arial"/>
          <w:b/>
          <w:snapToGrid w:val="0"/>
          <w:sz w:val="22"/>
          <w:szCs w:val="22"/>
        </w:rPr>
        <w:noBreakHyphen/>
      </w:r>
      <w:r w:rsidRPr="00DA565B">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 xml:space="preserve">Pequi,de de </w:t>
      </w:r>
      <w:r w:rsidR="00631976">
        <w:rPr>
          <w:rFonts w:ascii="Arial" w:hAnsi="Arial" w:cs="Arial"/>
          <w:sz w:val="22"/>
          <w:szCs w:val="22"/>
        </w:rPr>
        <w:t>2019</w:t>
      </w:r>
      <w:r w:rsidRPr="00DA565B">
        <w:rPr>
          <w:rFonts w:ascii="Arial" w:hAnsi="Arial" w:cs="Arial"/>
          <w:sz w:val="22"/>
          <w:szCs w:val="22"/>
        </w:rPr>
        <w:t>.</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A84DC7" w:rsidP="00E03ED7">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DA565B" w:rsidRPr="00DA565B" w:rsidRDefault="00DA565B" w:rsidP="00E03ED7">
      <w:pPr>
        <w:pStyle w:val="Corpodetexto"/>
        <w:spacing w:after="0" w:line="240" w:lineRule="auto"/>
        <w:jc w:val="center"/>
        <w:rPr>
          <w:rFonts w:ascii="Arial" w:hAnsi="Arial" w:cs="Arial"/>
          <w:sz w:val="22"/>
          <w:szCs w:val="22"/>
        </w:rPr>
      </w:pPr>
      <w:r w:rsidRPr="00DA565B">
        <w:rPr>
          <w:rFonts w:ascii="Arial" w:hAnsi="Arial" w:cs="Arial"/>
          <w:sz w:val="22"/>
          <w:szCs w:val="22"/>
        </w:rPr>
        <w:t>Prefeito Municipal</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Licitante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 xml:space="preserve">ANEXO V </w:t>
      </w:r>
    </w:p>
    <w:p w:rsidR="00DA565B" w:rsidRPr="00DA565B" w:rsidRDefault="00DA565B" w:rsidP="00E03ED7">
      <w:pPr>
        <w:pStyle w:val="Resumo"/>
        <w:spacing w:after="0"/>
        <w:ind w:firstLine="0"/>
        <w:jc w:val="both"/>
        <w:rPr>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MODELO DE DECLARAÇÃO DE ATENDIMENTO AO INCISO VII DO ART. 4º DA LEI Nº 10.520/2002</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631976">
        <w:rPr>
          <w:rFonts w:ascii="Arial" w:hAnsi="Arial" w:cs="Arial"/>
          <w:sz w:val="22"/>
          <w:szCs w:val="22"/>
        </w:rPr>
        <w:t>039/2019</w:t>
      </w:r>
      <w:r w:rsidRPr="00DA565B">
        <w:rPr>
          <w:rFonts w:ascii="Arial" w:hAnsi="Arial" w:cs="Arial"/>
          <w:sz w:val="22"/>
          <w:szCs w:val="22"/>
        </w:rPr>
        <w:t xml:space="preserve">, DECLARA expressamente que </w:t>
      </w:r>
      <w:r w:rsidRPr="00DA565B">
        <w:rPr>
          <w:rFonts w:ascii="Arial" w:hAnsi="Arial" w:cs="Arial"/>
          <w:kern w:val="2"/>
          <w:sz w:val="22"/>
          <w:szCs w:val="22"/>
        </w:rPr>
        <w:t>cumpre plenamente os requisitos de habilitação com todos os termos estabelecidos neste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631976">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w:t>
      </w:r>
    </w:p>
    <w:p w:rsidR="00DA565B" w:rsidRPr="00DA565B" w:rsidRDefault="00DA565B" w:rsidP="00E03ED7">
      <w:pPr>
        <w:pStyle w:val="TextoBoletim"/>
        <w:spacing w:after="0"/>
        <w:ind w:firstLine="0"/>
        <w:rPr>
          <w:b w:val="0"/>
          <w:sz w:val="22"/>
          <w:szCs w:val="22"/>
        </w:rPr>
      </w:pPr>
      <w:r w:rsidRPr="00DA565B">
        <w:rPr>
          <w:b w:val="0"/>
          <w:sz w:val="22"/>
          <w:szCs w:val="22"/>
        </w:rPr>
        <w:t>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Resumo"/>
        <w:spacing w:after="0"/>
        <w:ind w:firstLine="0"/>
        <w:jc w:val="both"/>
        <w:rPr>
          <w:color w:val="auto"/>
          <w:sz w:val="22"/>
          <w:szCs w:val="22"/>
        </w:rPr>
      </w:pPr>
      <w:r w:rsidRPr="00DA565B">
        <w:rPr>
          <w:b/>
          <w:color w:val="auto"/>
          <w:sz w:val="22"/>
          <w:szCs w:val="22"/>
        </w:rPr>
        <w:t>OBSERVAÇÃO:</w:t>
      </w:r>
      <w:r w:rsidRPr="00DA565B">
        <w:rPr>
          <w:color w:val="auto"/>
          <w:sz w:val="22"/>
          <w:szCs w:val="22"/>
        </w:rPr>
        <w:t xml:space="preserve"> ESSA DECLARAÇÃO DEVERÁ SER ENTREGUE AO PREGOEIRO, PELO INTERESSADO OU SEU REPRESENTANTE, </w:t>
      </w:r>
      <w:r w:rsidRPr="00DA565B">
        <w:rPr>
          <w:b/>
          <w:color w:val="auto"/>
          <w:sz w:val="22"/>
          <w:szCs w:val="22"/>
          <w:u w:val="single"/>
        </w:rPr>
        <w:t>FORA DO ENVELOPE</w:t>
      </w:r>
      <w:r w:rsidRPr="00DA565B">
        <w:rPr>
          <w:color w:val="auto"/>
          <w:sz w:val="22"/>
          <w:szCs w:val="22"/>
        </w:rPr>
        <w:t>, NA ABERTURA DA SESSÃO.</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pStyle w:val="Padro"/>
        <w:tabs>
          <w:tab w:val="num" w:pos="1440"/>
        </w:tabs>
        <w:jc w:val="both"/>
        <w:rPr>
          <w:rFonts w:ascii="Arial" w:hAnsi="Arial" w:cs="Arial"/>
          <w:b/>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ANEXO VI</w:t>
      </w: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r w:rsidRPr="00DA565B">
        <w:rPr>
          <w:rFonts w:ascii="Arial" w:hAnsi="Arial" w:cs="Arial"/>
          <w:b/>
          <w:bCs/>
          <w:sz w:val="22"/>
          <w:szCs w:val="22"/>
        </w:rPr>
        <w:t>MODELO DE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keepNext/>
        <w:keepLines/>
        <w:jc w:val="both"/>
        <w:rPr>
          <w:rFonts w:ascii="Arial" w:hAnsi="Arial" w:cs="Arial"/>
          <w:b/>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Data e local</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____________________________________________</w:t>
      </w: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Nome e assinatura do Diretor ou Representante Legal</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tabs>
          <w:tab w:val="num" w:pos="1440"/>
        </w:tabs>
        <w:jc w:val="center"/>
        <w:rPr>
          <w:rFonts w:ascii="Arial" w:hAnsi="Arial" w:cs="Arial"/>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center"/>
        <w:rPr>
          <w:rFonts w:ascii="Arial" w:hAnsi="Arial" w:cs="Arial"/>
          <w:b/>
          <w:sz w:val="22"/>
          <w:szCs w:val="22"/>
        </w:rPr>
      </w:pPr>
      <w:r w:rsidRPr="00DA565B">
        <w:rPr>
          <w:rFonts w:ascii="Arial" w:hAnsi="Arial" w:cs="Arial"/>
          <w:b/>
          <w:sz w:val="22"/>
          <w:szCs w:val="22"/>
        </w:rPr>
        <w:t>ANEXO VII</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MODELO DE DECLARAÇÃO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Textoembloco"/>
        <w:spacing w:before="0" w:after="0"/>
        <w:ind w:left="0" w:right="0"/>
        <w:rPr>
          <w:rFonts w:cs="Arial"/>
          <w:bCs/>
          <w:sz w:val="22"/>
          <w:szCs w:val="22"/>
        </w:rPr>
      </w:pPr>
      <w:r w:rsidRPr="00DA565B">
        <w:rPr>
          <w:rFonts w:cs="Arial"/>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565B" w:rsidRPr="00DA565B" w:rsidRDefault="00DA565B" w:rsidP="00E03ED7">
      <w:pPr>
        <w:pStyle w:val="Textoembloco"/>
        <w:spacing w:before="0" w:after="0"/>
        <w:ind w:left="0" w:right="0"/>
        <w:rPr>
          <w:rFonts w:cs="Arial"/>
          <w:bCs/>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Ressalva: emprega menor, a partir de quatorze anos, na condição de aprendiz (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(data)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(representante legal)</w:t>
      </w:r>
    </w:p>
    <w:p w:rsidR="00DA565B" w:rsidRPr="00DA565B" w:rsidRDefault="00DA565B" w:rsidP="00E03ED7">
      <w:pPr>
        <w:rPr>
          <w:rFonts w:ascii="Arial" w:hAnsi="Arial" w:cs="Arial"/>
          <w:sz w:val="22"/>
          <w:szCs w:val="22"/>
        </w:rPr>
      </w:pPr>
      <w:r w:rsidRPr="00DA565B">
        <w:rPr>
          <w:rFonts w:ascii="Arial" w:hAnsi="Arial" w:cs="Arial"/>
          <w:sz w:val="22"/>
          <w:szCs w:val="22"/>
        </w:rPr>
        <w:t>(Observação: em caso afirmativo, assinalar a ressalva acima)</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631976">
        <w:rPr>
          <w:rFonts w:ascii="Arial" w:hAnsi="Arial"/>
          <w:i w:val="0"/>
          <w:sz w:val="22"/>
          <w:szCs w:val="22"/>
        </w:rPr>
        <w:t>061/2019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631976">
        <w:rPr>
          <w:rFonts w:ascii="Arial" w:hAnsi="Arial"/>
          <w:i w:val="0"/>
          <w:sz w:val="22"/>
          <w:szCs w:val="22"/>
        </w:rPr>
        <w:t>039/2019</w:t>
      </w:r>
    </w:p>
    <w:p w:rsidR="00DA565B" w:rsidRPr="00DA565B" w:rsidRDefault="00DA565B" w:rsidP="00E03ED7">
      <w:pPr>
        <w:rPr>
          <w:rFonts w:ascii="Arial" w:hAnsi="Arial" w:cs="Arial"/>
          <w:sz w:val="22"/>
          <w:szCs w:val="22"/>
        </w:rPr>
      </w:pPr>
    </w:p>
    <w:p w:rsidR="00DA565B" w:rsidRPr="00DA565B" w:rsidRDefault="00DA565B" w:rsidP="00E03ED7">
      <w:pPr>
        <w:pStyle w:val="Resumo"/>
        <w:spacing w:after="0"/>
        <w:ind w:firstLine="0"/>
        <w:jc w:val="center"/>
        <w:rPr>
          <w:sz w:val="22"/>
          <w:szCs w:val="22"/>
        </w:rPr>
      </w:pPr>
      <w:r w:rsidRPr="00DA565B">
        <w:rPr>
          <w:b/>
          <w:snapToGrid w:val="0"/>
          <w:sz w:val="22"/>
          <w:szCs w:val="22"/>
        </w:rPr>
        <w:t>ANEXO VIII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bCs/>
          <w:sz w:val="22"/>
          <w:szCs w:val="22"/>
        </w:rPr>
      </w:pPr>
      <w:r w:rsidRPr="00DA565B">
        <w:rPr>
          <w:rFonts w:ascii="Arial" w:hAnsi="Arial" w:cs="Arial"/>
          <w:b/>
          <w:bCs/>
          <w:sz w:val="22"/>
          <w:szCs w:val="22"/>
        </w:rPr>
        <w:t xml:space="preserve"> MODELO DE DECLARAÇÃO DE QUE CONCORDA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napToGrid w:val="0"/>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631976">
        <w:rPr>
          <w:rFonts w:ascii="Arial" w:hAnsi="Arial" w:cs="Arial"/>
          <w:snapToGrid w:val="0"/>
          <w:sz w:val="22"/>
          <w:szCs w:val="22"/>
        </w:rPr>
        <w:t>039/2019</w:t>
      </w:r>
      <w:r w:rsidRPr="00DA565B">
        <w:rPr>
          <w:rFonts w:ascii="Arial" w:hAnsi="Arial" w:cs="Arial"/>
          <w:snapToGrid w:val="0"/>
          <w:sz w:val="22"/>
          <w:szCs w:val="22"/>
        </w:rPr>
        <w:t>, DECLARA expressamente que :</w:t>
      </w:r>
    </w:p>
    <w:p w:rsidR="00DA565B" w:rsidRPr="00DA565B" w:rsidRDefault="00DA565B" w:rsidP="00E03ED7">
      <w:pPr>
        <w:pStyle w:val="Corpodetexto"/>
        <w:spacing w:after="0" w:line="240" w:lineRule="auto"/>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kern w:val="2"/>
          <w:sz w:val="22"/>
          <w:szCs w:val="22"/>
        </w:rPr>
        <w:t>►concorda com todos os termos estabelecidos neste Edital</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631976">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______________________________________________</w:t>
      </w:r>
    </w:p>
    <w:p w:rsidR="00DA565B" w:rsidRPr="00DA565B" w:rsidRDefault="00DA565B" w:rsidP="00E03ED7">
      <w:pPr>
        <w:pStyle w:val="TextoBoletim"/>
        <w:spacing w:after="0"/>
        <w:ind w:firstLine="0"/>
        <w:rPr>
          <w:sz w:val="22"/>
          <w:szCs w:val="22"/>
        </w:rPr>
      </w:pPr>
      <w:r w:rsidRPr="00DA565B">
        <w:rPr>
          <w:sz w:val="22"/>
          <w:szCs w:val="22"/>
        </w:rPr>
        <w:t xml:space="preserve">       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045947" w:rsidRPr="00DA565B" w:rsidRDefault="00045947" w:rsidP="00E03ED7">
      <w:pPr>
        <w:rPr>
          <w:rFonts w:ascii="Arial" w:hAnsi="Arial" w:cs="Arial"/>
          <w:sz w:val="22"/>
          <w:szCs w:val="22"/>
        </w:rPr>
      </w:pPr>
    </w:p>
    <w:sectPr w:rsidR="00045947" w:rsidRPr="00DA565B"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C90" w:rsidRDefault="002A3C90" w:rsidP="00035C98">
      <w:r>
        <w:separator/>
      </w:r>
    </w:p>
  </w:endnote>
  <w:endnote w:type="continuationSeparator" w:id="1">
    <w:p w:rsidR="002A3C90" w:rsidRDefault="002A3C9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rsidRDefault="00B52EDF" w:rsidP="00667623">
    <w:pPr>
      <w:pStyle w:val="Footer"/>
      <w:ind w:left="-993"/>
      <w:jc w:val="center"/>
      <w:rPr>
        <w:sz w:val="20"/>
        <w:szCs w:val="20"/>
      </w:rPr>
    </w:pPr>
    <w:r>
      <w:rPr>
        <w:sz w:val="20"/>
        <w:szCs w:val="20"/>
      </w:rPr>
      <w:t>____________________________________________________________________________________</w:t>
    </w:r>
  </w:p>
  <w:p w:rsidR="00B52EDF" w:rsidRDefault="00B52EDF" w:rsidP="00667623">
    <w:pPr>
      <w:pStyle w:val="Footer"/>
      <w:ind w:left="-993"/>
      <w:jc w:val="center"/>
      <w:rPr>
        <w:sz w:val="20"/>
        <w:szCs w:val="20"/>
      </w:rPr>
    </w:pPr>
    <w:r>
      <w:rPr>
        <w:sz w:val="20"/>
        <w:szCs w:val="20"/>
      </w:rPr>
      <w:t>Praça Santo Antônio, nº 190, Centro, Pequi/MG–Cep: 35.667-000</w:t>
    </w:r>
  </w:p>
  <w:p w:rsidR="00B52EDF" w:rsidRPr="00BE3BC7" w:rsidRDefault="00B52EDF" w:rsidP="00667623">
    <w:pPr>
      <w:pStyle w:val="Footer"/>
      <w:ind w:left="-993"/>
      <w:jc w:val="center"/>
      <w:rPr>
        <w:sz w:val="20"/>
        <w:szCs w:val="20"/>
        <w:lang w:val="en-US"/>
      </w:rPr>
    </w:pPr>
    <w:r w:rsidRPr="00BE3BC7">
      <w:rPr>
        <w:sz w:val="20"/>
        <w:szCs w:val="20"/>
        <w:lang w:val="en-US"/>
      </w:rPr>
      <w:t>Tel: (37) 3278-1247- Fax: (37) 3278-1272</w:t>
    </w:r>
  </w:p>
  <w:p w:rsidR="00B52EDF" w:rsidRPr="00BE3BC7" w:rsidRDefault="00B52EDF" w:rsidP="001B5C1C">
    <w:pPr>
      <w:pStyle w:val="Footer"/>
      <w:ind w:left="-993"/>
      <w:jc w:val="center"/>
      <w:rPr>
        <w:lang w:val="en-US"/>
      </w:rPr>
    </w:pPr>
    <w:r w:rsidRPr="00BE3BC7">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C90" w:rsidRDefault="002A3C90" w:rsidP="00035C98">
      <w:r>
        <w:separator/>
      </w:r>
    </w:p>
  </w:footnote>
  <w:footnote w:type="continuationSeparator" w:id="1">
    <w:p w:rsidR="002A3C90" w:rsidRDefault="002A3C9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rsidRDefault="00B52ED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52EDF" w:rsidRDefault="00B52EDF">
    <w:pPr>
      <w:pStyle w:val="Header"/>
      <w:jc w:val="center"/>
      <w:rPr>
        <w:sz w:val="32"/>
        <w:szCs w:val="32"/>
      </w:rPr>
    </w:pPr>
    <w:r>
      <w:rPr>
        <w:sz w:val="32"/>
        <w:szCs w:val="32"/>
      </w:rPr>
      <w:t>Estado de Minas Gerais</w:t>
    </w:r>
  </w:p>
  <w:p w:rsidR="00B52EDF" w:rsidRDefault="00B52EDF">
    <w:pPr>
      <w:pStyle w:val="Header"/>
      <w:jc w:val="center"/>
      <w:rPr>
        <w:sz w:val="32"/>
        <w:szCs w:val="32"/>
      </w:rPr>
    </w:pPr>
  </w:p>
  <w:p w:rsidR="00B52EDF" w:rsidRDefault="00B52EDF">
    <w:pPr>
      <w:pStyle w:val="Header"/>
      <w:jc w:val="center"/>
      <w:rPr>
        <w:sz w:val="32"/>
        <w:szCs w:val="32"/>
      </w:rPr>
    </w:pPr>
  </w:p>
  <w:p w:rsidR="00B52EDF" w:rsidRDefault="00B52ED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pStyle w:val="Ttulo5"/>
      <w:lvlText w:val="%1.%2.%3.%4.%5"/>
      <w:legacy w:legacy="1" w:legacySpace="144" w:legacyIndent="0"/>
      <w:lvlJc w:val="left"/>
    </w:lvl>
    <w:lvl w:ilvl="5">
      <w:start w:val="1"/>
      <w:numFmt w:val="decimal"/>
      <w:pStyle w:val="Ttulo6"/>
      <w:lvlText w:val="%1.%2.%3.%4.%5.%6"/>
      <w:legacy w:legacy="1" w:legacySpace="144" w:legacyIndent="0"/>
      <w:lvlJc w:val="left"/>
    </w:lvl>
    <w:lvl w:ilvl="6">
      <w:start w:val="1"/>
      <w:numFmt w:val="decimal"/>
      <w:pStyle w:val="Ttulo7"/>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5">
    <w:nsid w:val="14FE0156"/>
    <w:multiLevelType w:val="hybridMultilevel"/>
    <w:tmpl w:val="48705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8">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1">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4">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7">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4">
    <w:nsid w:val="6D55311F"/>
    <w:multiLevelType w:val="multilevel"/>
    <w:tmpl w:val="59C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6">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5"/>
  </w:num>
  <w:num w:numId="2">
    <w:abstractNumId w:val="12"/>
  </w:num>
  <w:num w:numId="3">
    <w:abstractNumId w:val="1"/>
  </w:num>
  <w:num w:numId="4">
    <w:abstractNumId w:val="25"/>
  </w:num>
  <w:num w:numId="5">
    <w:abstractNumId w:val="10"/>
  </w:num>
  <w:num w:numId="6">
    <w:abstractNumId w:val="13"/>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3"/>
  </w:num>
  <w:num w:numId="8">
    <w:abstractNumId w:val="22"/>
  </w:num>
  <w:num w:numId="9">
    <w:abstractNumId w:val="17"/>
  </w:num>
  <w:num w:numId="10">
    <w:abstractNumId w:val="27"/>
  </w:num>
  <w:num w:numId="11">
    <w:abstractNumId w:val="14"/>
  </w:num>
  <w:num w:numId="12">
    <w:abstractNumId w:val="23"/>
  </w:num>
  <w:num w:numId="13">
    <w:abstractNumId w:val="9"/>
  </w:num>
  <w:num w:numId="14">
    <w:abstractNumId w:val="7"/>
  </w:num>
  <w:num w:numId="15">
    <w:abstractNumId w:val="18"/>
  </w:num>
  <w:num w:numId="16">
    <w:abstractNumId w:val="16"/>
  </w:num>
  <w:num w:numId="17">
    <w:abstractNumId w:val="6"/>
  </w:num>
  <w:num w:numId="18">
    <w:abstractNumId w:val="4"/>
  </w:num>
  <w:num w:numId="19">
    <w:abstractNumId w:val="20"/>
  </w:num>
  <w:num w:numId="20">
    <w:abstractNumId w:val="1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8"/>
  </w:num>
  <w:num w:numId="24">
    <w:abstractNumId w:val="2"/>
  </w:num>
  <w:num w:numId="25">
    <w:abstractNumId w:val="26"/>
  </w:num>
  <w:num w:numId="26">
    <w:abstractNumId w:val="19"/>
  </w:num>
  <w:num w:numId="27">
    <w:abstractNumId w:val="24"/>
  </w:num>
  <w:num w:numId="28">
    <w:abstractNumId w:val="5"/>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5CE4"/>
    <w:rsid w:val="000068D1"/>
    <w:rsid w:val="00012675"/>
    <w:rsid w:val="00020A47"/>
    <w:rsid w:val="00035C98"/>
    <w:rsid w:val="00036E9B"/>
    <w:rsid w:val="00044493"/>
    <w:rsid w:val="0004475D"/>
    <w:rsid w:val="00045947"/>
    <w:rsid w:val="00066554"/>
    <w:rsid w:val="00077037"/>
    <w:rsid w:val="00096FFE"/>
    <w:rsid w:val="000A05D5"/>
    <w:rsid w:val="000A06AA"/>
    <w:rsid w:val="000B2E87"/>
    <w:rsid w:val="000B5726"/>
    <w:rsid w:val="000D4A8A"/>
    <w:rsid w:val="001102E3"/>
    <w:rsid w:val="001307F3"/>
    <w:rsid w:val="00134F2E"/>
    <w:rsid w:val="001365E3"/>
    <w:rsid w:val="00160839"/>
    <w:rsid w:val="001A31B1"/>
    <w:rsid w:val="001B4891"/>
    <w:rsid w:val="001B5C1C"/>
    <w:rsid w:val="001C5514"/>
    <w:rsid w:val="001E4E62"/>
    <w:rsid w:val="001F2679"/>
    <w:rsid w:val="001F45AB"/>
    <w:rsid w:val="0020641A"/>
    <w:rsid w:val="00256024"/>
    <w:rsid w:val="0029308A"/>
    <w:rsid w:val="002A3C90"/>
    <w:rsid w:val="003049E8"/>
    <w:rsid w:val="00325DCA"/>
    <w:rsid w:val="00337DC6"/>
    <w:rsid w:val="00352DD6"/>
    <w:rsid w:val="00382669"/>
    <w:rsid w:val="003A38B4"/>
    <w:rsid w:val="003A7ACC"/>
    <w:rsid w:val="003B22EA"/>
    <w:rsid w:val="003C5C1C"/>
    <w:rsid w:val="003D38D5"/>
    <w:rsid w:val="003D45E9"/>
    <w:rsid w:val="003E6AC0"/>
    <w:rsid w:val="003F737F"/>
    <w:rsid w:val="00425EA1"/>
    <w:rsid w:val="004275CB"/>
    <w:rsid w:val="00437099"/>
    <w:rsid w:val="00445649"/>
    <w:rsid w:val="00463C3E"/>
    <w:rsid w:val="0046795C"/>
    <w:rsid w:val="004C5ACE"/>
    <w:rsid w:val="004D4629"/>
    <w:rsid w:val="004D6C2B"/>
    <w:rsid w:val="004E3471"/>
    <w:rsid w:val="004E4AD9"/>
    <w:rsid w:val="004E7218"/>
    <w:rsid w:val="004F3E61"/>
    <w:rsid w:val="00581C49"/>
    <w:rsid w:val="005A0BE7"/>
    <w:rsid w:val="005D0C61"/>
    <w:rsid w:val="005D50E2"/>
    <w:rsid w:val="005F212B"/>
    <w:rsid w:val="005F3010"/>
    <w:rsid w:val="0062342E"/>
    <w:rsid w:val="00623D6E"/>
    <w:rsid w:val="0063050C"/>
    <w:rsid w:val="00631976"/>
    <w:rsid w:val="00632E0F"/>
    <w:rsid w:val="00667623"/>
    <w:rsid w:val="006951D7"/>
    <w:rsid w:val="006A177A"/>
    <w:rsid w:val="006A4163"/>
    <w:rsid w:val="006B1670"/>
    <w:rsid w:val="006D12C0"/>
    <w:rsid w:val="006D428B"/>
    <w:rsid w:val="006F47DF"/>
    <w:rsid w:val="00711109"/>
    <w:rsid w:val="00720735"/>
    <w:rsid w:val="007747AE"/>
    <w:rsid w:val="007B2A6B"/>
    <w:rsid w:val="007B6C33"/>
    <w:rsid w:val="007E1714"/>
    <w:rsid w:val="007E6932"/>
    <w:rsid w:val="007F5384"/>
    <w:rsid w:val="008013C1"/>
    <w:rsid w:val="0082300F"/>
    <w:rsid w:val="00882393"/>
    <w:rsid w:val="008846DF"/>
    <w:rsid w:val="00887783"/>
    <w:rsid w:val="008D7026"/>
    <w:rsid w:val="008E02AF"/>
    <w:rsid w:val="008E79D7"/>
    <w:rsid w:val="0090418D"/>
    <w:rsid w:val="00914CC6"/>
    <w:rsid w:val="009218B5"/>
    <w:rsid w:val="00934700"/>
    <w:rsid w:val="00992B47"/>
    <w:rsid w:val="0099562B"/>
    <w:rsid w:val="009B0842"/>
    <w:rsid w:val="009E5A74"/>
    <w:rsid w:val="00A52EEB"/>
    <w:rsid w:val="00A5512F"/>
    <w:rsid w:val="00A76BE3"/>
    <w:rsid w:val="00A84DC7"/>
    <w:rsid w:val="00A8637B"/>
    <w:rsid w:val="00A97C7A"/>
    <w:rsid w:val="00AA4D5A"/>
    <w:rsid w:val="00AE54E1"/>
    <w:rsid w:val="00AE620E"/>
    <w:rsid w:val="00B12D44"/>
    <w:rsid w:val="00B26052"/>
    <w:rsid w:val="00B27860"/>
    <w:rsid w:val="00B52EDF"/>
    <w:rsid w:val="00B542DA"/>
    <w:rsid w:val="00B6355E"/>
    <w:rsid w:val="00B776BE"/>
    <w:rsid w:val="00BB11A8"/>
    <w:rsid w:val="00BC2837"/>
    <w:rsid w:val="00BD2591"/>
    <w:rsid w:val="00BE1C53"/>
    <w:rsid w:val="00BE3BC7"/>
    <w:rsid w:val="00C14C1A"/>
    <w:rsid w:val="00C219CD"/>
    <w:rsid w:val="00C34742"/>
    <w:rsid w:val="00C36512"/>
    <w:rsid w:val="00C73FD0"/>
    <w:rsid w:val="00C856EC"/>
    <w:rsid w:val="00C87BE7"/>
    <w:rsid w:val="00CB369D"/>
    <w:rsid w:val="00CC5CB2"/>
    <w:rsid w:val="00CC7540"/>
    <w:rsid w:val="00CD004D"/>
    <w:rsid w:val="00CD5532"/>
    <w:rsid w:val="00CF60E0"/>
    <w:rsid w:val="00D12705"/>
    <w:rsid w:val="00D17DBC"/>
    <w:rsid w:val="00D60249"/>
    <w:rsid w:val="00D83794"/>
    <w:rsid w:val="00DA565B"/>
    <w:rsid w:val="00DB1D80"/>
    <w:rsid w:val="00DB7298"/>
    <w:rsid w:val="00DB7DB2"/>
    <w:rsid w:val="00DD2CAD"/>
    <w:rsid w:val="00E03ED7"/>
    <w:rsid w:val="00E054EA"/>
    <w:rsid w:val="00E378D8"/>
    <w:rsid w:val="00E427D6"/>
    <w:rsid w:val="00E76260"/>
    <w:rsid w:val="00E80B90"/>
    <w:rsid w:val="00EA6FE1"/>
    <w:rsid w:val="00EB44F3"/>
    <w:rsid w:val="00EE21B0"/>
    <w:rsid w:val="00EE6CAD"/>
    <w:rsid w:val="00EF0F0E"/>
    <w:rsid w:val="00F036A8"/>
    <w:rsid w:val="00F2738C"/>
    <w:rsid w:val="00F47188"/>
    <w:rsid w:val="00F62DE9"/>
    <w:rsid w:val="00F76528"/>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679"/>
    <w:rPr>
      <w:color w:val="00000A"/>
      <w:sz w:val="24"/>
      <w:szCs w:val="24"/>
    </w:rPr>
  </w:style>
  <w:style w:type="paragraph" w:styleId="Ttulo1">
    <w:name w:val="heading 1"/>
    <w:basedOn w:val="Normal"/>
    <w:next w:val="Normal"/>
    <w:link w:val="Ttulo1Char1"/>
    <w:qFormat/>
    <w:rsid w:val="00DA565B"/>
    <w:pPr>
      <w:keepNext/>
      <w:spacing w:before="240" w:after="60"/>
      <w:outlineLvl w:val="0"/>
    </w:pPr>
    <w:rPr>
      <w:rFonts w:ascii="Arial" w:hAnsi="Arial" w:cs="Arial"/>
      <w:b/>
      <w:bCs/>
      <w:color w:val="auto"/>
      <w:kern w:val="32"/>
      <w:sz w:val="32"/>
      <w:szCs w:val="32"/>
    </w:rPr>
  </w:style>
  <w:style w:type="paragraph" w:styleId="Ttulo2">
    <w:name w:val="heading 2"/>
    <w:basedOn w:val="Normal"/>
    <w:next w:val="Normal"/>
    <w:link w:val="Ttulo2Char"/>
    <w:qFormat/>
    <w:rsid w:val="00DA565B"/>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DA565B"/>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DA565B"/>
    <w:pPr>
      <w:keepNext/>
      <w:numPr>
        <w:ilvl w:val="3"/>
        <w:numId w:val="29"/>
      </w:numPr>
      <w:spacing w:before="240" w:after="60"/>
      <w:outlineLvl w:val="3"/>
    </w:pPr>
    <w:rPr>
      <w:b/>
      <w:bCs/>
      <w:color w:val="auto"/>
      <w:sz w:val="28"/>
      <w:szCs w:val="28"/>
    </w:rPr>
  </w:style>
  <w:style w:type="paragraph" w:styleId="Ttulo5">
    <w:name w:val="heading 5"/>
    <w:basedOn w:val="Normal"/>
    <w:next w:val="Normal"/>
    <w:link w:val="Ttulo5Char"/>
    <w:qFormat/>
    <w:rsid w:val="00DA565B"/>
    <w:pPr>
      <w:keepNext/>
      <w:keepLines/>
      <w:numPr>
        <w:ilvl w:val="4"/>
        <w:numId w:val="29"/>
      </w:numPr>
      <w:tabs>
        <w:tab w:val="left" w:pos="1270"/>
      </w:tabs>
      <w:autoSpaceDE w:val="0"/>
      <w:autoSpaceDN w:val="0"/>
      <w:adjustRightInd w:val="0"/>
      <w:spacing w:before="240" w:after="120"/>
      <w:ind w:left="1134" w:hanging="1134"/>
      <w:outlineLvl w:val="4"/>
    </w:pPr>
    <w:rPr>
      <w:rFonts w:ascii="Garamond" w:hAnsi="Garamond" w:cs="Arial"/>
      <w:b/>
      <w:color w:val="000000"/>
      <w:sz w:val="28"/>
    </w:rPr>
  </w:style>
  <w:style w:type="paragraph" w:styleId="Ttulo6">
    <w:name w:val="heading 6"/>
    <w:basedOn w:val="Normal"/>
    <w:next w:val="Normal"/>
    <w:link w:val="Ttulo6Char1"/>
    <w:qFormat/>
    <w:rsid w:val="00DA565B"/>
    <w:pPr>
      <w:numPr>
        <w:ilvl w:val="5"/>
        <w:numId w:val="29"/>
      </w:numPr>
      <w:spacing w:before="240" w:after="60"/>
      <w:outlineLvl w:val="5"/>
    </w:pPr>
    <w:rPr>
      <w:b/>
      <w:bCs/>
      <w:color w:val="auto"/>
      <w:sz w:val="22"/>
      <w:szCs w:val="22"/>
    </w:rPr>
  </w:style>
  <w:style w:type="paragraph" w:styleId="Ttulo7">
    <w:name w:val="heading 7"/>
    <w:basedOn w:val="Normal"/>
    <w:next w:val="Normal"/>
    <w:link w:val="Ttulo7Char"/>
    <w:qFormat/>
    <w:rsid w:val="00DA565B"/>
    <w:pPr>
      <w:numPr>
        <w:ilvl w:val="6"/>
        <w:numId w:val="29"/>
      </w:numPr>
      <w:spacing w:before="240" w:after="60"/>
      <w:outlineLvl w:val="6"/>
    </w:pPr>
    <w:rPr>
      <w:color w:val="auto"/>
    </w:rPr>
  </w:style>
  <w:style w:type="paragraph" w:styleId="Ttulo8">
    <w:name w:val="heading 8"/>
    <w:basedOn w:val="Normal"/>
    <w:next w:val="Normal"/>
    <w:link w:val="Ttulo8Char"/>
    <w:qFormat/>
    <w:rsid w:val="00DA565B"/>
    <w:pPr>
      <w:tabs>
        <w:tab w:val="left" w:pos="1270"/>
      </w:tabs>
      <w:autoSpaceDE w:val="0"/>
      <w:autoSpaceDN w:val="0"/>
      <w:adjustRightInd w:val="0"/>
      <w:spacing w:before="240" w:after="60" w:line="360" w:lineRule="auto"/>
      <w:jc w:val="center"/>
      <w:outlineLvl w:val="7"/>
    </w:pPr>
    <w:rPr>
      <w:rFonts w:ascii="Arial" w:hAnsi="Arial" w:cs="Arial"/>
      <w:b/>
      <w:color w:val="000000"/>
    </w:rPr>
  </w:style>
  <w:style w:type="paragraph" w:styleId="Ttulo9">
    <w:name w:val="heading 9"/>
    <w:basedOn w:val="Normal"/>
    <w:next w:val="Normal"/>
    <w:link w:val="Ttulo9Char"/>
    <w:qFormat/>
    <w:rsid w:val="00DA565B"/>
    <w:pPr>
      <w:spacing w:before="240" w:after="60"/>
      <w:outlineLvl w:val="8"/>
    </w:pPr>
    <w:rPr>
      <w:rFonts w:ascii="Arial" w:hAnsi="Arial" w:cs="Arial"/>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A565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A565B"/>
    <w:rPr>
      <w:rFonts w:cs="Arial"/>
      <w:b/>
      <w:bCs/>
      <w:i/>
      <w:iCs/>
      <w:kern w:val="1"/>
      <w:sz w:val="28"/>
      <w:szCs w:val="28"/>
      <w:lang w:eastAsia="ar-SA"/>
    </w:rPr>
  </w:style>
  <w:style w:type="character" w:customStyle="1" w:styleId="Ttulo3Char">
    <w:name w:val="Título 3 Char"/>
    <w:basedOn w:val="Fontepargpadro"/>
    <w:link w:val="Ttulo3"/>
    <w:rsid w:val="00DA565B"/>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A565B"/>
    <w:rPr>
      <w:b/>
      <w:bCs/>
      <w:sz w:val="28"/>
      <w:szCs w:val="28"/>
    </w:rPr>
  </w:style>
  <w:style w:type="character" w:customStyle="1" w:styleId="Ttulo5Char">
    <w:name w:val="Título 5 Char"/>
    <w:basedOn w:val="Fontepargpadro"/>
    <w:link w:val="Ttulo5"/>
    <w:rsid w:val="00DA565B"/>
    <w:rPr>
      <w:rFonts w:ascii="Garamond" w:hAnsi="Garamond" w:cs="Arial"/>
      <w:b/>
      <w:color w:val="000000"/>
      <w:sz w:val="28"/>
      <w:szCs w:val="24"/>
    </w:rPr>
  </w:style>
  <w:style w:type="character" w:customStyle="1" w:styleId="Ttulo6Char1">
    <w:name w:val="Título 6 Char1"/>
    <w:basedOn w:val="Fontepargpadro"/>
    <w:link w:val="Ttulo6"/>
    <w:semiHidden/>
    <w:rsid w:val="00DA565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565B"/>
    <w:rPr>
      <w:sz w:val="24"/>
      <w:szCs w:val="24"/>
    </w:rPr>
  </w:style>
  <w:style w:type="character" w:customStyle="1" w:styleId="Ttulo8Char">
    <w:name w:val="Título 8 Char"/>
    <w:basedOn w:val="Fontepargpadro"/>
    <w:link w:val="Ttulo8"/>
    <w:rsid w:val="00DA565B"/>
    <w:rPr>
      <w:rFonts w:ascii="Arial" w:hAnsi="Arial" w:cs="Arial"/>
      <w:b/>
      <w:color w:val="000000"/>
      <w:sz w:val="24"/>
      <w:szCs w:val="24"/>
    </w:rPr>
  </w:style>
  <w:style w:type="character" w:customStyle="1" w:styleId="Ttulo9Char">
    <w:name w:val="Título 9 Char"/>
    <w:basedOn w:val="Fontepargpadro"/>
    <w:link w:val="Ttulo9"/>
    <w:rsid w:val="00DA565B"/>
    <w:rPr>
      <w:rFonts w:ascii="Arial" w:hAnsi="Arial" w:cs="Arial"/>
      <w:sz w:val="22"/>
      <w:szCs w:val="22"/>
    </w:rPr>
  </w:style>
  <w:style w:type="paragraph" w:customStyle="1" w:styleId="TextoBoletim">
    <w:name w:val="TextoBoletim"/>
    <w:basedOn w:val="Normal"/>
    <w:rsid w:val="00DA565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565B"/>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565B"/>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565B"/>
    <w:rPr>
      <w:color w:val="0000FF" w:themeColor="hyperlink"/>
      <w:u w:val="single"/>
    </w:rPr>
  </w:style>
  <w:style w:type="character" w:customStyle="1" w:styleId="CorpodetextoChar">
    <w:name w:val="Corpo de texto Char"/>
    <w:basedOn w:val="Fontepargpadro"/>
    <w:link w:val="Corpodetexto"/>
    <w:rsid w:val="00DA565B"/>
    <w:rPr>
      <w:color w:val="00000A"/>
      <w:sz w:val="24"/>
      <w:szCs w:val="24"/>
    </w:rPr>
  </w:style>
  <w:style w:type="paragraph" w:styleId="Corpodetexto2">
    <w:name w:val="Body Text 2"/>
    <w:basedOn w:val="Normal"/>
    <w:link w:val="Corpodetexto2Char"/>
    <w:uiPriority w:val="99"/>
    <w:unhideWhenUsed/>
    <w:rsid w:val="00DA565B"/>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A565B"/>
    <w:rPr>
      <w:kern w:val="1"/>
      <w:sz w:val="24"/>
      <w:szCs w:val="24"/>
      <w:lang w:eastAsia="ar-SA"/>
    </w:rPr>
  </w:style>
  <w:style w:type="paragraph" w:styleId="Recuodecorpodetexto">
    <w:name w:val="Body Text Indent"/>
    <w:basedOn w:val="Normal"/>
    <w:link w:val="RecuodecorpodetextoChar"/>
    <w:unhideWhenUsed/>
    <w:rsid w:val="00DA565B"/>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565B"/>
    <w:rPr>
      <w:kern w:val="1"/>
      <w:sz w:val="24"/>
      <w:szCs w:val="24"/>
      <w:lang w:eastAsia="ar-SA"/>
    </w:rPr>
  </w:style>
  <w:style w:type="paragraph" w:styleId="Recuonormal">
    <w:name w:val="Normal Indent"/>
    <w:basedOn w:val="Normal"/>
    <w:rsid w:val="00DA565B"/>
    <w:pPr>
      <w:ind w:left="708"/>
    </w:pPr>
    <w:rPr>
      <w:rFonts w:ascii="Arial" w:hAnsi="Arial" w:cs="Arial"/>
      <w:color w:val="auto"/>
      <w:szCs w:val="20"/>
    </w:rPr>
  </w:style>
  <w:style w:type="paragraph" w:customStyle="1" w:styleId="Resumo">
    <w:name w:val="Resumo"/>
    <w:basedOn w:val="Normal"/>
    <w:rsid w:val="00DA565B"/>
    <w:pPr>
      <w:tabs>
        <w:tab w:val="left" w:pos="1270"/>
      </w:tabs>
      <w:autoSpaceDE w:val="0"/>
      <w:autoSpaceDN w:val="0"/>
      <w:adjustRightInd w:val="0"/>
      <w:spacing w:after="120"/>
      <w:ind w:firstLine="567"/>
    </w:pPr>
    <w:rPr>
      <w:rFonts w:ascii="Arial" w:hAnsi="Arial" w:cs="Arial"/>
      <w:color w:val="000000"/>
    </w:rPr>
  </w:style>
  <w:style w:type="paragraph" w:customStyle="1" w:styleId="RealarTexto">
    <w:name w:val="Realçar_Texto"/>
    <w:basedOn w:val="Normal"/>
    <w:autoRedefine/>
    <w:rsid w:val="00DA565B"/>
    <w:pPr>
      <w:keepNext/>
      <w:spacing w:before="240" w:after="240"/>
      <w:jc w:val="center"/>
      <w:outlineLvl w:val="1"/>
    </w:pPr>
    <w:rPr>
      <w:rFonts w:ascii="Arial" w:hAnsi="Arial" w:cs="Arial"/>
      <w:b/>
      <w:bCs/>
      <w:iCs/>
      <w:color w:val="auto"/>
      <w:szCs w:val="20"/>
      <w:lang w:eastAsia="en-US"/>
    </w:rPr>
  </w:style>
  <w:style w:type="paragraph" w:customStyle="1" w:styleId="Padro">
    <w:name w:val="Padrão"/>
    <w:rsid w:val="00DA565B"/>
    <w:rPr>
      <w:snapToGrid w:val="0"/>
      <w:sz w:val="24"/>
    </w:rPr>
  </w:style>
  <w:style w:type="paragraph" w:customStyle="1" w:styleId="Titulo1Boletim">
    <w:name w:val="Titulo1_Boletim"/>
    <w:basedOn w:val="Ttulo1"/>
    <w:autoRedefine/>
    <w:rsid w:val="00DA565B"/>
    <w:pPr>
      <w:keepLines/>
      <w:shd w:val="clear" w:color="auto" w:fill="000000"/>
      <w:tabs>
        <w:tab w:val="left" w:pos="1270"/>
      </w:tabs>
      <w:spacing w:before="360" w:after="360"/>
      <w:jc w:val="center"/>
    </w:pPr>
    <w:rPr>
      <w:bCs w:val="0"/>
      <w:caps/>
      <w:color w:val="FFFFFF"/>
      <w:kern w:val="28"/>
      <w:sz w:val="24"/>
      <w:szCs w:val="24"/>
      <w:lang w:eastAsia="en-US"/>
    </w:rPr>
  </w:style>
  <w:style w:type="paragraph" w:customStyle="1" w:styleId="CAIXINHA">
    <w:name w:val="CAIXINHA"/>
    <w:basedOn w:val="Normal"/>
    <w:autoRedefine/>
    <w:uiPriority w:val="99"/>
    <w:rsid w:val="00DA565B"/>
    <w:pPr>
      <w:keepNext/>
      <w:jc w:val="center"/>
      <w:outlineLvl w:val="1"/>
    </w:pPr>
    <w:rPr>
      <w:rFonts w:ascii="Verdana" w:hAnsi="Verdana" w:cs="Tahoma"/>
      <w:b/>
      <w:bCs/>
      <w:iCs/>
      <w:color w:val="000000"/>
      <w:sz w:val="22"/>
      <w:szCs w:val="22"/>
      <w:lang w:eastAsia="en-US"/>
    </w:rPr>
  </w:style>
  <w:style w:type="paragraph" w:styleId="Textoembloco">
    <w:name w:val="Block Text"/>
    <w:basedOn w:val="Normal"/>
    <w:rsid w:val="00DA565B"/>
    <w:pPr>
      <w:autoSpaceDE w:val="0"/>
      <w:autoSpaceDN w:val="0"/>
      <w:adjustRightInd w:val="0"/>
      <w:spacing w:before="100" w:after="100"/>
      <w:ind w:left="720" w:right="720"/>
      <w:jc w:val="both"/>
    </w:pPr>
    <w:rPr>
      <w:rFonts w:ascii="Arial" w:hAnsi="Arial"/>
      <w:color w:val="000000"/>
    </w:rPr>
  </w:style>
  <w:style w:type="paragraph" w:styleId="Recuodecorpodetexto3">
    <w:name w:val="Body Text Indent 3"/>
    <w:basedOn w:val="Normal"/>
    <w:link w:val="Recuodecorpodetexto3Char"/>
    <w:rsid w:val="00DA565B"/>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A565B"/>
    <w:rPr>
      <w:sz w:val="16"/>
      <w:szCs w:val="16"/>
    </w:rPr>
  </w:style>
  <w:style w:type="paragraph" w:styleId="Sumrio1">
    <w:name w:val="toc 1"/>
    <w:basedOn w:val="Normal"/>
    <w:next w:val="Normal"/>
    <w:autoRedefine/>
    <w:rsid w:val="00DA565B"/>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565B"/>
    <w:pPr>
      <w:widowControl w:val="0"/>
      <w:spacing w:before="260" w:after="390"/>
      <w:jc w:val="center"/>
    </w:pPr>
    <w:rPr>
      <w:b/>
      <w:caps/>
      <w:color w:val="000000"/>
      <w:sz w:val="26"/>
    </w:rPr>
  </w:style>
  <w:style w:type="paragraph" w:styleId="Recuodecorpodetexto2">
    <w:name w:val="Body Text Indent 2"/>
    <w:basedOn w:val="Normal"/>
    <w:link w:val="Recuodecorpodetexto2Char"/>
    <w:rsid w:val="00DA565B"/>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565B"/>
    <w:rPr>
      <w:sz w:val="24"/>
      <w:szCs w:val="24"/>
    </w:rPr>
  </w:style>
  <w:style w:type="character" w:customStyle="1" w:styleId="apple-style-span">
    <w:name w:val="apple-style-span"/>
    <w:rsid w:val="00DA565B"/>
  </w:style>
  <w:style w:type="paragraph" w:customStyle="1" w:styleId="Default">
    <w:name w:val="Default"/>
    <w:rsid w:val="00DA565B"/>
    <w:pPr>
      <w:autoSpaceDE w:val="0"/>
      <w:autoSpaceDN w:val="0"/>
      <w:adjustRightInd w:val="0"/>
    </w:pPr>
    <w:rPr>
      <w:rFonts w:ascii="Arial" w:hAnsi="Arial" w:cs="Arial"/>
      <w:color w:val="000000"/>
      <w:sz w:val="24"/>
      <w:szCs w:val="24"/>
    </w:rPr>
  </w:style>
  <w:style w:type="paragraph" w:customStyle="1" w:styleId="Recuonormal1">
    <w:name w:val="Recuo normal1"/>
    <w:basedOn w:val="Normal"/>
    <w:rsid w:val="00DA565B"/>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Texto">
    <w:name w:val="Texto"/>
    <w:basedOn w:val="Normal"/>
    <w:autoRedefine/>
    <w:rsid w:val="00DA565B"/>
    <w:pPr>
      <w:keepLines/>
      <w:tabs>
        <w:tab w:val="left" w:pos="1843"/>
      </w:tabs>
      <w:autoSpaceDE w:val="0"/>
      <w:autoSpaceDN w:val="0"/>
      <w:adjustRightInd w:val="0"/>
      <w:spacing w:after="120"/>
      <w:ind w:left="1843" w:firstLine="567"/>
    </w:pPr>
    <w:rPr>
      <w:rFonts w:ascii="Tahoma" w:hAnsi="Tahoma" w:cs="Tahoma"/>
      <w:color w:val="000000"/>
      <w:sz w:val="18"/>
    </w:rPr>
  </w:style>
  <w:style w:type="paragraph" w:customStyle="1" w:styleId="BodyText21">
    <w:name w:val="Body Text 21"/>
    <w:basedOn w:val="Normal"/>
    <w:rsid w:val="00DA565B"/>
    <w:pPr>
      <w:spacing w:line="360" w:lineRule="auto"/>
      <w:jc w:val="both"/>
    </w:pPr>
    <w:rPr>
      <w:rFonts w:ascii="Arial" w:hAnsi="Arial"/>
      <w:color w:val="auto"/>
    </w:rPr>
  </w:style>
  <w:style w:type="paragraph" w:customStyle="1" w:styleId="TituloBoletim2">
    <w:name w:val="Titulo_Boletim2"/>
    <w:basedOn w:val="Ttulo2"/>
    <w:autoRedefine/>
    <w:rsid w:val="00DA565B"/>
    <w:pPr>
      <w:tabs>
        <w:tab w:val="clear" w:pos="0"/>
      </w:tabs>
      <w:suppressAutoHyphens w:val="0"/>
      <w:spacing w:after="240"/>
      <w:ind w:left="0" w:firstLine="0"/>
    </w:pPr>
    <w:rPr>
      <w:rFonts w:ascii="Tahoma" w:hAnsi="Tahoma" w:cs="Tahoma"/>
      <w:i w:val="0"/>
      <w:kern w:val="0"/>
      <w:sz w:val="20"/>
      <w:szCs w:val="20"/>
      <w:lang w:val="en-US" w:eastAsia="en-US"/>
    </w:rPr>
  </w:style>
  <w:style w:type="paragraph" w:styleId="Corpodetexto3">
    <w:name w:val="Body Text 3"/>
    <w:basedOn w:val="Normal"/>
    <w:link w:val="Corpodetexto3Char"/>
    <w:rsid w:val="00DA565B"/>
    <w:pPr>
      <w:spacing w:after="120"/>
    </w:pPr>
    <w:rPr>
      <w:color w:val="auto"/>
      <w:sz w:val="16"/>
      <w:szCs w:val="16"/>
    </w:rPr>
  </w:style>
  <w:style w:type="character" w:customStyle="1" w:styleId="Corpodetexto3Char">
    <w:name w:val="Corpo de texto 3 Char"/>
    <w:basedOn w:val="Fontepargpadro"/>
    <w:link w:val="Corpodetexto3"/>
    <w:rsid w:val="00DA565B"/>
    <w:rPr>
      <w:sz w:val="16"/>
      <w:szCs w:val="16"/>
    </w:rPr>
  </w:style>
  <w:style w:type="paragraph" w:customStyle="1" w:styleId="Tabela">
    <w:name w:val="Tabela"/>
    <w:basedOn w:val="Normal"/>
    <w:autoRedefine/>
    <w:rsid w:val="00DA565B"/>
    <w:pPr>
      <w:jc w:val="center"/>
    </w:pPr>
    <w:rPr>
      <w:rFonts w:ascii="Tahoma" w:hAnsi="Tahoma" w:cs="Arial"/>
      <w:b/>
      <w:color w:val="auto"/>
      <w:sz w:val="18"/>
      <w:szCs w:val="20"/>
      <w:lang w:val="pt-PT"/>
    </w:rPr>
  </w:style>
  <w:style w:type="paragraph" w:customStyle="1" w:styleId="TextoRodape">
    <w:name w:val="TextoRodape"/>
    <w:basedOn w:val="Rodap"/>
    <w:autoRedefine/>
    <w:rsid w:val="00DA565B"/>
    <w:pPr>
      <w:tabs>
        <w:tab w:val="clear" w:pos="4252"/>
        <w:tab w:val="clear" w:pos="8504"/>
        <w:tab w:val="center" w:pos="4320"/>
        <w:tab w:val="right" w:pos="8640"/>
      </w:tabs>
    </w:pPr>
    <w:rPr>
      <w:rFonts w:ascii="Tahoma" w:hAnsi="Tahoma" w:cs="Tahoma"/>
      <w:color w:val="808080"/>
      <w:sz w:val="16"/>
      <w:szCs w:val="16"/>
      <w:lang w:eastAsia="en-US"/>
    </w:rPr>
  </w:style>
  <w:style w:type="paragraph" w:styleId="Textodecomentrio">
    <w:name w:val="annotation text"/>
    <w:basedOn w:val="Normal"/>
    <w:link w:val="TextodecomentrioChar"/>
    <w:rsid w:val="00DA565B"/>
    <w:rPr>
      <w:rFonts w:ascii="Arial" w:hAnsi="Arial"/>
      <w:color w:val="auto"/>
      <w:sz w:val="20"/>
      <w:szCs w:val="20"/>
    </w:rPr>
  </w:style>
  <w:style w:type="character" w:customStyle="1" w:styleId="TextodecomentrioChar">
    <w:name w:val="Texto de comentário Char"/>
    <w:basedOn w:val="Fontepargpadro"/>
    <w:link w:val="Textodecomentrio"/>
    <w:rsid w:val="00DA565B"/>
    <w:rPr>
      <w:rFonts w:ascii="Arial" w:hAnsi="Arial"/>
    </w:rPr>
  </w:style>
  <w:style w:type="paragraph" w:customStyle="1" w:styleId="PADRAO">
    <w:name w:val="PADRAO"/>
    <w:rsid w:val="00DA565B"/>
    <w:pPr>
      <w:ind w:right="2160"/>
    </w:pPr>
    <w:rPr>
      <w:color w:val="000000"/>
      <w:sz w:val="24"/>
    </w:rPr>
  </w:style>
  <w:style w:type="character" w:customStyle="1" w:styleId="WW8Num2z0">
    <w:name w:val="WW8Num2z0"/>
    <w:rsid w:val="00DA565B"/>
    <w:rPr>
      <w:rFonts w:ascii="Times New Roman" w:hAnsi="Times New Roman"/>
    </w:rPr>
  </w:style>
  <w:style w:type="character" w:customStyle="1" w:styleId="TtuloChar">
    <w:name w:val="Título Char"/>
    <w:basedOn w:val="Fontepargpadro"/>
    <w:link w:val="Ttulo"/>
    <w:rsid w:val="00DA565B"/>
    <w:rPr>
      <w:rFonts w:ascii="Liberation Sans" w:eastAsia="Microsoft YaHei" w:hAnsi="Liberation Sans" w:cs="Mangal"/>
      <w:color w:val="00000A"/>
      <w:sz w:val="28"/>
      <w:szCs w:val="28"/>
    </w:rPr>
  </w:style>
  <w:style w:type="paragraph" w:customStyle="1" w:styleId="Recuodocorpodetexto">
    <w:name w:val="Recuo do corpo de texto"/>
    <w:basedOn w:val="Padro"/>
    <w:rsid w:val="00DA565B"/>
    <w:pPr>
      <w:ind w:left="709" w:firstLine="1"/>
    </w:pPr>
    <w:rPr>
      <w:snapToGrid/>
    </w:rPr>
  </w:style>
  <w:style w:type="paragraph" w:customStyle="1" w:styleId="Preformatted">
    <w:name w:val="Preformatted"/>
    <w:basedOn w:val="Normal"/>
    <w:rsid w:val="00DA56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DA565B"/>
    <w:pPr>
      <w:spacing w:before="120" w:after="120"/>
    </w:pPr>
    <w:rPr>
      <w:b/>
      <w:caps/>
      <w:snapToGrid/>
    </w:rPr>
  </w:style>
  <w:style w:type="paragraph" w:customStyle="1" w:styleId="padro0">
    <w:name w:val="padro"/>
    <w:basedOn w:val="Normal"/>
    <w:rsid w:val="00DA565B"/>
    <w:pPr>
      <w:snapToGrid w:val="0"/>
    </w:pPr>
    <w:rPr>
      <w:color w:val="auto"/>
    </w:rPr>
  </w:style>
  <w:style w:type="character" w:customStyle="1" w:styleId="Absatz-Standardschriftart">
    <w:name w:val="Absatz-Standardschriftart"/>
    <w:rsid w:val="00DA565B"/>
  </w:style>
  <w:style w:type="character" w:customStyle="1" w:styleId="WW-Absatz-Standardschriftart">
    <w:name w:val="WW-Absatz-Standardschriftart"/>
    <w:rsid w:val="00DA565B"/>
  </w:style>
  <w:style w:type="character" w:customStyle="1" w:styleId="WW-Absatz-Standardschriftart1">
    <w:name w:val="WW-Absatz-Standardschriftart1"/>
    <w:rsid w:val="00DA565B"/>
  </w:style>
  <w:style w:type="character" w:customStyle="1" w:styleId="WW-Absatz-Standardschriftart11">
    <w:name w:val="WW-Absatz-Standardschriftart11"/>
    <w:rsid w:val="00DA565B"/>
  </w:style>
  <w:style w:type="character" w:customStyle="1" w:styleId="WW-Absatz-Standardschriftart111">
    <w:name w:val="WW-Absatz-Standardschriftart111"/>
    <w:rsid w:val="00DA565B"/>
  </w:style>
  <w:style w:type="character" w:customStyle="1" w:styleId="WW-Absatz-Standardschriftart1111">
    <w:name w:val="WW-Absatz-Standardschriftart1111"/>
    <w:rsid w:val="00DA565B"/>
  </w:style>
  <w:style w:type="character" w:customStyle="1" w:styleId="WW-Absatz-Standardschriftart11111">
    <w:name w:val="WW-Absatz-Standardschriftart11111"/>
    <w:rsid w:val="00DA565B"/>
  </w:style>
  <w:style w:type="character" w:customStyle="1" w:styleId="WW-Absatz-Standardschriftart111111">
    <w:name w:val="WW-Absatz-Standardschriftart111111"/>
    <w:rsid w:val="00DA565B"/>
  </w:style>
  <w:style w:type="character" w:customStyle="1" w:styleId="Fontepargpadro8">
    <w:name w:val="Fonte parág. padrão8"/>
    <w:rsid w:val="00DA565B"/>
  </w:style>
  <w:style w:type="character" w:customStyle="1" w:styleId="WW-Absatz-Standardschriftart1111111">
    <w:name w:val="WW-Absatz-Standardschriftart1111111"/>
    <w:rsid w:val="00DA565B"/>
  </w:style>
  <w:style w:type="character" w:customStyle="1" w:styleId="WW-Absatz-Standardschriftart11111111">
    <w:name w:val="WW-Absatz-Standardschriftart11111111"/>
    <w:rsid w:val="00DA565B"/>
  </w:style>
  <w:style w:type="character" w:customStyle="1" w:styleId="WW-Absatz-Standardschriftart111111111">
    <w:name w:val="WW-Absatz-Standardschriftart111111111"/>
    <w:rsid w:val="00DA565B"/>
  </w:style>
  <w:style w:type="character" w:customStyle="1" w:styleId="WW-Absatz-Standardschriftart1111111111">
    <w:name w:val="WW-Absatz-Standardschriftart1111111111"/>
    <w:rsid w:val="00DA565B"/>
  </w:style>
  <w:style w:type="character" w:customStyle="1" w:styleId="WW-Absatz-Standardschriftart11111111111">
    <w:name w:val="WW-Absatz-Standardschriftart11111111111"/>
    <w:rsid w:val="00DA565B"/>
  </w:style>
  <w:style w:type="character" w:customStyle="1" w:styleId="WW-Absatz-Standardschriftart111111111111">
    <w:name w:val="WW-Absatz-Standardschriftart111111111111"/>
    <w:rsid w:val="00DA565B"/>
  </w:style>
  <w:style w:type="character" w:customStyle="1" w:styleId="WW-Absatz-Standardschriftart1111111111111">
    <w:name w:val="WW-Absatz-Standardschriftart1111111111111"/>
    <w:rsid w:val="00DA565B"/>
  </w:style>
  <w:style w:type="character" w:customStyle="1" w:styleId="WW-Absatz-Standardschriftart11111111111111">
    <w:name w:val="WW-Absatz-Standardschriftart11111111111111"/>
    <w:rsid w:val="00DA565B"/>
  </w:style>
  <w:style w:type="character" w:customStyle="1" w:styleId="WW-Absatz-Standardschriftart111111111111111">
    <w:name w:val="WW-Absatz-Standardschriftart111111111111111"/>
    <w:rsid w:val="00DA565B"/>
  </w:style>
  <w:style w:type="character" w:customStyle="1" w:styleId="WW-Absatz-Standardschriftart1111111111111111">
    <w:name w:val="WW-Absatz-Standardschriftart1111111111111111"/>
    <w:rsid w:val="00DA565B"/>
  </w:style>
  <w:style w:type="character" w:customStyle="1" w:styleId="Fontepargpadro7">
    <w:name w:val="Fonte parág. padrão7"/>
    <w:rsid w:val="00DA565B"/>
  </w:style>
  <w:style w:type="character" w:customStyle="1" w:styleId="WW8Num4z1">
    <w:name w:val="WW8Num4z1"/>
    <w:rsid w:val="00DA565B"/>
    <w:rPr>
      <w:b w:val="0"/>
    </w:rPr>
  </w:style>
  <w:style w:type="character" w:customStyle="1" w:styleId="WW-Absatz-Standardschriftart11111111111111111">
    <w:name w:val="WW-Absatz-Standardschriftart11111111111111111"/>
    <w:rsid w:val="00DA565B"/>
  </w:style>
  <w:style w:type="character" w:customStyle="1" w:styleId="WW-Absatz-Standardschriftart111111111111111111">
    <w:name w:val="WW-Absatz-Standardschriftart111111111111111111"/>
    <w:rsid w:val="00DA565B"/>
  </w:style>
  <w:style w:type="character" w:customStyle="1" w:styleId="WW-Absatz-Standardschriftart1111111111111111111">
    <w:name w:val="WW-Absatz-Standardschriftart1111111111111111111"/>
    <w:rsid w:val="00DA565B"/>
  </w:style>
  <w:style w:type="character" w:customStyle="1" w:styleId="WW-Absatz-Standardschriftart11111111111111111111">
    <w:name w:val="WW-Absatz-Standardschriftart11111111111111111111"/>
    <w:rsid w:val="00DA565B"/>
  </w:style>
  <w:style w:type="character" w:customStyle="1" w:styleId="WW-Absatz-Standardschriftart111111111111111111111">
    <w:name w:val="WW-Absatz-Standardschriftart111111111111111111111"/>
    <w:rsid w:val="00DA565B"/>
  </w:style>
  <w:style w:type="character" w:customStyle="1" w:styleId="WW-Absatz-Standardschriftart1111111111111111111111">
    <w:name w:val="WW-Absatz-Standardschriftart1111111111111111111111"/>
    <w:rsid w:val="00DA565B"/>
  </w:style>
  <w:style w:type="character" w:customStyle="1" w:styleId="WW-Absatz-Standardschriftart11111111111111111111111">
    <w:name w:val="WW-Absatz-Standardschriftart11111111111111111111111"/>
    <w:rsid w:val="00DA565B"/>
  </w:style>
  <w:style w:type="character" w:customStyle="1" w:styleId="WW-Absatz-Standardschriftart111111111111111111111111">
    <w:name w:val="WW-Absatz-Standardschriftart111111111111111111111111"/>
    <w:rsid w:val="00DA565B"/>
  </w:style>
  <w:style w:type="character" w:customStyle="1" w:styleId="WW-Absatz-Standardschriftart1111111111111111111111111">
    <w:name w:val="WW-Absatz-Standardschriftart1111111111111111111111111"/>
    <w:rsid w:val="00DA565B"/>
  </w:style>
  <w:style w:type="character" w:customStyle="1" w:styleId="WW-Absatz-Standardschriftart11111111111111111111111111">
    <w:name w:val="WW-Absatz-Standardschriftart11111111111111111111111111"/>
    <w:rsid w:val="00DA565B"/>
  </w:style>
  <w:style w:type="character" w:customStyle="1" w:styleId="WW-Absatz-Standardschriftart111111111111111111111111111">
    <w:name w:val="WW-Absatz-Standardschriftart111111111111111111111111111"/>
    <w:rsid w:val="00DA565B"/>
  </w:style>
  <w:style w:type="character" w:customStyle="1" w:styleId="WW-Absatz-Standardschriftart1111111111111111111111111111">
    <w:name w:val="WW-Absatz-Standardschriftart1111111111111111111111111111"/>
    <w:rsid w:val="00DA565B"/>
  </w:style>
  <w:style w:type="character" w:customStyle="1" w:styleId="WW-Absatz-Standardschriftart11111111111111111111111111111">
    <w:name w:val="WW-Absatz-Standardschriftart11111111111111111111111111111"/>
    <w:rsid w:val="00DA565B"/>
  </w:style>
  <w:style w:type="character" w:customStyle="1" w:styleId="WW-Absatz-Standardschriftart111111111111111111111111111111">
    <w:name w:val="WW-Absatz-Standardschriftart111111111111111111111111111111"/>
    <w:rsid w:val="00DA565B"/>
  </w:style>
  <w:style w:type="character" w:customStyle="1" w:styleId="WW-Absatz-Standardschriftart1111111111111111111111111111111">
    <w:name w:val="WW-Absatz-Standardschriftart1111111111111111111111111111111"/>
    <w:rsid w:val="00DA565B"/>
  </w:style>
  <w:style w:type="character" w:customStyle="1" w:styleId="WW-Absatz-Standardschriftart11111111111111111111111111111111">
    <w:name w:val="WW-Absatz-Standardschriftart11111111111111111111111111111111"/>
    <w:rsid w:val="00DA565B"/>
  </w:style>
  <w:style w:type="character" w:customStyle="1" w:styleId="WW-Absatz-Standardschriftart111111111111111111111111111111111">
    <w:name w:val="WW-Absatz-Standardschriftart111111111111111111111111111111111"/>
    <w:rsid w:val="00DA565B"/>
  </w:style>
  <w:style w:type="character" w:customStyle="1" w:styleId="WW-Absatz-Standardschriftart1111111111111111111111111111111111">
    <w:name w:val="WW-Absatz-Standardschriftart1111111111111111111111111111111111"/>
    <w:rsid w:val="00DA565B"/>
  </w:style>
  <w:style w:type="character" w:customStyle="1" w:styleId="WW-Absatz-Standardschriftart11111111111111111111111111111111111">
    <w:name w:val="WW-Absatz-Standardschriftart11111111111111111111111111111111111"/>
    <w:rsid w:val="00DA565B"/>
  </w:style>
  <w:style w:type="character" w:customStyle="1" w:styleId="WW-Absatz-Standardschriftart111111111111111111111111111111111111">
    <w:name w:val="WW-Absatz-Standardschriftart111111111111111111111111111111111111"/>
    <w:rsid w:val="00DA565B"/>
  </w:style>
  <w:style w:type="character" w:customStyle="1" w:styleId="WW-Absatz-Standardschriftart1111111111111111111111111111111111111">
    <w:name w:val="WW-Absatz-Standardschriftart1111111111111111111111111111111111111"/>
    <w:rsid w:val="00DA565B"/>
  </w:style>
  <w:style w:type="character" w:customStyle="1" w:styleId="WW-Absatz-Standardschriftart11111111111111111111111111111111111111">
    <w:name w:val="WW-Absatz-Standardschriftart11111111111111111111111111111111111111"/>
    <w:rsid w:val="00DA565B"/>
  </w:style>
  <w:style w:type="character" w:customStyle="1" w:styleId="WW-Absatz-Standardschriftart111111111111111111111111111111111111111">
    <w:name w:val="WW-Absatz-Standardschriftart111111111111111111111111111111111111111"/>
    <w:rsid w:val="00DA565B"/>
  </w:style>
  <w:style w:type="character" w:customStyle="1" w:styleId="WW-Absatz-Standardschriftart1111111111111111111111111111111111111111">
    <w:name w:val="WW-Absatz-Standardschriftart1111111111111111111111111111111111111111"/>
    <w:rsid w:val="00DA565B"/>
  </w:style>
  <w:style w:type="character" w:customStyle="1" w:styleId="WW-Absatz-Standardschriftart11111111111111111111111111111111111111111">
    <w:name w:val="WW-Absatz-Standardschriftart11111111111111111111111111111111111111111"/>
    <w:rsid w:val="00DA565B"/>
  </w:style>
  <w:style w:type="character" w:customStyle="1" w:styleId="WW-Absatz-Standardschriftart111111111111111111111111111111111111111111">
    <w:name w:val="WW-Absatz-Standardschriftart111111111111111111111111111111111111111111"/>
    <w:rsid w:val="00DA565B"/>
  </w:style>
  <w:style w:type="character" w:customStyle="1" w:styleId="WW-Absatz-Standardschriftart1111111111111111111111111111111111111111111">
    <w:name w:val="WW-Absatz-Standardschriftart1111111111111111111111111111111111111111111"/>
    <w:rsid w:val="00DA565B"/>
  </w:style>
  <w:style w:type="character" w:customStyle="1" w:styleId="WW-Absatz-Standardschriftart11111111111111111111111111111111111111111111">
    <w:name w:val="WW-Absatz-Standardschriftart11111111111111111111111111111111111111111111"/>
    <w:rsid w:val="00DA565B"/>
  </w:style>
  <w:style w:type="character" w:customStyle="1" w:styleId="WW-Absatz-Standardschriftart111111111111111111111111111111111111111111111">
    <w:name w:val="WW-Absatz-Standardschriftart111111111111111111111111111111111111111111111"/>
    <w:rsid w:val="00DA565B"/>
  </w:style>
  <w:style w:type="character" w:customStyle="1" w:styleId="WW-Absatz-Standardschriftart1111111111111111111111111111111111111111111111">
    <w:name w:val="WW-Absatz-Standardschriftart1111111111111111111111111111111111111111111111"/>
    <w:rsid w:val="00DA565B"/>
  </w:style>
  <w:style w:type="character" w:customStyle="1" w:styleId="WW-Absatz-Standardschriftart11111111111111111111111111111111111111111111111">
    <w:name w:val="WW-Absatz-Standardschriftart11111111111111111111111111111111111111111111111"/>
    <w:rsid w:val="00DA565B"/>
  </w:style>
  <w:style w:type="character" w:customStyle="1" w:styleId="WW-Absatz-Standardschriftart111111111111111111111111111111111111111111111111">
    <w:name w:val="WW-Absatz-Standardschriftart111111111111111111111111111111111111111111111111"/>
    <w:rsid w:val="00DA565B"/>
  </w:style>
  <w:style w:type="character" w:customStyle="1" w:styleId="WW-Absatz-Standardschriftart1111111111111111111111111111111111111111111111111">
    <w:name w:val="WW-Absatz-Standardschriftart1111111111111111111111111111111111111111111111111"/>
    <w:rsid w:val="00DA565B"/>
  </w:style>
  <w:style w:type="character" w:customStyle="1" w:styleId="Fontepargpadro6">
    <w:name w:val="Fonte parág. padrão6"/>
    <w:rsid w:val="00DA565B"/>
  </w:style>
  <w:style w:type="character" w:customStyle="1" w:styleId="WW-Absatz-Standardschriftart11111111111111111111111111111111111111111111111111">
    <w:name w:val="WW-Absatz-Standardschriftart11111111111111111111111111111111111111111111111111"/>
    <w:rsid w:val="00DA565B"/>
  </w:style>
  <w:style w:type="character" w:customStyle="1" w:styleId="Fontepargpadro5">
    <w:name w:val="Fonte parág. padrão5"/>
    <w:rsid w:val="00DA565B"/>
  </w:style>
  <w:style w:type="character" w:customStyle="1" w:styleId="WW-Absatz-Standardschriftart111111111111111111111111111111111111111111111111111">
    <w:name w:val="WW-Absatz-Standardschriftart111111111111111111111111111111111111111111111111111"/>
    <w:rsid w:val="00DA565B"/>
  </w:style>
  <w:style w:type="character" w:customStyle="1" w:styleId="WW-Absatz-Standardschriftart1111111111111111111111111111111111111111111111111111">
    <w:name w:val="WW-Absatz-Standardschriftart1111111111111111111111111111111111111111111111111111"/>
    <w:rsid w:val="00DA565B"/>
  </w:style>
  <w:style w:type="character" w:customStyle="1" w:styleId="Fontepargpadro4">
    <w:name w:val="Fonte parág. padrão4"/>
    <w:rsid w:val="00DA565B"/>
  </w:style>
  <w:style w:type="character" w:customStyle="1" w:styleId="WW-Absatz-Standardschriftart11111111111111111111111111111111111111111111111111111">
    <w:name w:val="WW-Absatz-Standardschriftart11111111111111111111111111111111111111111111111111111"/>
    <w:rsid w:val="00DA565B"/>
  </w:style>
  <w:style w:type="character" w:customStyle="1" w:styleId="WW-Absatz-Standardschriftart111111111111111111111111111111111111111111111111111111">
    <w:name w:val="WW-Absatz-Standardschriftart111111111111111111111111111111111111111111111111111111"/>
    <w:rsid w:val="00DA565B"/>
  </w:style>
  <w:style w:type="character" w:customStyle="1" w:styleId="WW-Absatz-Standardschriftart1111111111111111111111111111111111111111111111111111111">
    <w:name w:val="WW-Absatz-Standardschriftart1111111111111111111111111111111111111111111111111111111"/>
    <w:rsid w:val="00DA565B"/>
  </w:style>
  <w:style w:type="character" w:customStyle="1" w:styleId="WW-Absatz-Standardschriftart11111111111111111111111111111111111111111111111111111111">
    <w:name w:val="WW-Absatz-Standardschriftart11111111111111111111111111111111111111111111111111111111"/>
    <w:rsid w:val="00DA565B"/>
  </w:style>
  <w:style w:type="character" w:customStyle="1" w:styleId="WW-Absatz-Standardschriftart111111111111111111111111111111111111111111111111111111111">
    <w:name w:val="WW-Absatz-Standardschriftart111111111111111111111111111111111111111111111111111111111"/>
    <w:rsid w:val="00DA565B"/>
  </w:style>
  <w:style w:type="character" w:customStyle="1" w:styleId="Fontepargpadro3">
    <w:name w:val="Fonte parág. padrão3"/>
    <w:rsid w:val="00DA565B"/>
  </w:style>
  <w:style w:type="character" w:customStyle="1" w:styleId="Fontepargpadro2">
    <w:name w:val="Fonte parág. padrão2"/>
    <w:rsid w:val="00DA565B"/>
  </w:style>
  <w:style w:type="character" w:customStyle="1" w:styleId="WW-Absatz-Standardschriftart1111111111111111111111111111111111111111111111111111111111">
    <w:name w:val="WW-Absatz-Standardschriftart1111111111111111111111111111111111111111111111111111111111"/>
    <w:rsid w:val="00DA565B"/>
  </w:style>
  <w:style w:type="character" w:customStyle="1" w:styleId="WW-Absatz-Standardschriftart11111111111111111111111111111111111111111111111111111111111">
    <w:name w:val="WW-Absatz-Standardschriftart11111111111111111111111111111111111111111111111111111111111"/>
    <w:rsid w:val="00DA565B"/>
  </w:style>
  <w:style w:type="character" w:customStyle="1" w:styleId="WW-Absatz-Standardschriftart111111111111111111111111111111111111111111111111111111111111">
    <w:name w:val="WW-Absatz-Standardschriftart111111111111111111111111111111111111111111111111111111111111"/>
    <w:rsid w:val="00DA565B"/>
  </w:style>
  <w:style w:type="character" w:customStyle="1" w:styleId="WW-Absatz-Standardschriftart1111111111111111111111111111111111111111111111111111111111111">
    <w:name w:val="WW-Absatz-Standardschriftart1111111111111111111111111111111111111111111111111111111111111"/>
    <w:rsid w:val="00DA565B"/>
  </w:style>
  <w:style w:type="character" w:customStyle="1" w:styleId="WW-Absatz-Standardschriftart11111111111111111111111111111111111111111111111111111111111111">
    <w:name w:val="WW-Absatz-Standardschriftart11111111111111111111111111111111111111111111111111111111111111"/>
    <w:rsid w:val="00DA565B"/>
  </w:style>
  <w:style w:type="character" w:customStyle="1" w:styleId="Fontepargpadro1">
    <w:name w:val="Fonte parág. padrão1"/>
    <w:rsid w:val="00DA565B"/>
  </w:style>
  <w:style w:type="character" w:styleId="HiperlinkVisitado">
    <w:name w:val="FollowedHyperlink"/>
    <w:rsid w:val="00DA565B"/>
    <w:rPr>
      <w:color w:val="800080"/>
      <w:u w:val="single"/>
    </w:rPr>
  </w:style>
  <w:style w:type="character" w:customStyle="1" w:styleId="Marcas">
    <w:name w:val="Marcas"/>
    <w:rsid w:val="00DA565B"/>
    <w:rPr>
      <w:rFonts w:ascii="OpenSymbol" w:eastAsia="OpenSymbol" w:hAnsi="OpenSymbol" w:cs="OpenSymbol"/>
    </w:rPr>
  </w:style>
  <w:style w:type="character" w:customStyle="1" w:styleId="Smbolosdenumerao">
    <w:name w:val="Símbolos de numeração"/>
    <w:rsid w:val="00DA565B"/>
  </w:style>
  <w:style w:type="character" w:customStyle="1" w:styleId="conteudodestaquepeqlaranja1">
    <w:name w:val="conteudo_destaque_peq_laranja1"/>
    <w:rsid w:val="00DA565B"/>
    <w:rPr>
      <w:rFonts w:ascii="Trebuchet MS" w:hAnsi="Trebuchet MS"/>
      <w:b/>
      <w:bCs/>
      <w:strike w:val="0"/>
      <w:dstrike w:val="0"/>
      <w:color w:val="D76406"/>
      <w:sz w:val="16"/>
      <w:szCs w:val="16"/>
      <w:u w:val="none"/>
    </w:rPr>
  </w:style>
  <w:style w:type="character" w:styleId="Forte">
    <w:name w:val="Strong"/>
    <w:qFormat/>
    <w:rsid w:val="00DA565B"/>
    <w:rPr>
      <w:b/>
      <w:bCs/>
    </w:rPr>
  </w:style>
  <w:style w:type="paragraph" w:customStyle="1" w:styleId="Captulo">
    <w:name w:val="Capítulo"/>
    <w:basedOn w:val="Normal"/>
    <w:next w:val="Corpodetexto"/>
    <w:rsid w:val="00DA565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565B"/>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565B"/>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565B"/>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565B"/>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565B"/>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565B"/>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565B"/>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565B"/>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565B"/>
    <w:pPr>
      <w:suppressLineNumbers/>
      <w:suppressAutoHyphens/>
    </w:pPr>
    <w:rPr>
      <w:color w:val="auto"/>
      <w:kern w:val="1"/>
      <w:lang w:eastAsia="ar-SA"/>
    </w:rPr>
  </w:style>
  <w:style w:type="paragraph" w:customStyle="1" w:styleId="Ttulodatabela">
    <w:name w:val="Título da tabela"/>
    <w:basedOn w:val="Contedodatabela"/>
    <w:rsid w:val="00DA565B"/>
    <w:pPr>
      <w:jc w:val="center"/>
    </w:pPr>
    <w:rPr>
      <w:b/>
      <w:bCs/>
    </w:rPr>
  </w:style>
  <w:style w:type="paragraph" w:customStyle="1" w:styleId="Corpodetexto22">
    <w:name w:val="Corpo de texto 22"/>
    <w:basedOn w:val="Normal"/>
    <w:rsid w:val="00DA565B"/>
    <w:pPr>
      <w:suppressAutoHyphens/>
      <w:jc w:val="both"/>
    </w:pPr>
    <w:rPr>
      <w:rFonts w:cs="Arial"/>
      <w:color w:val="auto"/>
      <w:kern w:val="1"/>
      <w:lang w:eastAsia="ar-SA"/>
    </w:rPr>
  </w:style>
  <w:style w:type="paragraph" w:customStyle="1" w:styleId="Recuodecorpodetexto32">
    <w:name w:val="Recuo de corpo de texto 32"/>
    <w:basedOn w:val="Normal"/>
    <w:rsid w:val="00DA565B"/>
    <w:pPr>
      <w:suppressAutoHyphens/>
      <w:spacing w:after="120"/>
      <w:ind w:left="283"/>
    </w:pPr>
    <w:rPr>
      <w:color w:val="auto"/>
      <w:kern w:val="1"/>
      <w:sz w:val="16"/>
      <w:szCs w:val="16"/>
      <w:lang w:eastAsia="ar-SA"/>
    </w:rPr>
  </w:style>
  <w:style w:type="paragraph" w:customStyle="1" w:styleId="Textoembloco2">
    <w:name w:val="Texto em bloco2"/>
    <w:basedOn w:val="Normal"/>
    <w:rsid w:val="00DA565B"/>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565B"/>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DA565B"/>
    <w:pPr>
      <w:suppressAutoHyphens/>
      <w:spacing w:after="120"/>
      <w:ind w:left="283"/>
    </w:pPr>
    <w:rPr>
      <w:color w:val="auto"/>
      <w:kern w:val="1"/>
      <w:sz w:val="16"/>
      <w:szCs w:val="16"/>
      <w:lang w:eastAsia="ar-SA"/>
    </w:rPr>
  </w:style>
  <w:style w:type="paragraph" w:customStyle="1" w:styleId="WW-Padro">
    <w:name w:val="WW-Padrão"/>
    <w:rsid w:val="00DA565B"/>
    <w:pPr>
      <w:suppressAutoHyphens/>
    </w:pPr>
    <w:rPr>
      <w:rFonts w:eastAsia="Arial"/>
      <w:kern w:val="1"/>
      <w:sz w:val="24"/>
      <w:lang w:val="en-US" w:eastAsia="ar-SA"/>
    </w:rPr>
  </w:style>
  <w:style w:type="paragraph" w:customStyle="1" w:styleId="A010178">
    <w:name w:val="_A010178"/>
    <w:rsid w:val="00DA565B"/>
    <w:pPr>
      <w:suppressAutoHyphens/>
      <w:jc w:val="both"/>
    </w:pPr>
    <w:rPr>
      <w:rFonts w:eastAsia="Arial"/>
      <w:color w:val="000000"/>
      <w:kern w:val="1"/>
      <w:sz w:val="24"/>
      <w:lang w:eastAsia="ar-SA"/>
    </w:rPr>
  </w:style>
  <w:style w:type="paragraph" w:customStyle="1" w:styleId="Contedodetabela">
    <w:name w:val="Conteúdo de tabela"/>
    <w:basedOn w:val="Corpodetexto"/>
    <w:rsid w:val="00DA565B"/>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565B"/>
    <w:pPr>
      <w:suppressAutoHyphens/>
      <w:spacing w:after="120"/>
      <w:ind w:left="283"/>
    </w:pPr>
    <w:rPr>
      <w:color w:val="auto"/>
      <w:kern w:val="1"/>
      <w:sz w:val="16"/>
      <w:szCs w:val="16"/>
      <w:lang w:eastAsia="ar-SA"/>
    </w:rPr>
  </w:style>
  <w:style w:type="paragraph" w:customStyle="1" w:styleId="Corpodetexto32">
    <w:name w:val="Corpo de texto 32"/>
    <w:basedOn w:val="Normal"/>
    <w:rsid w:val="00DA565B"/>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DA565B"/>
    <w:pPr>
      <w:jc w:val="center"/>
    </w:pPr>
    <w:rPr>
      <w:i/>
      <w:iCs/>
    </w:rPr>
  </w:style>
  <w:style w:type="character" w:customStyle="1" w:styleId="SubttuloChar">
    <w:name w:val="Subtítulo Char"/>
    <w:basedOn w:val="Fontepargpadro"/>
    <w:link w:val="Subttulo"/>
    <w:rsid w:val="00DA565B"/>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565B"/>
    <w:pPr>
      <w:spacing w:after="120" w:line="480" w:lineRule="auto"/>
      <w:ind w:left="283"/>
    </w:pPr>
    <w:rPr>
      <w:color w:val="auto"/>
      <w:kern w:val="1"/>
      <w:lang w:eastAsia="ar-SA"/>
    </w:rPr>
  </w:style>
  <w:style w:type="paragraph" w:customStyle="1" w:styleId="Corpodetexto23">
    <w:name w:val="Corpo de texto 23"/>
    <w:basedOn w:val="Normal"/>
    <w:rsid w:val="00DA565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565B"/>
    <w:pPr>
      <w:suppressAutoHyphens/>
      <w:spacing w:after="120"/>
      <w:ind w:left="283"/>
    </w:pPr>
    <w:rPr>
      <w:color w:val="auto"/>
      <w:kern w:val="1"/>
      <w:sz w:val="16"/>
      <w:szCs w:val="16"/>
      <w:lang w:eastAsia="ar-SA"/>
    </w:rPr>
  </w:style>
  <w:style w:type="paragraph" w:customStyle="1" w:styleId="Textoembloco3">
    <w:name w:val="Texto em bloco3"/>
    <w:basedOn w:val="Normal"/>
    <w:rsid w:val="00DA565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565B"/>
    <w:pPr>
      <w:suppressAutoHyphens/>
      <w:spacing w:after="120"/>
    </w:pPr>
    <w:rPr>
      <w:color w:val="auto"/>
      <w:kern w:val="1"/>
      <w:sz w:val="16"/>
      <w:szCs w:val="16"/>
      <w:lang w:eastAsia="ar-SA"/>
    </w:rPr>
  </w:style>
  <w:style w:type="paragraph" w:customStyle="1" w:styleId="Recuodecorpodetexto23">
    <w:name w:val="Recuo de corpo de texto 23"/>
    <w:basedOn w:val="Normal"/>
    <w:rsid w:val="00DA565B"/>
    <w:pPr>
      <w:suppressAutoHyphens/>
      <w:spacing w:after="120" w:line="480" w:lineRule="auto"/>
      <w:ind w:left="283"/>
    </w:pPr>
    <w:rPr>
      <w:color w:val="auto"/>
      <w:kern w:val="1"/>
      <w:lang w:eastAsia="ar-SA"/>
    </w:rPr>
  </w:style>
  <w:style w:type="paragraph" w:customStyle="1" w:styleId="Contedodalista">
    <w:name w:val="Conteúdo da lista"/>
    <w:basedOn w:val="Normal"/>
    <w:rsid w:val="00DA565B"/>
    <w:pPr>
      <w:suppressAutoHyphens/>
      <w:ind w:left="567"/>
    </w:pPr>
    <w:rPr>
      <w:color w:val="auto"/>
      <w:kern w:val="1"/>
      <w:lang w:eastAsia="ar-SA"/>
    </w:rPr>
  </w:style>
  <w:style w:type="character" w:styleId="TtulodoLivro">
    <w:name w:val="Book Title"/>
    <w:uiPriority w:val="33"/>
    <w:qFormat/>
    <w:rsid w:val="00DA565B"/>
    <w:rPr>
      <w:b/>
      <w:bCs/>
      <w:smallCaps/>
      <w:spacing w:val="5"/>
    </w:rPr>
  </w:style>
  <w:style w:type="character" w:customStyle="1" w:styleId="apple-converted-space">
    <w:name w:val="apple-converted-space"/>
    <w:rsid w:val="00DA565B"/>
  </w:style>
  <w:style w:type="table" w:styleId="Tabelacomgrade">
    <w:name w:val="Table Grid"/>
    <w:basedOn w:val="Tabelanormal"/>
    <w:uiPriority w:val="59"/>
    <w:rsid w:val="001307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50A543-E164-4167-9FC8-3536BFF58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37</Pages>
  <Words>11535</Words>
  <Characters>62295</Characters>
  <Application>Microsoft Office Word</Application>
  <DocSecurity>0</DocSecurity>
  <Lines>519</Lines>
  <Paragraphs>147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56</cp:revision>
  <cp:lastPrinted>2018-02-27T19:53:00Z</cp:lastPrinted>
  <dcterms:created xsi:type="dcterms:W3CDTF">2018-02-01T16:36:00Z</dcterms:created>
  <dcterms:modified xsi:type="dcterms:W3CDTF">2019-09-05T18:05:00Z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