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A32" w:rsidRPr="00326A32" w:rsidRDefault="00DD731A" w:rsidP="00467EFD">
      <w:pPr>
        <w:pStyle w:val="Ttulo2"/>
        <w:pageBreakBefore/>
        <w:spacing w:before="0"/>
        <w:ind w:firstLine="0"/>
        <w:jc w:val="both"/>
        <w:rPr>
          <w:rFonts w:cs="Arial"/>
          <w:iCs/>
          <w:sz w:val="22"/>
          <w:szCs w:val="22"/>
        </w:rPr>
      </w:pPr>
      <w:r>
        <w:rPr>
          <w:rFonts w:cs="Arial"/>
          <w:iCs/>
          <w:sz w:val="22"/>
          <w:szCs w:val="22"/>
        </w:rPr>
        <w:t>P</w:t>
      </w:r>
      <w:r w:rsidR="00326A32" w:rsidRPr="00326A32">
        <w:rPr>
          <w:rFonts w:cs="Arial"/>
          <w:iCs/>
          <w:sz w:val="22"/>
          <w:szCs w:val="22"/>
        </w:rPr>
        <w:t xml:space="preserve">ROCESSO LICITATÓRIO Nº </w:t>
      </w:r>
      <w:r w:rsidR="00A35585">
        <w:rPr>
          <w:rFonts w:cs="Arial"/>
          <w:iCs/>
          <w:sz w:val="22"/>
          <w:szCs w:val="22"/>
        </w:rPr>
        <w:t>085</w:t>
      </w:r>
      <w:r w:rsidR="00931CB1">
        <w:rPr>
          <w:rFonts w:cs="Arial"/>
          <w:iCs/>
          <w:sz w:val="22"/>
          <w:szCs w:val="22"/>
        </w:rPr>
        <w:t>/</w:t>
      </w:r>
      <w:r w:rsidR="00D56522">
        <w:rPr>
          <w:rFonts w:cs="Arial"/>
          <w:iCs/>
          <w:sz w:val="22"/>
          <w:szCs w:val="22"/>
        </w:rPr>
        <w:t>2022</w:t>
      </w:r>
    </w:p>
    <w:p w:rsidR="00326A32" w:rsidRPr="00326A32" w:rsidRDefault="00326A32" w:rsidP="00467EFD">
      <w:pPr>
        <w:pStyle w:val="Ttulo2"/>
        <w:spacing w:before="0"/>
        <w:ind w:firstLine="0"/>
        <w:jc w:val="both"/>
        <w:rPr>
          <w:rFonts w:cs="Arial"/>
          <w:iCs/>
          <w:sz w:val="22"/>
          <w:szCs w:val="22"/>
        </w:rPr>
      </w:pPr>
      <w:r w:rsidRPr="00326A32">
        <w:rPr>
          <w:rFonts w:cs="Arial"/>
          <w:iCs/>
          <w:sz w:val="22"/>
          <w:szCs w:val="22"/>
        </w:rPr>
        <w:t xml:space="preserve">PREGÃO PRESENCIAL Nº </w:t>
      </w:r>
      <w:r w:rsidR="00A35585">
        <w:rPr>
          <w:rFonts w:cs="Arial"/>
          <w:iCs/>
          <w:sz w:val="22"/>
          <w:szCs w:val="22"/>
        </w:rPr>
        <w:t>036</w:t>
      </w:r>
      <w:r w:rsidR="00931CB1">
        <w:rPr>
          <w:rFonts w:cs="Arial"/>
          <w:iCs/>
          <w:sz w:val="22"/>
          <w:szCs w:val="22"/>
        </w:rPr>
        <w:t>/</w:t>
      </w:r>
      <w:r w:rsidR="00D56522">
        <w:rPr>
          <w:rFonts w:cs="Arial"/>
          <w:iCs/>
          <w:sz w:val="22"/>
          <w:szCs w:val="22"/>
        </w:rPr>
        <w:t>2022</w:t>
      </w:r>
    </w:p>
    <w:p w:rsidR="00326A32" w:rsidRPr="00326A32" w:rsidRDefault="00326A32" w:rsidP="00467EFD">
      <w:pPr>
        <w:jc w:val="both"/>
        <w:rPr>
          <w:rFonts w:ascii="Arial" w:hAnsi="Arial" w:cs="Arial"/>
          <w:sz w:val="22"/>
          <w:szCs w:val="22"/>
          <w:shd w:val="clear" w:color="auto" w:fill="FFFF00"/>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 xml:space="preserve">O Município </w:t>
      </w:r>
      <w:r>
        <w:rPr>
          <w:rFonts w:ascii="Arial" w:hAnsi="Arial" w:cs="Arial"/>
          <w:b/>
          <w:bCs/>
          <w:sz w:val="22"/>
          <w:szCs w:val="22"/>
          <w:lang w:val="pt-BR"/>
        </w:rPr>
        <w:t>d</w:t>
      </w:r>
      <w:r w:rsidRPr="00326A32">
        <w:rPr>
          <w:rFonts w:ascii="Arial" w:hAnsi="Arial" w:cs="Arial"/>
          <w:b/>
          <w:bCs/>
          <w:sz w:val="22"/>
          <w:szCs w:val="22"/>
          <w:lang w:val="pt-BR"/>
        </w:rPr>
        <w:t>e Pequi/MG</w:t>
      </w:r>
      <w:r w:rsidRPr="00326A32">
        <w:rPr>
          <w:rFonts w:ascii="Arial" w:hAnsi="Arial" w:cs="Arial"/>
          <w:sz w:val="22"/>
          <w:szCs w:val="22"/>
          <w:lang w:val="pt-BR"/>
        </w:rPr>
        <w:t xml:space="preserve">, realizará procedimento de licitação nº </w:t>
      </w:r>
      <w:r w:rsidR="00A35585">
        <w:rPr>
          <w:rFonts w:ascii="Arial" w:hAnsi="Arial" w:cs="Arial"/>
          <w:sz w:val="22"/>
          <w:szCs w:val="22"/>
          <w:lang w:val="pt-BR"/>
        </w:rPr>
        <w:t>085</w:t>
      </w:r>
      <w:r w:rsidR="00931CB1">
        <w:rPr>
          <w:rFonts w:ascii="Arial" w:hAnsi="Arial" w:cs="Arial"/>
          <w:sz w:val="22"/>
          <w:szCs w:val="22"/>
          <w:lang w:val="pt-BR"/>
        </w:rPr>
        <w:t>/</w:t>
      </w:r>
      <w:r w:rsidR="00D56522">
        <w:rPr>
          <w:rFonts w:ascii="Arial" w:hAnsi="Arial" w:cs="Arial"/>
          <w:sz w:val="22"/>
          <w:szCs w:val="22"/>
          <w:lang w:val="pt-BR"/>
        </w:rPr>
        <w:t>2022</w:t>
      </w:r>
      <w:r w:rsidRPr="00326A32">
        <w:rPr>
          <w:rFonts w:ascii="Arial" w:hAnsi="Arial" w:cs="Arial"/>
          <w:sz w:val="22"/>
          <w:szCs w:val="22"/>
          <w:lang w:val="pt-BR"/>
        </w:rPr>
        <w:t xml:space="preserve">, modalidade, </w:t>
      </w:r>
      <w:r w:rsidRPr="00326A32">
        <w:rPr>
          <w:rFonts w:ascii="Arial" w:hAnsi="Arial" w:cs="Arial"/>
          <w:b/>
          <w:sz w:val="22"/>
          <w:szCs w:val="22"/>
          <w:lang w:val="pt-BR"/>
        </w:rPr>
        <w:t>Pregão Presencial, no Sistema Registro de Preços</w:t>
      </w:r>
      <w:r w:rsidRPr="00326A32">
        <w:rPr>
          <w:rFonts w:ascii="Arial" w:hAnsi="Arial" w:cs="Arial"/>
          <w:sz w:val="22"/>
          <w:szCs w:val="22"/>
          <w:lang w:val="pt-BR"/>
        </w:rPr>
        <w:t xml:space="preserve">, tipo </w:t>
      </w:r>
      <w:r w:rsidRPr="00326A32">
        <w:rPr>
          <w:rFonts w:ascii="Arial" w:hAnsi="Arial" w:cs="Arial"/>
          <w:b/>
          <w:sz w:val="22"/>
          <w:szCs w:val="22"/>
          <w:lang w:val="pt-BR"/>
        </w:rPr>
        <w:t>menor preço</w:t>
      </w:r>
      <w:r w:rsidR="00C60C35">
        <w:rPr>
          <w:rFonts w:ascii="Arial" w:hAnsi="Arial" w:cs="Arial"/>
          <w:b/>
          <w:sz w:val="22"/>
          <w:szCs w:val="22"/>
          <w:lang w:val="pt-BR"/>
        </w:rPr>
        <w:t xml:space="preserve"> por item</w:t>
      </w:r>
      <w:r w:rsidRPr="00326A3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931CB1" w:rsidRPr="00F17725">
        <w:rPr>
          <w:rFonts w:ascii="Arial" w:hAnsi="Arial" w:cs="Arial"/>
          <w:b/>
          <w:sz w:val="22"/>
          <w:szCs w:val="22"/>
          <w:lang w:val="pt-BR"/>
        </w:rPr>
        <w:t>09</w:t>
      </w:r>
      <w:r w:rsidRPr="00F17725">
        <w:rPr>
          <w:rFonts w:ascii="Arial" w:hAnsi="Arial" w:cs="Arial"/>
          <w:b/>
          <w:bCs/>
          <w:sz w:val="22"/>
          <w:szCs w:val="22"/>
          <w:lang w:val="pt-BR"/>
        </w:rPr>
        <w:t>:00</w:t>
      </w:r>
      <w:r w:rsidRPr="00F17725">
        <w:rPr>
          <w:rFonts w:ascii="Arial" w:hAnsi="Arial" w:cs="Arial"/>
          <w:sz w:val="22"/>
          <w:szCs w:val="22"/>
          <w:lang w:val="pt-BR"/>
        </w:rPr>
        <w:t xml:space="preserve"> </w:t>
      </w:r>
      <w:r w:rsidRPr="00F17725">
        <w:rPr>
          <w:rFonts w:ascii="Arial" w:hAnsi="Arial" w:cs="Arial"/>
          <w:b/>
          <w:bCs/>
          <w:sz w:val="22"/>
          <w:szCs w:val="22"/>
          <w:lang w:val="pt-BR"/>
        </w:rPr>
        <w:t xml:space="preserve">horas do dia </w:t>
      </w:r>
      <w:r w:rsidR="00F17725" w:rsidRPr="00F17725">
        <w:rPr>
          <w:rFonts w:ascii="Arial" w:hAnsi="Arial" w:cs="Arial"/>
          <w:b/>
          <w:bCs/>
          <w:sz w:val="22"/>
          <w:szCs w:val="22"/>
          <w:lang w:val="pt-BR"/>
        </w:rPr>
        <w:t>16</w:t>
      </w:r>
      <w:r w:rsidRPr="00F17725">
        <w:rPr>
          <w:rFonts w:ascii="Arial" w:hAnsi="Arial" w:cs="Arial"/>
          <w:b/>
          <w:bCs/>
          <w:sz w:val="22"/>
          <w:szCs w:val="22"/>
          <w:lang w:val="pt-BR"/>
        </w:rPr>
        <w:t xml:space="preserve"> de </w:t>
      </w:r>
      <w:r w:rsidR="00F17725" w:rsidRPr="00F17725">
        <w:rPr>
          <w:rFonts w:ascii="Arial" w:hAnsi="Arial" w:cs="Arial"/>
          <w:b/>
          <w:bCs/>
          <w:sz w:val="22"/>
          <w:szCs w:val="22"/>
          <w:lang w:val="pt-BR"/>
        </w:rPr>
        <w:t>setembro</w:t>
      </w:r>
      <w:r w:rsidRPr="00F17725">
        <w:rPr>
          <w:rFonts w:ascii="Arial" w:hAnsi="Arial" w:cs="Arial"/>
          <w:b/>
          <w:bCs/>
          <w:sz w:val="22"/>
          <w:szCs w:val="22"/>
          <w:lang w:val="pt-BR"/>
        </w:rPr>
        <w:t xml:space="preserve"> de </w:t>
      </w:r>
      <w:r w:rsidR="00D56522" w:rsidRPr="00F17725">
        <w:rPr>
          <w:rFonts w:ascii="Arial" w:hAnsi="Arial" w:cs="Arial"/>
          <w:b/>
          <w:bCs/>
          <w:sz w:val="22"/>
          <w:szCs w:val="22"/>
          <w:lang w:val="pt-BR"/>
        </w:rPr>
        <w:t>2022</w:t>
      </w:r>
      <w:r w:rsidRPr="00F17725">
        <w:rPr>
          <w:rFonts w:ascii="Arial" w:hAnsi="Arial" w:cs="Arial"/>
          <w:sz w:val="22"/>
          <w:szCs w:val="22"/>
          <w:lang w:val="pt-BR"/>
        </w:rPr>
        <w:t xml:space="preserve"> na</w:t>
      </w:r>
      <w:r w:rsidRPr="00326A32">
        <w:rPr>
          <w:rFonts w:ascii="Arial" w:hAnsi="Arial" w:cs="Arial"/>
          <w:sz w:val="22"/>
          <w:szCs w:val="22"/>
          <w:lang w:val="pt-BR"/>
        </w:rPr>
        <w:t xml:space="preserve"> sala da Comissão Permanente de Licitação Prédio da Prefeitura Municipal, situado na Praça Santo Antônio, nº. 190, Centro, nesta Cidade, CEP 35.667-000, oportunidade em que serão examinados.</w:t>
      </w:r>
    </w:p>
    <w:p w:rsidR="00326A32" w:rsidRPr="00326A32" w:rsidRDefault="00326A32" w:rsidP="00467EFD">
      <w:pPr>
        <w:pStyle w:val="Recuodocorpodetexto"/>
        <w:ind w:left="0" w:firstLine="0"/>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 OBJETO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1.1. A presente licitação tem por objeto </w:t>
      </w:r>
      <w:bookmarkStart w:id="0" w:name="OLE_LINK1"/>
      <w:bookmarkStart w:id="1" w:name="OLE_LINK2"/>
      <w:r w:rsidR="006526FF" w:rsidRPr="006526FF">
        <w:rPr>
          <w:rFonts w:ascii="Arial" w:hAnsi="Arial" w:cs="Arial"/>
          <w:b/>
          <w:i/>
          <w:sz w:val="22"/>
          <w:szCs w:val="22"/>
          <w:lang w:val="pt-BR"/>
        </w:rPr>
        <w:t>Registro de Preços para futura e Eventual aquisição de Oxigênio Medicinal para atender a Secretaria Municipal de Saúde, conforme descrito e especificado no Termo de Referência</w:t>
      </w:r>
      <w:r w:rsidR="006526FF" w:rsidRPr="006526FF">
        <w:rPr>
          <w:rFonts w:ascii="Arial" w:hAnsi="Arial" w:cs="Arial"/>
          <w:sz w:val="22"/>
          <w:szCs w:val="22"/>
          <w:lang w:val="pt-BR"/>
        </w:rPr>
        <w:t xml:space="preserve"> </w:t>
      </w:r>
      <w:r w:rsidRPr="00326A32">
        <w:rPr>
          <w:rFonts w:ascii="Arial" w:hAnsi="Arial" w:cs="Arial"/>
          <w:sz w:val="22"/>
          <w:szCs w:val="22"/>
          <w:lang w:val="pt-BR"/>
        </w:rPr>
        <w:t>anexo a este instrumento convocatório</w:t>
      </w:r>
      <w:bookmarkEnd w:id="0"/>
      <w:bookmarkEnd w:id="1"/>
      <w:r w:rsidRPr="00326A32">
        <w:rPr>
          <w:rFonts w:ascii="Arial" w:hAnsi="Arial" w:cs="Arial"/>
          <w:sz w:val="22"/>
          <w:szCs w:val="22"/>
          <w:lang w:val="pt-BR"/>
        </w:rPr>
        <w:t>.</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2. CONDIÇÕES DE PARTICIPAÇÃO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2.1. Poderão participar da presente licitação todos quantos militem no ramo pertinente ao objeto desta licitação.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180"/>
        </w:tabs>
        <w:jc w:val="both"/>
        <w:rPr>
          <w:rFonts w:ascii="Arial" w:hAnsi="Arial" w:cs="Arial"/>
          <w:sz w:val="22"/>
          <w:szCs w:val="22"/>
          <w:lang w:val="pt-BR"/>
        </w:rPr>
      </w:pPr>
      <w:r w:rsidRPr="00326A32">
        <w:rPr>
          <w:rFonts w:ascii="Arial" w:hAnsi="Arial" w:cs="Arial"/>
          <w:sz w:val="22"/>
          <w:szCs w:val="22"/>
          <w:lang w:val="pt-BR"/>
        </w:rPr>
        <w:t>2.2. Não poderão participar do presente certame a empresa:</w:t>
      </w:r>
    </w:p>
    <w:p w:rsidR="00C60C35" w:rsidRDefault="00C60C35" w:rsidP="00467EFD">
      <w:pPr>
        <w:tabs>
          <w:tab w:val="left" w:pos="540"/>
          <w:tab w:val="left" w:pos="927"/>
        </w:tabs>
        <w:jc w:val="both"/>
        <w:rPr>
          <w:rFonts w:ascii="Arial" w:hAnsi="Arial" w:cs="Arial"/>
          <w:sz w:val="22"/>
          <w:szCs w:val="22"/>
        </w:rPr>
      </w:pPr>
    </w:p>
    <w:p w:rsidR="00326A32" w:rsidRPr="00326A32" w:rsidRDefault="00326A32" w:rsidP="00467EFD">
      <w:pPr>
        <w:tabs>
          <w:tab w:val="left" w:pos="540"/>
          <w:tab w:val="left" w:pos="927"/>
        </w:tabs>
        <w:jc w:val="both"/>
        <w:rPr>
          <w:rFonts w:ascii="Arial" w:hAnsi="Arial" w:cs="Arial"/>
          <w:sz w:val="22"/>
          <w:szCs w:val="22"/>
        </w:rPr>
      </w:pPr>
      <w:r w:rsidRPr="00326A32">
        <w:rPr>
          <w:rFonts w:ascii="Arial" w:hAnsi="Arial" w:cs="Arial"/>
          <w:sz w:val="22"/>
          <w:szCs w:val="22"/>
        </w:rPr>
        <w:t>2.2.1. Concordatária; em processo de falência; sob concurso de credores; em dissolução; ou em recuperação judicial;</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2.2.2. Estrangeira que não funcione no País;</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2.2.3. Com o direito suspenso de contratar com a Administração Pública ou por ter sido declarada inidônea;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2.2.4. Que esteja cumprindo penalidade que a impeça de participar de licitação junto à Administração Pública;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 xml:space="preserve">2.2.5. Que possua participação direta ou indireta de sócio, diretor ou responsável técnico que tenha vínculo empregatício com a Prefeitura de </w:t>
      </w:r>
      <w:r w:rsidR="00C60C35" w:rsidRPr="00326A32">
        <w:rPr>
          <w:rFonts w:ascii="Arial" w:hAnsi="Arial" w:cs="Arial"/>
          <w:sz w:val="22"/>
          <w:szCs w:val="22"/>
        </w:rPr>
        <w:t>Pequ</w:t>
      </w:r>
      <w:r w:rsidR="00931CB1">
        <w:rPr>
          <w:rFonts w:ascii="Arial" w:hAnsi="Arial" w:cs="Arial"/>
          <w:sz w:val="22"/>
          <w:szCs w:val="22"/>
        </w:rPr>
        <w:t>i</w:t>
      </w:r>
      <w:r w:rsidRPr="00326A32">
        <w:rPr>
          <w:rFonts w:ascii="Arial" w:hAnsi="Arial" w:cs="Arial"/>
          <w:sz w:val="22"/>
          <w:szCs w:val="22"/>
        </w:rPr>
        <w:t>/MG.</w:t>
      </w:r>
    </w:p>
    <w:p w:rsidR="00326A32" w:rsidRPr="00326A32" w:rsidRDefault="00326A32" w:rsidP="00467EFD">
      <w:pPr>
        <w:tabs>
          <w:tab w:val="left" w:pos="142"/>
        </w:tabs>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3-ENTREGA DOS ENVELOPES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3.1. Dos envelopes “PROPOSTA COMERCIAL” e “DOCUMENTAÇÃO DE HABILITAÇÃO”.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3.1.2. Os envelopes deverão ainda indicar em sua parte externa e frontal os seguintes dizeres: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I - Envelope contendo Proposta Comercial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A35585">
        <w:rPr>
          <w:rFonts w:ascii="Arial" w:hAnsi="Arial" w:cs="Arial"/>
          <w:bCs/>
          <w:sz w:val="22"/>
          <w:szCs w:val="22"/>
        </w:rPr>
        <w:t>085</w:t>
      </w:r>
      <w:r w:rsidR="00931CB1">
        <w:rPr>
          <w:rFonts w:ascii="Arial" w:hAnsi="Arial" w:cs="Arial"/>
          <w:bCs/>
          <w:sz w:val="22"/>
          <w:szCs w:val="22"/>
        </w:rPr>
        <w:t>/</w:t>
      </w:r>
      <w:r w:rsidR="00D56522">
        <w:rPr>
          <w:rFonts w:ascii="Arial" w:hAnsi="Arial" w:cs="Arial"/>
          <w:bCs/>
          <w:sz w:val="22"/>
          <w:szCs w:val="22"/>
        </w:rPr>
        <w:t>2022</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A35585">
        <w:rPr>
          <w:rFonts w:ascii="Arial" w:hAnsi="Arial" w:cs="Arial"/>
          <w:bCs/>
          <w:sz w:val="22"/>
          <w:szCs w:val="22"/>
        </w:rPr>
        <w:t>036</w:t>
      </w:r>
      <w:r w:rsidR="00931CB1">
        <w:rPr>
          <w:rFonts w:ascii="Arial" w:hAnsi="Arial" w:cs="Arial"/>
          <w:bCs/>
          <w:sz w:val="22"/>
          <w:szCs w:val="22"/>
        </w:rPr>
        <w:t>/</w:t>
      </w:r>
      <w:r w:rsidR="00D56522">
        <w:rPr>
          <w:rFonts w:ascii="Arial" w:hAnsi="Arial" w:cs="Arial"/>
          <w:bCs/>
          <w:sz w:val="22"/>
          <w:szCs w:val="22"/>
        </w:rPr>
        <w:t>2022</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1 (PROPOSTA DE PREÇO)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II - Envelope contendo os Documentos de Habilitação: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A35585">
        <w:rPr>
          <w:rFonts w:ascii="Arial" w:hAnsi="Arial" w:cs="Arial"/>
          <w:bCs/>
          <w:sz w:val="22"/>
          <w:szCs w:val="22"/>
        </w:rPr>
        <w:t>085</w:t>
      </w:r>
      <w:r w:rsidR="00931CB1">
        <w:rPr>
          <w:rFonts w:ascii="Arial" w:hAnsi="Arial" w:cs="Arial"/>
          <w:bCs/>
          <w:sz w:val="22"/>
          <w:szCs w:val="22"/>
        </w:rPr>
        <w:t>/</w:t>
      </w:r>
      <w:r w:rsidR="00D56522">
        <w:rPr>
          <w:rFonts w:ascii="Arial" w:hAnsi="Arial" w:cs="Arial"/>
          <w:bCs/>
          <w:sz w:val="22"/>
          <w:szCs w:val="22"/>
        </w:rPr>
        <w:t>2022</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A35585">
        <w:rPr>
          <w:rFonts w:ascii="Arial" w:hAnsi="Arial" w:cs="Arial"/>
          <w:bCs/>
          <w:sz w:val="22"/>
          <w:szCs w:val="22"/>
        </w:rPr>
        <w:t>036</w:t>
      </w:r>
      <w:r w:rsidR="00931CB1">
        <w:rPr>
          <w:rFonts w:ascii="Arial" w:hAnsi="Arial" w:cs="Arial"/>
          <w:bCs/>
          <w:sz w:val="22"/>
          <w:szCs w:val="22"/>
        </w:rPr>
        <w:t>/</w:t>
      </w:r>
      <w:r w:rsidR="00D56522">
        <w:rPr>
          <w:rFonts w:ascii="Arial" w:hAnsi="Arial" w:cs="Arial"/>
          <w:bCs/>
          <w:sz w:val="22"/>
          <w:szCs w:val="22"/>
        </w:rPr>
        <w:t>2022</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2 (DOCUMENTOS DE HABILITAÇÃO)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360"/>
        </w:tabs>
        <w:jc w:val="both"/>
        <w:rPr>
          <w:rFonts w:ascii="Arial" w:hAnsi="Arial" w:cs="Arial"/>
          <w:b/>
          <w:sz w:val="22"/>
          <w:szCs w:val="22"/>
          <w:lang w:val="pt-BR"/>
        </w:rPr>
      </w:pPr>
      <w:r w:rsidRPr="00326A32">
        <w:rPr>
          <w:rFonts w:ascii="Arial" w:hAnsi="Arial" w:cs="Arial"/>
          <w:b/>
          <w:sz w:val="22"/>
          <w:szCs w:val="22"/>
          <w:lang w:val="pt-BR"/>
        </w:rPr>
        <w:t>4. CREDENCIAMENTO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4.3. Por credenciamento entende-se a apresentação conjunta dos seguintes documentos: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 - documento oficial de identidade;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6A32" w:rsidRPr="00326A32" w:rsidRDefault="00326A32" w:rsidP="00467EFD">
      <w:pPr>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4.6. Em se tratando de MEI – Micro Empreendedor Individual, a comprovação desta condição será efetuada mediante certificado da condição de Micro Empreendedor Individual – CCMEI.</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4.8. O representante poderá ser substituído por outro devidamente credenciado.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4.9. Não será admitida a participação de um mesmo representante para mais de uma empresa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4.10.1. A participação na forma do item 3.4, sem a presença de representante no ato da sessão, impede a apresentação de lances por parte da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b/>
          <w:snapToGrid w:val="0"/>
          <w:sz w:val="22"/>
          <w:szCs w:val="22"/>
        </w:rPr>
        <w:t xml:space="preserve">4.11. </w:t>
      </w:r>
      <w:r w:rsidRPr="00326A32">
        <w:rPr>
          <w:rFonts w:ascii="Arial" w:hAnsi="Arial" w:cs="Arial"/>
          <w:b/>
          <w:snapToGrid w:val="0"/>
          <w:sz w:val="22"/>
          <w:szCs w:val="22"/>
          <w:u w:val="single"/>
        </w:rPr>
        <w:t>As autenticações efetuadas na Prefeitura só serão feitas mediante apresentação dos documentos originais.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Ttulo2"/>
        <w:spacing w:before="0"/>
        <w:ind w:firstLine="0"/>
        <w:jc w:val="both"/>
        <w:rPr>
          <w:rFonts w:cs="Arial"/>
          <w:sz w:val="22"/>
          <w:szCs w:val="22"/>
        </w:rPr>
      </w:pPr>
      <w:r w:rsidRPr="00326A32">
        <w:rPr>
          <w:rFonts w:cs="Arial"/>
          <w:sz w:val="22"/>
          <w:szCs w:val="22"/>
        </w:rPr>
        <w:t>5. DA IMPUGNAÇÃO DO ATO CONVOCATÓRIO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5.1.1 Caso seja acolhida a petição contra o ato convocatório, será designada nova data para a realização do certame.</w:t>
      </w: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26A32" w:rsidRPr="00326A32" w:rsidRDefault="00326A32" w:rsidP="00467EFD">
      <w:pPr>
        <w:pStyle w:val="WW-Padro"/>
        <w:tabs>
          <w:tab w:val="left" w:pos="72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6. PROPOSTAS COMERCIAIS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6.1.1. Nome, número do CNPJ, endereço, telefone, fax e e-mail da empresa proponente;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6.1.2. Especificação detalhada do objeto, com indicação da marca do produto cotado;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6.1.3. Termo de compromisso do licitante, declarando que o objeto do certame será entregue conforme estipulado neste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Padro"/>
        <w:tabs>
          <w:tab w:val="left" w:pos="2160"/>
        </w:tabs>
        <w:jc w:val="both"/>
        <w:rPr>
          <w:rFonts w:ascii="Arial" w:hAnsi="Arial" w:cs="Arial"/>
          <w:sz w:val="22"/>
          <w:szCs w:val="22"/>
        </w:rPr>
      </w:pPr>
      <w:r w:rsidRPr="00326A32">
        <w:rPr>
          <w:rFonts w:ascii="Arial" w:hAnsi="Arial" w:cs="Arial"/>
          <w:sz w:val="22"/>
          <w:szCs w:val="22"/>
        </w:rPr>
        <w:t>6.1.4. Prazo de validade da proposta não inferior a</w:t>
      </w:r>
      <w:r w:rsidR="00467EFD">
        <w:rPr>
          <w:rFonts w:ascii="Arial" w:hAnsi="Arial" w:cs="Arial"/>
          <w:sz w:val="22"/>
          <w:szCs w:val="22"/>
        </w:rPr>
        <w:t xml:space="preserve"> 60 (sessenta) dias, contados do</w:t>
      </w:r>
      <w:r w:rsidRPr="00326A32">
        <w:rPr>
          <w:rFonts w:ascii="Arial" w:hAnsi="Arial" w:cs="Arial"/>
          <w:sz w:val="22"/>
          <w:szCs w:val="22"/>
        </w:rPr>
        <w:t xml:space="preserve"> limite prevista para entrega das propostas, conforme art. 64, § da Lei Federal nº 8.666/93;</w:t>
      </w:r>
    </w:p>
    <w:p w:rsidR="00326A32" w:rsidRPr="00326A32" w:rsidRDefault="00326A32" w:rsidP="00467EFD">
      <w:pPr>
        <w:pStyle w:val="WW-Padro"/>
        <w:tabs>
          <w:tab w:val="left" w:pos="2160"/>
        </w:tabs>
        <w:jc w:val="both"/>
        <w:rPr>
          <w:rFonts w:ascii="Arial" w:hAnsi="Arial" w:cs="Arial"/>
          <w:sz w:val="22"/>
          <w:szCs w:val="22"/>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6.4. Os preços serão cotados com 03 (três) casas decimais.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Cs/>
          <w:sz w:val="22"/>
          <w:szCs w:val="22"/>
          <w:lang w:val="pt-BR"/>
        </w:rPr>
      </w:pPr>
      <w:r w:rsidRPr="00326A3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326A32" w:rsidRPr="00326A32" w:rsidRDefault="00326A32" w:rsidP="00467EFD">
      <w:pPr>
        <w:pStyle w:val="WW-Padro"/>
        <w:tabs>
          <w:tab w:val="left" w:pos="1440"/>
        </w:tabs>
        <w:jc w:val="both"/>
        <w:rPr>
          <w:rFonts w:ascii="Arial" w:hAnsi="Arial" w:cs="Arial"/>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6.9. Prazo de entrega de no máximo 05 (cinco) úteis dias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7. HABILITAÇÃO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 Quanto à REGULARIDADE JURÍDICA, a licitante apresentará:</w:t>
      </w:r>
    </w:p>
    <w:p w:rsidR="00467EFD" w:rsidRDefault="00467EFD"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7.1.1. Registro Comercial, no caso de empresa individual;</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7.1.3. Inscrição do ato constitutivo, no caso de sociedades civis, acompanhada de prova de diretoria em exercício;</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7.2. Quanto à REGULARIDADE FISCAL E TRABALHISTA, apresentará:</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7.2.1. Prova de Inscrição no Cadastro Nacional de Pessoas Jurídicas – CNPJ</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326A32" w:rsidRPr="00326A32" w:rsidRDefault="00326A32" w:rsidP="00467EFD">
      <w:pPr>
        <w:jc w:val="both"/>
        <w:rPr>
          <w:rFonts w:ascii="Arial" w:hAnsi="Arial" w:cs="Arial"/>
          <w:sz w:val="22"/>
          <w:szCs w:val="22"/>
        </w:rPr>
      </w:pPr>
      <w:r w:rsidRPr="00326A32">
        <w:rPr>
          <w:rFonts w:ascii="Arial" w:hAnsi="Arial" w:cs="Arial"/>
          <w:sz w:val="22"/>
          <w:szCs w:val="22"/>
        </w:rPr>
        <w:t>- Certificado de Regularidade de Situação perante o Fundo de Garantia do Tempo de Serviço - FGTS ou documento equivalente que comprove a regularidade.</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7.2.4. Prova de Regularidades com as Fazendas Estadual e Municipal, do domicílio ou sede do licitante, ou outra equivalente na forma da lei;</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7.2.5. Certidão Negativa de Débitos Trabalhistas (CNDT), provando a inexistência de débitos inadimplidos perante a Justiça do Trabalho.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7.3. Quanto à REGULARIDADE ECONOMICO-FINANCEIRA, apresentará:</w:t>
      </w:r>
    </w:p>
    <w:p w:rsidR="00326A32" w:rsidRPr="00326A32" w:rsidRDefault="00326A32" w:rsidP="00467EFD">
      <w:pPr>
        <w:pStyle w:val="WW-Padro"/>
        <w:tabs>
          <w:tab w:val="left" w:pos="0"/>
          <w:tab w:val="left" w:pos="2160"/>
        </w:tabs>
        <w:jc w:val="both"/>
        <w:rPr>
          <w:rFonts w:ascii="Arial" w:hAnsi="Arial" w:cs="Arial"/>
          <w:sz w:val="22"/>
          <w:szCs w:val="22"/>
          <w:lang w:val="pt-BR"/>
        </w:rPr>
      </w:pPr>
    </w:p>
    <w:p w:rsidR="00326A32" w:rsidRPr="00326A32" w:rsidRDefault="00326A32" w:rsidP="00467EFD">
      <w:pPr>
        <w:pStyle w:val="WW-Padro"/>
        <w:tabs>
          <w:tab w:val="left" w:pos="0"/>
          <w:tab w:val="left" w:pos="2160"/>
        </w:tabs>
        <w:jc w:val="both"/>
        <w:rPr>
          <w:rFonts w:ascii="Arial" w:hAnsi="Arial" w:cs="Arial"/>
          <w:sz w:val="22"/>
          <w:szCs w:val="22"/>
          <w:lang w:val="pt-BR"/>
        </w:rPr>
      </w:pPr>
      <w:r w:rsidRPr="00326A32">
        <w:rPr>
          <w:rFonts w:ascii="Arial" w:hAnsi="Arial" w:cs="Arial"/>
          <w:sz w:val="22"/>
          <w:szCs w:val="22"/>
          <w:lang w:val="pt-BR"/>
        </w:rPr>
        <w:t>7.3.1. Certidão de Falência e Concordata emitida por órgão competente com data de emissão de até 90 (noventa) dias antes da abertura da sessão.</w:t>
      </w: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r w:rsidRPr="00326A32">
        <w:rPr>
          <w:rFonts w:ascii="Arial" w:hAnsi="Arial" w:cs="Arial"/>
          <w:sz w:val="22"/>
          <w:szCs w:val="22"/>
          <w:lang w:val="pt-BR"/>
        </w:rPr>
        <w:t>7.4. Deverão ainda, as licitantes, apresentarem as seguintes declarações:</w:t>
      </w:r>
    </w:p>
    <w:p w:rsidR="00326A32" w:rsidRPr="00326A32" w:rsidRDefault="00326A32" w:rsidP="00467EFD">
      <w:pPr>
        <w:pStyle w:val="WW-Padro"/>
        <w:tabs>
          <w:tab w:val="left" w:pos="90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7.4.1. Declaração de inexistência ou superveniência de fato impeditivo da habilitação (art. 32, § 2º, Lei 8.666/93), conforme ANEXO VI.</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7.5. Quanto à QUALIFICAÇÃO TÉCNICA, apresentará:</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7.5.1. Alvará de Funcionamento expedido pela ANVISA.</w:t>
      </w:r>
    </w:p>
    <w:p w:rsidR="00326A32" w:rsidRPr="00326A32" w:rsidRDefault="00326A32" w:rsidP="00467EFD">
      <w:pPr>
        <w:pStyle w:val="WW-Padro"/>
        <w:tabs>
          <w:tab w:val="left" w:pos="2160"/>
        </w:tabs>
        <w:jc w:val="both"/>
        <w:rPr>
          <w:rFonts w:ascii="Arial" w:hAnsi="Arial" w:cs="Arial"/>
          <w:bCs/>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7.5.2. Registro ou inscrição na entidade profissional competente.</w:t>
      </w:r>
    </w:p>
    <w:p w:rsidR="00326A32" w:rsidRPr="00326A32" w:rsidRDefault="00326A32" w:rsidP="00467EFD">
      <w:pPr>
        <w:pStyle w:val="WW-Padro"/>
        <w:tabs>
          <w:tab w:val="left" w:pos="2160"/>
        </w:tabs>
        <w:jc w:val="both"/>
        <w:rPr>
          <w:rFonts w:ascii="Arial" w:hAnsi="Arial" w:cs="Arial"/>
          <w:b/>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se o licitante for matriz, todos os documentos deverão estar em nome da matriz; ou</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b) se o licitante for filial, todos os documentos deverão estar em nome da filial;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c) se o licitante for matriz, e o executor do contrato for filial, a documentação deverá ser apresentada com CNPJ da matriz e da filial, simultaneamente;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d) serão dispensados da filial aqueles documentos que, pela própria natureza, comprovadamente, forem emitidos somente em nome da matriz.</w:t>
      </w:r>
    </w:p>
    <w:p w:rsidR="00326A32" w:rsidRPr="00326A32" w:rsidRDefault="00326A32" w:rsidP="00467EFD">
      <w:pPr>
        <w:pStyle w:val="Contedodetabela"/>
        <w:jc w:val="both"/>
        <w:rPr>
          <w:rFonts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8. SESSÃO DO PREGÃO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8.2. Após o cadastramento dos valores de cada empresa participante, o Pregoeiro declarará aberta a sessão do PREGÃO para os lances.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9. CLASSIFICAÇÃO DAS PROPOSTAS COMERCIAIS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10. LANCES VERBAIS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10.3. É vedada a oferta de lance com vista ao empate.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sz w:val="22"/>
          <w:szCs w:val="22"/>
          <w:lang w:val="pt-BR"/>
        </w:rPr>
        <w:t xml:space="preserve">10.4. </w:t>
      </w:r>
      <w:r w:rsidRPr="00326A32">
        <w:rPr>
          <w:rFonts w:ascii="Arial" w:hAnsi="Arial" w:cs="Arial"/>
          <w:bCs/>
          <w:sz w:val="22"/>
          <w:szCs w:val="22"/>
          <w:lang w:val="pt-BR"/>
        </w:rPr>
        <w:t>Na sucessão de lances, a diferença de valor será determinada pelo pregoeiro na própria sessão.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11. JULGAMENTO</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 Ocorrendo o empate, proceder-se-á da seguinte forma:</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lastRenderedPageBreak/>
        <w:t>11.2.1.2. Apresentada nova proposta, nos termos do subitem anterior e atendidas as exigências habilitatórias, será adjudicado em seu favor o objeto deste Pregão;</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11.2.1.3. Não sendo vencedora a ME ou EPP mais bem classificada, na forma do subitem anterior, serão convocadas as demais ME e EPP remanescentes cujas propostas estejam dentro do limite estabelecido no </w:t>
      </w:r>
      <w:r w:rsidRPr="00326A32">
        <w:rPr>
          <w:rFonts w:ascii="Arial" w:hAnsi="Arial" w:cs="Arial"/>
          <w:i/>
          <w:sz w:val="22"/>
          <w:szCs w:val="22"/>
        </w:rPr>
        <w:t xml:space="preserve">caput </w:t>
      </w:r>
      <w:r w:rsidRPr="00326A32">
        <w:rPr>
          <w:rFonts w:ascii="Arial" w:hAnsi="Arial" w:cs="Arial"/>
          <w:sz w:val="22"/>
          <w:szCs w:val="22"/>
        </w:rPr>
        <w:t>desta condição, na ordem classificatória, para o exercício do mesmo direito.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11.2.2. No caso de equivalência dos valores apresentados pelas ME e EPP que se encontrarem no limite estabelecido no </w:t>
      </w:r>
      <w:r w:rsidRPr="00326A32">
        <w:rPr>
          <w:rFonts w:ascii="Arial" w:hAnsi="Arial" w:cs="Arial"/>
          <w:i/>
          <w:sz w:val="22"/>
          <w:szCs w:val="22"/>
        </w:rPr>
        <w:t xml:space="preserve">caput </w:t>
      </w:r>
      <w:r w:rsidRPr="00326A32">
        <w:rPr>
          <w:rFonts w:ascii="Arial" w:hAnsi="Arial" w:cs="Arial"/>
          <w:sz w:val="22"/>
          <w:szCs w:val="22"/>
        </w:rPr>
        <w:t>desta condição, será realizado sorteio entre elas para que se identifique aquela que primeiro poderá apresenta melhor oferta.</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11.4. Será considerado vencedor, o licitante que ao final da disputa de lances, observadas as disposições da Lei Complementar nº. 123/2006, ofertar o menor preço.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11.7. Os licitantes apresentarão documentos em cópias legíveis, autenticadas em cartório competente ou por servidor designado para o pregão.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 As ME e EPP deverão apresentar toda a documentação exigida para a habilitação, inclusive os documentos comprobatórios da regularidade fiscal e trabalhista, mesmo que estes apresentem alguma restrição.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11.8.2. A prorrogação do prazo para a regularização fiscal e trabalhista dependerá de requerimento, devidamente fundamentado, a ser dirigido ao Pregoeiro.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11.8.3. Entende-se por tempestivo o requerimento apresentado dentro dos 05 (cinco) dias úteis inicialmente concedidos.</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11.8.4. A não regularização da documentação, no prazo previsto neste item, implicará decadência do direito à contratação, sem prejuízo das sanções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11.9. Todos os documentos deverão ter vigência até o dia previsto para realização do pregão; inexistindo esse prazo, reputar-se-ão válidos por 90 (noventa) dias, contados de sua expedição, ressalvadas as exceções previstas no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11.11. O pregoeiro negociará diretamente com o proponente, para obtenção de melhor preço.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11.12. Constatado o atendimento pleno às exigências fixadas no edital, o licitante será declarado vencedor.</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1440"/>
          <w:tab w:val="left" w:pos="2160"/>
        </w:tabs>
        <w:jc w:val="both"/>
        <w:rPr>
          <w:rFonts w:ascii="Arial" w:hAnsi="Arial" w:cs="Arial"/>
          <w:sz w:val="22"/>
          <w:szCs w:val="22"/>
          <w:lang w:val="pt-BR"/>
        </w:rPr>
      </w:pPr>
      <w:r w:rsidRPr="00326A32">
        <w:rPr>
          <w:rFonts w:ascii="Arial" w:hAnsi="Arial" w:cs="Arial"/>
          <w:sz w:val="22"/>
          <w:szCs w:val="22"/>
          <w:lang w:val="pt-BR"/>
        </w:rPr>
        <w:t>11.14. Após a homologação do resultado da licitação, a(s) licitante(s) classificadas(s) em primeiro lugar por Item, terá(ão) o prazo de 05 (cinco) dias úteis, a contar da data do recebimento da convocação pela Administração, para assinar a Ata de Registro de Preços.</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11.19. Da reunião lavrar-se-á ata circunstanciada, na qual serão registrados todos os atos do procedimento e as ocorrências relevantes e que, ao final, será assinada pelo pregoeiro, membros da equipe de apoio e licitantes presentes na sessão.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12. RECURSOS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12.1. Declarado o vencedor, qualquer licitante poderá manifestar imediata e motivadamente a intenção de recorrer, cuja síntese será lavrada em ata, sendo concedido o prazo de 03 </w:t>
      </w:r>
      <w:r w:rsidRPr="00326A32">
        <w:rPr>
          <w:rFonts w:ascii="Arial" w:hAnsi="Arial" w:cs="Arial"/>
          <w:sz w:val="22"/>
          <w:szCs w:val="22"/>
          <w:lang w:val="pt-BR"/>
        </w:rPr>
        <w:lastRenderedPageBreak/>
        <w:t>(três)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12.3. O acolhimento de recurso importará a invalidação apenas dos atos insuscetíveis de aproveitamento.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12.4. A falta de manifestação imediata e motivada do licitante, importará decadência do direito de recurso.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12.5. Os recursos deverão ser decididos no prazo de 05 (cinco) dias pela Administração.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12.6. O resultado do recurso será divulgado mediante afixação no quadro de avisos deste órgão e comunicado a todos os licitantes via fax ou correio eletrônico.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13. DA HOMOLOGAÇÃO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13.1. Encerrada a seleção e ultrapassada a eventual fase recursal, o pregoeiro registrará os preços ofertados pelas licitantes em ordem crescente.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14. DA ATA DE REGISTRO DE PREÇOS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bCs/>
          <w:sz w:val="22"/>
          <w:szCs w:val="22"/>
          <w:lang w:val="pt-BR"/>
        </w:rPr>
      </w:pPr>
      <w:r w:rsidRPr="00326A3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14.4. O preço registrado e os respectivos fornecedores serão divulgados no Diário Oficial e ficarão disponibilizados durante a vigência da Ata de Registro de Preços.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14.7. Caso seja frustrada a negociação, o fornecedor será liberado do compromisso assumido.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14.10. Será considerado preço de mercado, os preços que forem iguais ou inferiores a média daqueles apurados pela Administração para determinado Item.</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26A32" w:rsidRPr="00326A32" w:rsidRDefault="00326A32" w:rsidP="00467EFD">
      <w:pPr>
        <w:pStyle w:val="WW-Padro"/>
        <w:jc w:val="both"/>
        <w:rPr>
          <w:rFonts w:ascii="Arial" w:hAnsi="Arial" w:cs="Arial"/>
          <w:bCs/>
          <w:sz w:val="22"/>
          <w:szCs w:val="22"/>
          <w:lang w:val="pt-BR"/>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15. DOS USUÁRIOS DA ATA DE REGISTRO DE PREÇO</w:t>
      </w:r>
    </w:p>
    <w:p w:rsidR="00326A32" w:rsidRPr="00326A32" w:rsidRDefault="00326A32" w:rsidP="00467EFD">
      <w:pPr>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15.1.</w:t>
      </w:r>
      <w:r w:rsidRPr="00326A32">
        <w:rPr>
          <w:rFonts w:ascii="Arial" w:hAnsi="Arial" w:cs="Arial"/>
          <w:b/>
          <w:bCs/>
          <w:sz w:val="22"/>
          <w:szCs w:val="22"/>
        </w:rPr>
        <w:t xml:space="preserve"> </w:t>
      </w:r>
      <w:r w:rsidRPr="00326A3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26A32" w:rsidRPr="00326A32" w:rsidRDefault="00326A32" w:rsidP="00467EFD">
      <w:pPr>
        <w:autoSpaceDE w:val="0"/>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15.3. Qualquer adesão à ata de registro de preços deverá ser previamente comunicada ao município de Pequi/MG.</w:t>
      </w:r>
    </w:p>
    <w:p w:rsidR="00326A32" w:rsidRPr="00326A32" w:rsidRDefault="00326A32" w:rsidP="00467EFD">
      <w:pPr>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16. CONDIÇÕES DE FORNECIMENTO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16.5. O material rejeitado poderá ser substituído uma única vez, dentro de até 05 (cinco) dias úteis, após a solicitação pelo Setor Requisitante.</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16.6. Após o recebimento definitivo, o Contratado responderá por vícios por ventura apresentados pelo objeto licitado, no seu prazo de validade.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16.7. O contratado deverá comprovar a manutenção das condições demonstradas para habilitação, até que seja satisfeita a obrigação assumida.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17. PAGAMENTO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17.1. A Nota Fiscal / Fatura Discriminativa deverá ser apresentada conforme descrito no Anexo – Termo de referência.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17.2. A Prefeitura Municipal efetuará o pagamento no prazo e condições descritas no Anexo – Termo de Referência.</w:t>
      </w:r>
    </w:p>
    <w:p w:rsidR="00326A32" w:rsidRPr="00326A32" w:rsidRDefault="00326A32" w:rsidP="00467EFD">
      <w:pPr>
        <w:pStyle w:val="WW-Padro"/>
        <w:tabs>
          <w:tab w:val="left" w:pos="1440"/>
        </w:tabs>
        <w:jc w:val="both"/>
        <w:rPr>
          <w:rFonts w:ascii="Arial" w:hAnsi="Arial" w:cs="Arial"/>
          <w:b/>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18. DAS SANÇÕES ADMINISTRATIVAS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 xml:space="preserve">18.1. Recusando-se a vencedora a assinatura da ata sem motivo justificado, caracterizará o descumprimento total da obrigação assumida, sujeitando-se á multa equivalente a 10% do </w:t>
      </w:r>
      <w:r w:rsidRPr="00326A32">
        <w:rPr>
          <w:rFonts w:ascii="Arial" w:hAnsi="Arial" w:cs="Arial"/>
          <w:sz w:val="22"/>
          <w:szCs w:val="22"/>
        </w:rPr>
        <w:lastRenderedPageBreak/>
        <w:t>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18.2.1. Advertência;</w:t>
      </w:r>
    </w:p>
    <w:p w:rsidR="00326A32" w:rsidRPr="00326A32" w:rsidRDefault="00326A32" w:rsidP="00467EFD">
      <w:pPr>
        <w:pStyle w:val="Recuodecorpodetexto34"/>
        <w:spacing w:after="0"/>
        <w:ind w:left="0"/>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18.2.2.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326A32" w:rsidRPr="00326A32" w:rsidRDefault="00326A32"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18.2.3. Multa de 20% (vinte por cento) sobre o valor do saldo do valor do contrato, no caso de atraso superior a 10 (dez) dias, com a conseqüente rescisão contratual, quando for o caso;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18.2.4. Multa de 20% (vinte por cento) sobre o valor do contrato, nos casos: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a) inobservância do nível de qualidade dos fornecimentos;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b) transferência total ou parcial do contrato a terceiros;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c) subcontratação no todo ou em parte do objeto sem prévia autorização formal da Contratante;</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18.3.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pStyle w:val="Preformatted"/>
        <w:tabs>
          <w:tab w:val="clear" w:pos="9590"/>
          <w:tab w:val="left" w:pos="7230"/>
        </w:tabs>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19. DISPOSIÇÕES GERAIS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 Homologada a licitação o adjudicatário receberá Autorização de Fornecimento ou instrumento equivalente.</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19.5. Na hipótese acima referida será convocado novo adjudicatário, observada a ordem de classificação nesta licitação.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19.6. Constituem motivos para rescisão do contrato ou instrumento equivalente, todos aqueles listados pela Lei nº 8.666/93, no artigo 77 e 78.</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19.9. Será dada vista aos proponentes interessados tanto das propostas comerciais como dos documentos de habilitação apresentados na sessão.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19.11. É vedado ao licitante retirar sua proposta ou parte dela após aberta a sessão do pregão.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26A32" w:rsidRPr="00326A32" w:rsidRDefault="00326A32" w:rsidP="00467EFD">
      <w:pPr>
        <w:pStyle w:val="WW-Padro"/>
        <w:jc w:val="both"/>
        <w:rPr>
          <w:rFonts w:ascii="Arial" w:hAnsi="Arial" w:cs="Arial"/>
          <w:sz w:val="22"/>
          <w:szCs w:val="22"/>
          <w:lang w:val="pt-BR"/>
        </w:rPr>
      </w:pPr>
    </w:p>
    <w:p w:rsidR="00A91BFA" w:rsidRDefault="00326A32" w:rsidP="00A91BFA">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sz w:val="22"/>
          <w:szCs w:val="22"/>
        </w:rPr>
        <w:t xml:space="preserve">19.14. </w:t>
      </w:r>
      <w:r w:rsidR="00A91BF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26A32" w:rsidRPr="00326A32" w:rsidRDefault="00326A32" w:rsidP="00A91BFA">
      <w:pPr>
        <w:widowControl w:val="0"/>
        <w:tabs>
          <w:tab w:val="left" w:pos="95"/>
          <w:tab w:val="left" w:pos="2195"/>
          <w:tab w:val="left" w:pos="4235"/>
        </w:tabs>
        <w:autoSpaceDE w:val="0"/>
        <w:autoSpaceDN w:val="0"/>
        <w:adjustRightInd w:val="0"/>
        <w:rPr>
          <w:rFonts w:ascii="Arial"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19.15. O resultado que sobrevier ao procedimento licitatório será publicado no Órgão Oficial de Imprensa do Município.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19.16. </w:t>
      </w:r>
      <w:r w:rsidRPr="00326A3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326A32">
        <w:rPr>
          <w:rFonts w:ascii="Arial" w:hAnsi="Arial" w:cs="Arial"/>
          <w:sz w:val="22"/>
          <w:szCs w:val="22"/>
          <w:lang w:val="pt-BR"/>
        </w:rPr>
        <w:t>37) 3278-1272, ou pelo e-mail: licitacao</w:t>
      </w:r>
      <w:r w:rsidR="00A35585">
        <w:rPr>
          <w:rFonts w:ascii="Arial" w:hAnsi="Arial" w:cs="Arial"/>
          <w:sz w:val="22"/>
          <w:szCs w:val="22"/>
          <w:lang w:val="pt-BR"/>
        </w:rPr>
        <w:t>pequi</w:t>
      </w:r>
      <w:r w:rsidRPr="00326A32">
        <w:rPr>
          <w:rFonts w:ascii="Arial" w:hAnsi="Arial" w:cs="Arial"/>
          <w:sz w:val="22"/>
          <w:szCs w:val="22"/>
          <w:lang w:val="pt-BR"/>
        </w:rPr>
        <w:t>@</w:t>
      </w:r>
      <w:r w:rsidR="00A35585">
        <w:rPr>
          <w:rFonts w:ascii="Arial" w:hAnsi="Arial" w:cs="Arial"/>
          <w:sz w:val="22"/>
          <w:szCs w:val="22"/>
          <w:lang w:val="pt-BR"/>
        </w:rPr>
        <w:t>gmail.com</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26A32">
          <w:rPr>
            <w:rStyle w:val="Hyperlink"/>
            <w:rFonts w:ascii="Arial" w:hAnsi="Arial" w:cs="Arial"/>
            <w:sz w:val="22"/>
            <w:szCs w:val="22"/>
            <w:lang w:val="pt-BR"/>
          </w:rPr>
          <w:t>www.pequi.mg.gov.br</w:t>
        </w:r>
      </w:hyperlink>
      <w:r w:rsidRPr="00326A32">
        <w:rPr>
          <w:rFonts w:ascii="Arial" w:hAnsi="Arial" w:cs="Arial"/>
          <w:sz w:val="22"/>
          <w:szCs w:val="22"/>
          <w:lang w:val="pt-BR"/>
        </w:rPr>
        <w:t xml:space="preserve"> ou ainda pelo e-mail: </w:t>
      </w:r>
      <w:hyperlink r:id="rId9" w:history="1">
        <w:r w:rsidR="00244B57" w:rsidRPr="00FE40BA">
          <w:rPr>
            <w:rStyle w:val="Hyperlink"/>
            <w:rFonts w:ascii="Arial" w:hAnsi="Arial" w:cs="Arial"/>
            <w:sz w:val="22"/>
            <w:szCs w:val="22"/>
            <w:lang w:val="pt-BR"/>
          </w:rPr>
          <w:t>licitacoespequi@gmail.com</w:t>
        </w:r>
      </w:hyperlink>
      <w:r w:rsidRPr="00326A32">
        <w:rPr>
          <w:rFonts w:ascii="Arial" w:hAnsi="Arial" w:cs="Arial"/>
          <w:sz w:val="22"/>
          <w:szCs w:val="22"/>
          <w:lang w:val="pt-BR"/>
        </w:rPr>
        <w:t>.</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rPr>
          <w:rFonts w:ascii="Arial" w:hAnsi="Arial" w:cs="Arial"/>
          <w:sz w:val="22"/>
          <w:szCs w:val="22"/>
        </w:rPr>
      </w:pP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 xml:space="preserve">Pequi, </w:t>
      </w:r>
      <w:r w:rsidR="006526FF">
        <w:rPr>
          <w:rFonts w:ascii="Arial" w:hAnsi="Arial" w:cs="Arial"/>
          <w:bCs/>
          <w:sz w:val="22"/>
          <w:szCs w:val="22"/>
        </w:rPr>
        <w:t>1</w:t>
      </w:r>
      <w:r w:rsidR="00A35585">
        <w:rPr>
          <w:rFonts w:ascii="Arial" w:hAnsi="Arial" w:cs="Arial"/>
          <w:bCs/>
          <w:sz w:val="22"/>
          <w:szCs w:val="22"/>
        </w:rPr>
        <w:t>0</w:t>
      </w:r>
      <w:r w:rsidRPr="00326A32">
        <w:rPr>
          <w:rFonts w:ascii="Arial" w:hAnsi="Arial" w:cs="Arial"/>
          <w:bCs/>
          <w:sz w:val="22"/>
          <w:szCs w:val="22"/>
        </w:rPr>
        <w:t xml:space="preserve"> </w:t>
      </w:r>
      <w:r w:rsidR="00931CB1">
        <w:rPr>
          <w:rFonts w:ascii="Arial" w:hAnsi="Arial" w:cs="Arial"/>
          <w:bCs/>
          <w:sz w:val="22"/>
          <w:szCs w:val="22"/>
        </w:rPr>
        <w:t>de agosto</w:t>
      </w:r>
      <w:r w:rsidRPr="00326A32">
        <w:rPr>
          <w:rFonts w:ascii="Arial" w:hAnsi="Arial" w:cs="Arial"/>
          <w:bCs/>
          <w:sz w:val="22"/>
          <w:szCs w:val="22"/>
        </w:rPr>
        <w:t xml:space="preserve"> de </w:t>
      </w:r>
      <w:r w:rsidR="00D56522">
        <w:rPr>
          <w:rFonts w:ascii="Arial" w:hAnsi="Arial" w:cs="Arial"/>
          <w:bCs/>
          <w:sz w:val="22"/>
          <w:szCs w:val="22"/>
        </w:rPr>
        <w:t>2022</w:t>
      </w:r>
      <w:r w:rsidRPr="00326A32">
        <w:rPr>
          <w:rFonts w:ascii="Arial" w:hAnsi="Arial" w:cs="Arial"/>
          <w:bCs/>
          <w:sz w:val="22"/>
          <w:szCs w:val="22"/>
        </w:rPr>
        <w:t>.</w:t>
      </w:r>
    </w:p>
    <w:p w:rsidR="00326A32" w:rsidRPr="00326A32" w:rsidRDefault="00326A32" w:rsidP="00B21A24">
      <w:pPr>
        <w:tabs>
          <w:tab w:val="center" w:pos="2268"/>
        </w:tabs>
        <w:jc w:val="center"/>
        <w:rPr>
          <w:rFonts w:ascii="Arial" w:hAnsi="Arial" w:cs="Arial"/>
          <w:bCs/>
          <w:sz w:val="22"/>
          <w:szCs w:val="22"/>
        </w:rPr>
      </w:pPr>
    </w:p>
    <w:p w:rsidR="00326A32" w:rsidRPr="00326A32" w:rsidRDefault="00326A32" w:rsidP="00B21A24">
      <w:pPr>
        <w:tabs>
          <w:tab w:val="center" w:pos="2268"/>
        </w:tabs>
        <w:jc w:val="center"/>
        <w:rPr>
          <w:rFonts w:ascii="Arial" w:hAnsi="Arial" w:cs="Arial"/>
          <w:bCs/>
          <w:sz w:val="22"/>
          <w:szCs w:val="22"/>
        </w:rPr>
      </w:pPr>
    </w:p>
    <w:p w:rsidR="00326A32" w:rsidRPr="00326A32" w:rsidRDefault="006526FF" w:rsidP="00B21A24">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Pregoeiro</w:t>
      </w:r>
    </w:p>
    <w:p w:rsidR="00326A32" w:rsidRPr="00326A32" w:rsidRDefault="00326A32" w:rsidP="00467EFD">
      <w:pPr>
        <w:tabs>
          <w:tab w:val="center" w:pos="2268"/>
        </w:tabs>
        <w:jc w:val="both"/>
        <w:rPr>
          <w:rFonts w:ascii="Arial" w:hAnsi="Arial" w:cs="Arial"/>
          <w:b/>
          <w:sz w:val="22"/>
          <w:szCs w:val="22"/>
        </w:rPr>
      </w:pPr>
      <w:r w:rsidRPr="00326A32">
        <w:rPr>
          <w:rFonts w:ascii="Arial" w:hAnsi="Arial" w:cs="Arial"/>
          <w:bCs/>
          <w:sz w:val="22"/>
          <w:szCs w:val="22"/>
        </w:rPr>
        <w:br w:type="page"/>
      </w: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pStyle w:val="Ttulo1"/>
        <w:snapToGrid w:val="0"/>
        <w:spacing w:before="0" w:after="0"/>
        <w:rPr>
          <w:rFonts w:cs="Arial"/>
          <w:sz w:val="22"/>
          <w:szCs w:val="22"/>
        </w:rPr>
      </w:pPr>
    </w:p>
    <w:p w:rsidR="00326A32" w:rsidRPr="00326A32" w:rsidRDefault="00326A32" w:rsidP="00467EFD">
      <w:pPr>
        <w:pStyle w:val="Ttulo1"/>
        <w:snapToGrid w:val="0"/>
        <w:spacing w:before="0" w:after="0"/>
        <w:jc w:val="both"/>
        <w:rPr>
          <w:rFonts w:cs="Arial"/>
          <w:b w:val="0"/>
          <w:sz w:val="22"/>
          <w:szCs w:val="22"/>
        </w:rPr>
      </w:pPr>
      <w:r w:rsidRPr="00326A32">
        <w:rPr>
          <w:rFonts w:cs="Arial"/>
          <w:b w:val="0"/>
          <w:sz w:val="22"/>
          <w:szCs w:val="22"/>
        </w:rPr>
        <w:t>ANEXO I - MODELO DE PROPOSTA COMERCIAL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Apresentamos nossa proposta para fornecimento do objeto deste Pregão, acatando todas as estipulações consignadas no Edital, conforme abaixo:</w:t>
      </w:r>
    </w:p>
    <w:p w:rsidR="00326A32" w:rsidRPr="00326A32" w:rsidRDefault="00326A32" w:rsidP="00467EFD">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850"/>
        <w:gridCol w:w="1104"/>
        <w:gridCol w:w="3291"/>
        <w:gridCol w:w="1059"/>
        <w:gridCol w:w="1110"/>
        <w:gridCol w:w="795"/>
      </w:tblGrid>
      <w:tr w:rsidR="00326A32" w:rsidRPr="00F8574E" w:rsidTr="00F8574E">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bookmarkStart w:id="2" w:name="OLE_LINK6"/>
            <w:r w:rsidRPr="00F8574E">
              <w:rPr>
                <w:rFonts w:ascii="Arial" w:hAnsi="Arial" w:cs="Arial"/>
                <w:b/>
                <w:bCs/>
                <w:sz w:val="18"/>
                <w:szCs w:val="18"/>
              </w:rPr>
              <w:t>ITEM</w:t>
            </w:r>
          </w:p>
        </w:tc>
        <w:tc>
          <w:tcPr>
            <w:tcW w:w="850"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UNID</w:t>
            </w:r>
          </w:p>
        </w:tc>
        <w:tc>
          <w:tcPr>
            <w:tcW w:w="1104"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TOTAL</w:t>
            </w: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tcPr>
          <w:p w:rsidR="00F8574E" w:rsidRPr="00F8574E" w:rsidRDefault="00F8574E" w:rsidP="00C7770B">
            <w:pPr>
              <w:jc w:val="both"/>
              <w:rPr>
                <w:rFonts w:ascii="Arial" w:hAnsi="Arial" w:cs="Arial"/>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bCs/>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noProof/>
                <w:sz w:val="18"/>
                <w:szCs w:val="18"/>
              </w:rPr>
            </w:pP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bookmarkEnd w:id="2"/>
    </w:tbl>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Valor total da proposta (expresso em algarismos e por extenso):R$ ______ (________________________________)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pStyle w:val="Resumo"/>
        <w:spacing w:after="0"/>
        <w:ind w:firstLine="0"/>
        <w:jc w:val="both"/>
        <w:rPr>
          <w:color w:val="auto"/>
          <w:sz w:val="22"/>
          <w:szCs w:val="22"/>
        </w:rPr>
      </w:pPr>
      <w:r w:rsidRPr="00326A32">
        <w:rPr>
          <w:color w:val="auto"/>
          <w:sz w:val="22"/>
          <w:szCs w:val="22"/>
        </w:rPr>
        <w:t>VALIDADE DA PROPOSTA: 60 (sessenta) dias contados da data limite prevista para entrega das propostas, conforme art. 64, § 3º da Lei nº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PRAZO DE ENTREGA: 05 (cinco) dias úteis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PRAZO DE GARANTIA DO OBJETO:  </w:t>
      </w:r>
    </w:p>
    <w:p w:rsidR="00326A32" w:rsidRPr="00326A32" w:rsidRDefault="00326A32" w:rsidP="00467EFD">
      <w:pPr>
        <w:jc w:val="both"/>
        <w:rPr>
          <w:rFonts w:ascii="Arial" w:hAnsi="Arial" w:cs="Arial"/>
          <w:sz w:val="22"/>
          <w:szCs w:val="22"/>
        </w:rPr>
      </w:pPr>
      <w:r w:rsidRPr="00326A3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DECLARO: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01 - que estou de acordo com todas as normas deste edital e seus anexos, bem como declaro que o objeto do certame será entregue conforme estipulado neste edital.</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 xml:space="preserve">_____________________, ______ de ___________ de </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ANEXO II MODELO DE CREDENCIAMENTO</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26A32">
        <w:rPr>
          <w:rFonts w:ascii="Arial" w:hAnsi="Arial" w:cs="Arial"/>
          <w:sz w:val="22"/>
          <w:szCs w:val="22"/>
          <w:u w:val="single"/>
        </w:rPr>
        <w:t>plenos poderes</w:t>
      </w:r>
      <w:r w:rsidRPr="00326A3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26A32" w:rsidRPr="00326A32" w:rsidRDefault="00326A32" w:rsidP="00467EFD">
      <w:pPr>
        <w:tabs>
          <w:tab w:val="left" w:pos="2000"/>
        </w:tabs>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de .................................. de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Assinatura do Outorgante</w:t>
      </w:r>
    </w:p>
    <w:p w:rsidR="00326A32" w:rsidRPr="00326A32" w:rsidRDefault="00326A32" w:rsidP="00467EFD">
      <w:pPr>
        <w:jc w:val="center"/>
        <w:rPr>
          <w:rFonts w:ascii="Arial" w:hAnsi="Arial" w:cs="Arial"/>
          <w:sz w:val="22"/>
          <w:szCs w:val="22"/>
        </w:rPr>
      </w:pPr>
      <w:r w:rsidRPr="00326A32">
        <w:rPr>
          <w:rFonts w:ascii="Arial" w:hAnsi="Arial" w:cs="Arial"/>
          <w:sz w:val="22"/>
          <w:szCs w:val="22"/>
        </w:rPr>
        <w:t>(reconhecer firma)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QUEM ASSINAR DEVE OBSERVAR O SEGUINTE: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 Este credenciamento deverá vir acompanhado, obrigatoriamente, do estatuto ou contrato social da empresa, caso o reconhecimento de firma vier como pessoa física.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 Se o reconhecimento da firma do dirigente da empresa for como pessoa jurídica, não há necessidade da apresentação do estatuto ou contrato social.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Se o credenciamento for efetuado mediante apresentação de procuração por instrumento público, não é necessária a apresentação do estatuto ou contrato social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3.1. Se o reconhecimento de firma for como pessoa jurídica, não é necessária a apresentação daqueles documentos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26A32" w:rsidRPr="00326A32" w:rsidRDefault="00326A32" w:rsidP="00467EFD">
      <w:pPr>
        <w:jc w:val="both"/>
        <w:rPr>
          <w:rFonts w:ascii="Arial" w:hAnsi="Arial" w:cs="Arial"/>
          <w:sz w:val="22"/>
          <w:szCs w:val="22"/>
        </w:rPr>
      </w:pPr>
      <w:r w:rsidRPr="00326A32">
        <w:rPr>
          <w:rFonts w:ascii="Arial" w:hAnsi="Arial" w:cs="Arial"/>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 xml:space="preserve">PREGÃO PRESENCIAL Nº </w:t>
      </w:r>
      <w:r w:rsidR="00A35585">
        <w:rPr>
          <w:rFonts w:ascii="Arial" w:hAnsi="Arial" w:cs="Arial"/>
          <w:b/>
          <w:bCs/>
          <w:sz w:val="22"/>
          <w:szCs w:val="22"/>
        </w:rPr>
        <w:t>036</w:t>
      </w:r>
      <w:r w:rsidR="00931CB1">
        <w:rPr>
          <w:rFonts w:ascii="Arial" w:hAnsi="Arial" w:cs="Arial"/>
          <w:b/>
          <w:bCs/>
          <w:sz w:val="22"/>
          <w:szCs w:val="22"/>
        </w:rPr>
        <w:t>/</w:t>
      </w:r>
      <w:r w:rsidR="00D56522">
        <w:rPr>
          <w:rFonts w:ascii="Arial" w:hAnsi="Arial" w:cs="Arial"/>
          <w:b/>
          <w:bCs/>
          <w:sz w:val="22"/>
          <w:szCs w:val="22"/>
        </w:rPr>
        <w:t>2022</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ANEXO III TERMO DE REFERÊNCIA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i/>
          <w:sz w:val="22"/>
          <w:szCs w:val="22"/>
        </w:rPr>
      </w:pPr>
      <w:r w:rsidRPr="00326A32">
        <w:rPr>
          <w:rFonts w:ascii="Arial" w:hAnsi="Arial" w:cs="Arial"/>
          <w:b/>
          <w:sz w:val="22"/>
          <w:szCs w:val="22"/>
        </w:rPr>
        <w:t xml:space="preserve">OBJETO: </w:t>
      </w:r>
      <w:r w:rsidRPr="00F5249E">
        <w:rPr>
          <w:rFonts w:ascii="Arial" w:hAnsi="Arial" w:cs="Arial"/>
          <w:b/>
          <w:sz w:val="22"/>
          <w:szCs w:val="22"/>
        </w:rPr>
        <w:t>Registro de preços para Fornecimento de oxigênio medicinal para atender a Secretaria Municipal de Saúde</w:t>
      </w:r>
      <w:r w:rsidRPr="00326A32">
        <w:rPr>
          <w:rFonts w:ascii="Arial" w:hAnsi="Arial" w:cs="Arial"/>
          <w:i/>
          <w:sz w:val="22"/>
          <w:szCs w:val="22"/>
        </w:rPr>
        <w:t>.</w:t>
      </w:r>
    </w:p>
    <w:p w:rsidR="00326A32" w:rsidRPr="00326A32" w:rsidRDefault="00326A32" w:rsidP="00467EFD">
      <w:pPr>
        <w:jc w:val="both"/>
        <w:rPr>
          <w:rFonts w:ascii="Arial" w:hAnsi="Arial" w:cs="Arial"/>
          <w:b/>
          <w:sz w:val="22"/>
          <w:szCs w:val="22"/>
        </w:rPr>
      </w:pP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5954"/>
      </w:tblGrid>
      <w:tr w:rsidR="00326A32" w:rsidRPr="00F8574E" w:rsidTr="00F8574E">
        <w:tc>
          <w:tcPr>
            <w:tcW w:w="731"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ITEM</w:t>
            </w:r>
          </w:p>
        </w:tc>
        <w:tc>
          <w:tcPr>
            <w:tcW w:w="883"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QDE</w:t>
            </w:r>
          </w:p>
        </w:tc>
        <w:tc>
          <w:tcPr>
            <w:tcW w:w="1221"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UN</w:t>
            </w:r>
          </w:p>
        </w:tc>
        <w:tc>
          <w:tcPr>
            <w:tcW w:w="5954"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DESCRIÇÃO</w:t>
            </w:r>
          </w:p>
        </w:tc>
      </w:tr>
      <w:tr w:rsidR="00326A32" w:rsidRPr="00F8574E" w:rsidTr="00C7770B">
        <w:trPr>
          <w:trHeight w:val="408"/>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tcPr>
          <w:p w:rsidR="00326A32" w:rsidRPr="00F8574E" w:rsidRDefault="00F8574E" w:rsidP="00467EFD">
            <w:pPr>
              <w:jc w:val="both"/>
              <w:rPr>
                <w:rFonts w:ascii="Arial" w:hAnsi="Arial" w:cs="Arial"/>
                <w:sz w:val="18"/>
                <w:szCs w:val="18"/>
              </w:rPr>
            </w:pPr>
            <w:r w:rsidRPr="00F8574E">
              <w:rPr>
                <w:rFonts w:ascii="Arial" w:hAnsi="Arial" w:cs="Arial"/>
                <w:sz w:val="18"/>
                <w:szCs w:val="18"/>
              </w:rPr>
              <w:t>OXIGÊNIO MEDICINAL DE 10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bCs/>
                <w:sz w:val="18"/>
                <w:szCs w:val="18"/>
              </w:rPr>
            </w:pPr>
            <w:r w:rsidRPr="00F8574E">
              <w:rPr>
                <w:rFonts w:ascii="Arial" w:hAnsi="Arial" w:cs="Arial"/>
                <w:bCs/>
                <w:sz w:val="18"/>
                <w:szCs w:val="18"/>
              </w:rPr>
              <w:t>OXIGÊNIO MEDICINAL DE 1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3</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02</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r>
    </w:tbl>
    <w:p w:rsidR="00326A32" w:rsidRPr="00326A32" w:rsidRDefault="00326A32" w:rsidP="00467EFD">
      <w:pPr>
        <w:jc w:val="both"/>
        <w:rPr>
          <w:rFonts w:ascii="Arial" w:hAnsi="Arial" w:cs="Arial"/>
          <w:b/>
          <w:sz w:val="22"/>
          <w:szCs w:val="22"/>
        </w:rPr>
      </w:pPr>
    </w:p>
    <w:p w:rsidR="00326A32" w:rsidRPr="00326A32" w:rsidRDefault="00326A32" w:rsidP="00467EFD">
      <w:pPr>
        <w:rPr>
          <w:rFonts w:ascii="Arial" w:hAnsi="Arial" w:cs="Arial"/>
          <w:b/>
          <w:sz w:val="22"/>
          <w:szCs w:val="22"/>
        </w:rPr>
      </w:pPr>
      <w:r w:rsidRPr="00326A32">
        <w:rPr>
          <w:rFonts w:ascii="Arial" w:hAnsi="Arial" w:cs="Arial"/>
          <w:b/>
          <w:sz w:val="22"/>
          <w:szCs w:val="22"/>
        </w:rPr>
        <w:t>Observação:</w:t>
      </w:r>
    </w:p>
    <w:p w:rsidR="00326A32" w:rsidRPr="00326A32" w:rsidRDefault="00326A32" w:rsidP="00467EFD">
      <w:pPr>
        <w:rPr>
          <w:rFonts w:ascii="Arial" w:hAnsi="Arial" w:cs="Arial"/>
          <w:b/>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Cs/>
          <w:sz w:val="22"/>
          <w:szCs w:val="22"/>
        </w:rPr>
        <w:t>1 – O Registro de Preços deverá ser firmado sobre o menor preço unitário.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Prazo e Local de entrega</w:t>
      </w:r>
      <w:r w:rsidRPr="00326A3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 xml:space="preserve">Prazo de Pagamento: </w:t>
      </w:r>
      <w:r w:rsidRPr="00326A3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326A32" w:rsidRPr="00326A32" w:rsidRDefault="00326A32" w:rsidP="00467EFD">
      <w:pPr>
        <w:jc w:val="both"/>
        <w:rPr>
          <w:rFonts w:ascii="Arial" w:hAnsi="Arial" w:cs="Arial"/>
          <w:b/>
          <w:sz w:val="22"/>
          <w:szCs w:val="22"/>
        </w:rPr>
      </w:pPr>
    </w:p>
    <w:p w:rsidR="00244B57" w:rsidRDefault="00326A32" w:rsidP="00244B57">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b/>
          <w:sz w:val="22"/>
          <w:szCs w:val="22"/>
        </w:rPr>
        <w:t>DOTAÇÃO ORÇAMENTÁRIA</w:t>
      </w:r>
      <w:r w:rsidRPr="00326A32">
        <w:rPr>
          <w:rFonts w:ascii="Arial" w:hAnsi="Arial" w:cs="Arial"/>
          <w:bCs/>
          <w:sz w:val="22"/>
          <w:szCs w:val="22"/>
        </w:rPr>
        <w:t xml:space="preserve">: </w:t>
      </w:r>
      <w:r w:rsidR="00244B57">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F8574E" w:rsidRDefault="00F8574E" w:rsidP="00244B57">
      <w:pPr>
        <w:widowControl w:val="0"/>
        <w:tabs>
          <w:tab w:val="left" w:pos="95"/>
          <w:tab w:val="left" w:pos="2195"/>
          <w:tab w:val="left" w:pos="4235"/>
        </w:tabs>
        <w:autoSpaceDE w:val="0"/>
        <w:autoSpaceDN w:val="0"/>
        <w:adjustRightInd w:val="0"/>
        <w:rPr>
          <w:rFonts w:ascii="Arial" w:eastAsia="@Arial Unicode MS"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ÓRGÃO REQUISITANTE</w:t>
      </w:r>
      <w:r w:rsidRPr="00326A32">
        <w:rPr>
          <w:rFonts w:ascii="Arial" w:hAnsi="Arial" w:cs="Arial"/>
          <w:sz w:val="22"/>
          <w:szCs w:val="22"/>
          <w:lang w:val="pt-BR"/>
        </w:rPr>
        <w:t>: Secretaria Municipal de Saúde.</w:t>
      </w: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p>
    <w:p w:rsidR="00326A32" w:rsidRPr="00326A32" w:rsidRDefault="00326A32" w:rsidP="00467EFD">
      <w:pPr>
        <w:pStyle w:val="Ttulo1"/>
        <w:keepNext w:val="0"/>
        <w:spacing w:before="0" w:after="0"/>
        <w:jc w:val="both"/>
        <w:rPr>
          <w:rFonts w:cs="Arial"/>
          <w:b w:val="0"/>
          <w:sz w:val="22"/>
          <w:szCs w:val="22"/>
          <w:u w:val="single"/>
        </w:rPr>
      </w:pPr>
    </w:p>
    <w:p w:rsidR="00326A32" w:rsidRPr="00326A32" w:rsidRDefault="00326A32" w:rsidP="00467EFD">
      <w:pPr>
        <w:pStyle w:val="Ttulo1"/>
        <w:spacing w:before="0" w:after="0"/>
        <w:jc w:val="both"/>
        <w:rPr>
          <w:rFonts w:cs="Arial"/>
          <w:b w:val="0"/>
          <w:sz w:val="22"/>
          <w:szCs w:val="22"/>
          <w:u w:val="single"/>
        </w:rPr>
      </w:pPr>
      <w:r w:rsidRPr="00326A32">
        <w:rPr>
          <w:rFonts w:cs="Arial"/>
          <w:b w:val="0"/>
          <w:sz w:val="22"/>
          <w:szCs w:val="22"/>
          <w:u w:val="single"/>
        </w:rPr>
        <w:t>ANEXO IV - MINUTA DE ATA DE REGISTRO DE PREÇOS</w:t>
      </w:r>
    </w:p>
    <w:p w:rsidR="00326A32" w:rsidRPr="00326A32" w:rsidRDefault="00326A32" w:rsidP="00467EFD">
      <w:pPr>
        <w:tabs>
          <w:tab w:val="right" w:pos="2359"/>
        </w:tabs>
        <w:jc w:val="both"/>
        <w:rPr>
          <w:rFonts w:ascii="Arial" w:hAnsi="Arial" w:cs="Arial"/>
          <w:sz w:val="22"/>
          <w:szCs w:val="22"/>
          <w:u w:val="single"/>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ATA DE REGISTRO DE PREÇOS Nº 0</w:t>
      </w:r>
      <w:r w:rsidR="00244B57">
        <w:rPr>
          <w:rFonts w:ascii="Arial" w:hAnsi="Arial" w:cs="Arial"/>
          <w:sz w:val="22"/>
          <w:szCs w:val="22"/>
        </w:rPr>
        <w:t>1</w:t>
      </w:r>
      <w:r w:rsidR="00092E3A">
        <w:rPr>
          <w:rFonts w:ascii="Arial" w:hAnsi="Arial" w:cs="Arial"/>
          <w:sz w:val="22"/>
          <w:szCs w:val="22"/>
        </w:rPr>
        <w:t>4</w:t>
      </w:r>
      <w:r w:rsidRPr="00326A32">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PROCESSO Nº </w:t>
      </w:r>
      <w:r w:rsidR="00A35585">
        <w:rPr>
          <w:rFonts w:ascii="Arial" w:hAnsi="Arial" w:cs="Arial"/>
          <w:sz w:val="22"/>
          <w:szCs w:val="22"/>
        </w:rPr>
        <w:t>085</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VALIDADE: 12 meses.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r w:rsidRPr="00326A32">
        <w:rPr>
          <w:rFonts w:ascii="Arial" w:hAnsi="Arial" w:cs="Arial"/>
          <w:sz w:val="22"/>
          <w:szCs w:val="22"/>
        </w:rPr>
        <w:t xml:space="preserve">Aos ___(  ) dias do mês de  ______ de </w:t>
      </w:r>
      <w:r w:rsidR="00D56522">
        <w:rPr>
          <w:rFonts w:ascii="Arial" w:hAnsi="Arial" w:cs="Arial"/>
          <w:sz w:val="22"/>
          <w:szCs w:val="22"/>
        </w:rPr>
        <w:t>2022</w:t>
      </w:r>
      <w:r w:rsidRPr="00326A3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xml:space="preserve"> por deliberação do pregoeiro oficial e equipe de apoio, e por ele homologada conforme processo nº </w:t>
      </w:r>
      <w:r w:rsidR="00A35585">
        <w:rPr>
          <w:rFonts w:ascii="Arial" w:hAnsi="Arial" w:cs="Arial"/>
          <w:sz w:val="22"/>
          <w:szCs w:val="22"/>
        </w:rPr>
        <w:t>085</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326A32" w:rsidRPr="0064673E" w:rsidTr="0064673E">
        <w:tc>
          <w:tcPr>
            <w:tcW w:w="709"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b/>
                <w:sz w:val="16"/>
                <w:szCs w:val="16"/>
              </w:rPr>
            </w:pPr>
            <w:r w:rsidRPr="0064673E">
              <w:rPr>
                <w:rFonts w:ascii="Arial" w:hAnsi="Arial" w:cs="Arial"/>
                <w:b/>
                <w:sz w:val="16"/>
                <w:szCs w:val="16"/>
              </w:rPr>
              <w:t>ITEM</w:t>
            </w:r>
          </w:p>
        </w:tc>
        <w:tc>
          <w:tcPr>
            <w:tcW w:w="1418"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DESCRIÇÃO DO ITEM</w:t>
            </w:r>
          </w:p>
        </w:tc>
        <w:tc>
          <w:tcPr>
            <w:tcW w:w="6945" w:type="dxa"/>
            <w:gridSpan w:val="7"/>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QUANTIDADE/ VALOR</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Órgão gerenciador</w:t>
            </w:r>
          </w:p>
        </w:tc>
        <w:tc>
          <w:tcPr>
            <w:tcW w:w="198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 a ser registrada e limite por adesão</w:t>
            </w:r>
          </w:p>
        </w:tc>
        <w:tc>
          <w:tcPr>
            <w:tcW w:w="209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Limite decorrente de adesões</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85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Unitário</w:t>
            </w:r>
          </w:p>
        </w:tc>
        <w:tc>
          <w:tcPr>
            <w:tcW w:w="1134"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1093"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100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r>
      <w:tr w:rsidR="00326A32" w:rsidRPr="0064673E" w:rsidTr="00C7770B">
        <w:tc>
          <w:tcPr>
            <w:tcW w:w="709"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r w:rsidRPr="0064673E">
              <w:rPr>
                <w:rFonts w:ascii="Arial" w:hAnsi="Arial" w:cs="Arial"/>
                <w:sz w:val="16"/>
                <w:szCs w:val="16"/>
              </w:rPr>
              <w:t>01</w:t>
            </w:r>
          </w:p>
        </w:tc>
        <w:tc>
          <w:tcPr>
            <w:tcW w:w="1418"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r>
    </w:tbl>
    <w:p w:rsidR="00326A32" w:rsidRPr="00326A32" w:rsidRDefault="00326A32" w:rsidP="00467EFD">
      <w:pPr>
        <w:pStyle w:val="Corpodetexto"/>
        <w:tabs>
          <w:tab w:val="left" w:pos="4156"/>
          <w:tab w:val="left" w:pos="5426"/>
        </w:tabs>
        <w:spacing w:after="0" w:line="240" w:lineRule="auto"/>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01 </w:t>
      </w:r>
      <w:r w:rsidRPr="00326A32">
        <w:rPr>
          <w:rFonts w:ascii="Arial" w:hAnsi="Arial" w:cs="Arial"/>
          <w:b/>
          <w:sz w:val="22"/>
          <w:szCs w:val="22"/>
        </w:rPr>
        <w:noBreakHyphen/>
        <w:t xml:space="preserve"> DO OBJETO:</w:t>
      </w:r>
    </w:p>
    <w:p w:rsidR="00326A32" w:rsidRPr="00326A32" w:rsidRDefault="00326A32" w:rsidP="00467EFD">
      <w:pPr>
        <w:jc w:val="both"/>
        <w:rPr>
          <w:rFonts w:ascii="Arial" w:hAnsi="Arial" w:cs="Arial"/>
          <w:b/>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I </w:t>
      </w:r>
      <w:r w:rsidRPr="00326A32">
        <w:rPr>
          <w:sz w:val="22"/>
          <w:szCs w:val="22"/>
        </w:rPr>
        <w:noBreakHyphen/>
        <w:t xml:space="preserve"> Os objetos do fornecimento são os produtos constantes dos anexos desta ata, em que são discriminados, a apresentação de cada produto, o consumo estimado e o prazo para entrega.</w:t>
      </w:r>
    </w:p>
    <w:p w:rsidR="00326A32" w:rsidRPr="00326A32" w:rsidRDefault="00326A32" w:rsidP="00467EFD">
      <w:pPr>
        <w:pStyle w:val="Recuodecorpodetexto"/>
        <w:spacing w:after="0"/>
        <w:ind w:left="0"/>
        <w:rPr>
          <w:sz w:val="22"/>
          <w:szCs w:val="22"/>
        </w:rPr>
      </w:pPr>
    </w:p>
    <w:p w:rsidR="00326A32" w:rsidRPr="00326A32" w:rsidRDefault="00326A32" w:rsidP="00467EFD">
      <w:pPr>
        <w:tabs>
          <w:tab w:val="right" w:pos="6589"/>
        </w:tabs>
        <w:jc w:val="both"/>
        <w:rPr>
          <w:rFonts w:ascii="Arial" w:hAnsi="Arial" w:cs="Arial"/>
          <w:b/>
          <w:sz w:val="22"/>
          <w:szCs w:val="22"/>
        </w:rPr>
      </w:pPr>
      <w:r w:rsidRPr="00326A32">
        <w:rPr>
          <w:rFonts w:ascii="Arial" w:hAnsi="Arial" w:cs="Arial"/>
          <w:b/>
          <w:sz w:val="22"/>
          <w:szCs w:val="22"/>
        </w:rPr>
        <w:t xml:space="preserve">02 </w:t>
      </w:r>
      <w:r w:rsidRPr="00326A32">
        <w:rPr>
          <w:rFonts w:ascii="Arial" w:hAnsi="Arial" w:cs="Arial"/>
          <w:b/>
          <w:sz w:val="22"/>
          <w:szCs w:val="22"/>
        </w:rPr>
        <w:noBreakHyphen/>
        <w:t xml:space="preserve"> DA VALIDADE DO REGISTRO DE PREÇOS</w:t>
      </w:r>
    </w:p>
    <w:p w:rsidR="00326A32" w:rsidRPr="00326A32" w:rsidRDefault="00326A32" w:rsidP="00467EFD">
      <w:pPr>
        <w:tabs>
          <w:tab w:val="right" w:pos="6589"/>
        </w:tabs>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terá a validade de 12 meses a partir da homologação do processo.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III </w:t>
      </w:r>
      <w:r w:rsidRPr="00326A3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7944"/>
        </w:tabs>
        <w:jc w:val="both"/>
        <w:rPr>
          <w:rFonts w:ascii="Arial" w:hAnsi="Arial" w:cs="Arial"/>
          <w:b/>
          <w:sz w:val="22"/>
          <w:szCs w:val="22"/>
        </w:rPr>
      </w:pPr>
      <w:r w:rsidRPr="00326A32">
        <w:rPr>
          <w:rFonts w:ascii="Arial" w:hAnsi="Arial" w:cs="Arial"/>
          <w:b/>
          <w:sz w:val="22"/>
          <w:szCs w:val="22"/>
        </w:rPr>
        <w:t xml:space="preserve">03 </w:t>
      </w:r>
      <w:r w:rsidRPr="00326A32">
        <w:rPr>
          <w:rFonts w:ascii="Arial" w:hAnsi="Arial" w:cs="Arial"/>
          <w:b/>
          <w:sz w:val="22"/>
          <w:szCs w:val="22"/>
        </w:rPr>
        <w:noBreakHyphen/>
        <w:t xml:space="preserve"> DA UTILIZAÇÃO DA ATA DE REGISTRO DE PREÇOS</w:t>
      </w:r>
    </w:p>
    <w:p w:rsidR="00326A32" w:rsidRPr="00326A32" w:rsidRDefault="00326A32" w:rsidP="00467EFD">
      <w:pPr>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2401"/>
        </w:tabs>
        <w:jc w:val="both"/>
        <w:rPr>
          <w:rFonts w:ascii="Arial" w:hAnsi="Arial" w:cs="Arial"/>
          <w:b/>
          <w:sz w:val="22"/>
          <w:szCs w:val="22"/>
        </w:rPr>
      </w:pPr>
      <w:r w:rsidRPr="00326A32">
        <w:rPr>
          <w:rFonts w:ascii="Arial" w:hAnsi="Arial" w:cs="Arial"/>
          <w:b/>
          <w:sz w:val="22"/>
          <w:szCs w:val="22"/>
        </w:rPr>
        <w:t xml:space="preserve">04 </w:t>
      </w:r>
      <w:r w:rsidRPr="00326A32">
        <w:rPr>
          <w:rFonts w:ascii="Arial" w:hAnsi="Arial" w:cs="Arial"/>
          <w:b/>
          <w:sz w:val="22"/>
          <w:szCs w:val="22"/>
        </w:rPr>
        <w:noBreakHyphen/>
        <w:t xml:space="preserve"> DO PREÇO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tabs>
          <w:tab w:val="right" w:pos="9122"/>
        </w:tabs>
        <w:jc w:val="both"/>
        <w:rPr>
          <w:rFonts w:ascii="Arial" w:hAnsi="Arial" w:cs="Arial"/>
          <w:sz w:val="22"/>
          <w:szCs w:val="22"/>
        </w:rPr>
      </w:pPr>
    </w:p>
    <w:p w:rsidR="00326A32" w:rsidRPr="00326A32" w:rsidRDefault="00326A32" w:rsidP="00467EFD">
      <w:pPr>
        <w:tabs>
          <w:tab w:val="right" w:pos="9122"/>
        </w:tabs>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que integra o presente instrumento de compromisso.</w:t>
      </w:r>
    </w:p>
    <w:p w:rsidR="00326A32" w:rsidRPr="00326A32" w:rsidRDefault="00326A32" w:rsidP="00467EFD">
      <w:pPr>
        <w:tabs>
          <w:tab w:val="right" w:pos="9106"/>
        </w:tabs>
        <w:jc w:val="both"/>
        <w:rPr>
          <w:rFonts w:ascii="Arial" w:hAnsi="Arial" w:cs="Arial"/>
          <w:sz w:val="22"/>
          <w:szCs w:val="22"/>
        </w:rPr>
      </w:pPr>
    </w:p>
    <w:p w:rsidR="00326A32" w:rsidRPr="00326A32" w:rsidRDefault="00326A32" w:rsidP="00467EFD">
      <w:pPr>
        <w:tabs>
          <w:tab w:val="right" w:pos="9106"/>
        </w:tabs>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Em cada fornecimento, o preço unitário a ser pago será o constante das propostas apresentadas, no 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xml:space="preserve"> pelas empresas detentoras da presente Ata, as quais também a integram.</w:t>
      </w:r>
    </w:p>
    <w:p w:rsidR="00326A32" w:rsidRPr="00326A32" w:rsidRDefault="00326A32" w:rsidP="00467EFD">
      <w:pPr>
        <w:tabs>
          <w:tab w:val="left" w:pos="50"/>
          <w:tab w:val="left" w:leader="dot" w:pos="5971"/>
          <w:tab w:val="right" w:pos="6021"/>
        </w:tabs>
        <w:jc w:val="both"/>
        <w:rPr>
          <w:rFonts w:ascii="Arial" w:hAnsi="Arial" w:cs="Arial"/>
          <w:b/>
          <w:sz w:val="22"/>
          <w:szCs w:val="22"/>
        </w:rPr>
      </w:pPr>
    </w:p>
    <w:p w:rsidR="00326A32" w:rsidRPr="00326A32" w:rsidRDefault="00326A32" w:rsidP="00467EFD">
      <w:pPr>
        <w:tabs>
          <w:tab w:val="left" w:pos="50"/>
          <w:tab w:val="left" w:leader="dot" w:pos="5971"/>
          <w:tab w:val="right" w:pos="6021"/>
        </w:tabs>
        <w:jc w:val="both"/>
        <w:rPr>
          <w:rFonts w:ascii="Arial" w:hAnsi="Arial" w:cs="Arial"/>
          <w:b/>
          <w:sz w:val="22"/>
          <w:szCs w:val="22"/>
        </w:rPr>
      </w:pPr>
      <w:r w:rsidRPr="00326A32">
        <w:rPr>
          <w:rFonts w:ascii="Arial" w:hAnsi="Arial" w:cs="Arial"/>
          <w:b/>
          <w:sz w:val="22"/>
          <w:szCs w:val="22"/>
        </w:rPr>
        <w:t xml:space="preserve">05 </w:t>
      </w:r>
      <w:r w:rsidRPr="00326A32">
        <w:rPr>
          <w:rFonts w:ascii="Arial" w:hAnsi="Arial" w:cs="Arial"/>
          <w:b/>
          <w:sz w:val="22"/>
          <w:szCs w:val="22"/>
        </w:rPr>
        <w:noBreakHyphen/>
        <w:t xml:space="preserve"> DO LOCAL E PRAZO DE ENTREGA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cada fornecimento, o prazo de entrega do produto será o constante dos anexos desta, e será contado a partir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O local da entrega, em cada fornecimento, será o constante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3229"/>
        </w:tabs>
        <w:jc w:val="both"/>
        <w:rPr>
          <w:rFonts w:ascii="Arial" w:hAnsi="Arial" w:cs="Arial"/>
          <w:b/>
          <w:sz w:val="22"/>
          <w:szCs w:val="22"/>
        </w:rPr>
      </w:pPr>
      <w:r w:rsidRPr="00326A32">
        <w:rPr>
          <w:rFonts w:ascii="Arial" w:hAnsi="Arial" w:cs="Arial"/>
          <w:b/>
          <w:sz w:val="22"/>
          <w:szCs w:val="22"/>
        </w:rPr>
        <w:t xml:space="preserve">06 </w:t>
      </w:r>
      <w:r w:rsidRPr="00326A32">
        <w:rPr>
          <w:rFonts w:ascii="Arial" w:hAnsi="Arial" w:cs="Arial"/>
          <w:b/>
          <w:sz w:val="22"/>
          <w:szCs w:val="22"/>
        </w:rPr>
        <w:noBreakHyphen/>
        <w:t xml:space="preserve"> DO PAGAMENTO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26A32">
        <w:rPr>
          <w:rFonts w:ascii="Arial" w:hAnsi="Arial" w:cs="Arial"/>
          <w:bCs/>
          <w:sz w:val="22"/>
          <w:szCs w:val="22"/>
        </w:rPr>
        <w:t xml:space="preserve">em até 30 (trinta) dias após recebimento </w:t>
      </w:r>
      <w:r w:rsidRPr="00326A32">
        <w:rPr>
          <w:rFonts w:ascii="Arial" w:hAnsi="Arial" w:cs="Arial"/>
          <w:sz w:val="22"/>
          <w:szCs w:val="22"/>
        </w:rPr>
        <w:t>definitivo pela unidade requisitante</w:t>
      </w:r>
      <w:r w:rsidRPr="00326A32">
        <w:rPr>
          <w:rFonts w:ascii="Arial" w:hAnsi="Arial" w:cs="Arial"/>
          <w:bCs/>
          <w:sz w:val="22"/>
          <w:szCs w:val="22"/>
        </w:rPr>
        <w:t xml:space="preserve"> do objeto, </w:t>
      </w:r>
      <w:r w:rsidRPr="00326A32">
        <w:rPr>
          <w:rFonts w:ascii="Arial" w:hAnsi="Arial" w:cs="Arial"/>
          <w:sz w:val="22"/>
          <w:szCs w:val="22"/>
        </w:rPr>
        <w:t>mediante apresentação da Nota Fiscal.</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(TX/100)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I x N x VP, onde: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 Índice de atualização financeira;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TX = Percentual da taxa de juros de mora anual;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Encargos moratórios;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N = Número de dias entre a data prevista para o pagamento e a do efetivo pagamento; </w:t>
      </w:r>
    </w:p>
    <w:p w:rsidR="00326A32" w:rsidRPr="00326A32" w:rsidRDefault="00326A32" w:rsidP="00467EFD">
      <w:pPr>
        <w:jc w:val="both"/>
        <w:rPr>
          <w:rFonts w:ascii="Arial" w:hAnsi="Arial" w:cs="Arial"/>
          <w:bCs/>
          <w:sz w:val="22"/>
          <w:szCs w:val="22"/>
        </w:rPr>
      </w:pPr>
      <w:r w:rsidRPr="00326A32">
        <w:rPr>
          <w:rFonts w:ascii="Arial" w:hAnsi="Arial" w:cs="Arial"/>
          <w:sz w:val="22"/>
          <w:szCs w:val="22"/>
        </w:rPr>
        <w:t>VP = Valor da parcela em atraso</w:t>
      </w:r>
    </w:p>
    <w:p w:rsidR="00326A32" w:rsidRPr="00326A32" w:rsidRDefault="00326A32" w:rsidP="00467EFD">
      <w:pPr>
        <w:jc w:val="both"/>
        <w:rPr>
          <w:rFonts w:ascii="Arial" w:hAnsi="Arial" w:cs="Arial"/>
          <w:bCs/>
          <w:sz w:val="22"/>
          <w:szCs w:val="22"/>
        </w:rPr>
      </w:pPr>
    </w:p>
    <w:p w:rsidR="00326A32" w:rsidRPr="00326A32" w:rsidRDefault="00326A32" w:rsidP="00467EFD">
      <w:pPr>
        <w:tabs>
          <w:tab w:val="right" w:pos="6375"/>
        </w:tabs>
        <w:jc w:val="both"/>
        <w:rPr>
          <w:rFonts w:ascii="Arial" w:hAnsi="Arial" w:cs="Arial"/>
          <w:b/>
          <w:sz w:val="22"/>
          <w:szCs w:val="22"/>
        </w:rPr>
      </w:pPr>
      <w:r w:rsidRPr="00326A32">
        <w:rPr>
          <w:rFonts w:ascii="Arial" w:hAnsi="Arial" w:cs="Arial"/>
          <w:b/>
          <w:sz w:val="22"/>
          <w:szCs w:val="22"/>
        </w:rPr>
        <w:t xml:space="preserve">07 </w:t>
      </w:r>
      <w:r w:rsidRPr="00326A32">
        <w:rPr>
          <w:rFonts w:ascii="Arial" w:hAnsi="Arial" w:cs="Arial"/>
          <w:b/>
          <w:sz w:val="22"/>
          <w:szCs w:val="22"/>
        </w:rPr>
        <w:noBreakHyphen/>
        <w:t xml:space="preserve"> DAS CONDIÇÕES DE FORNECIMENTO</w:t>
      </w:r>
    </w:p>
    <w:p w:rsidR="00326A32" w:rsidRPr="00326A32" w:rsidRDefault="00326A32" w:rsidP="00467EFD">
      <w:pPr>
        <w:tabs>
          <w:tab w:val="right" w:pos="6375"/>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IV </w:t>
      </w:r>
      <w:r w:rsidRPr="00326A32">
        <w:rPr>
          <w:rFonts w:ascii="Arial" w:hAnsi="Arial" w:cs="Arial"/>
          <w:sz w:val="22"/>
          <w:szCs w:val="22"/>
        </w:rPr>
        <w:noBreakHyphen/>
        <w:t xml:space="preserve"> Os produtos deverão ser entregues acompanhados da Nota Fiscal ou Nota Fiscal Fatura, conforme o caso.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 </w:t>
      </w:r>
      <w:r w:rsidRPr="00326A3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 </w:t>
      </w:r>
      <w:r w:rsidRPr="00326A3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VII </w:t>
      </w:r>
      <w:r w:rsidRPr="00326A32">
        <w:rPr>
          <w:rFonts w:ascii="Arial" w:hAnsi="Arial" w:cs="Arial"/>
          <w:sz w:val="22"/>
          <w:szCs w:val="22"/>
        </w:rPr>
        <w:noBreakHyphen/>
        <w:t xml:space="preserve"> As empresas detentoras da presente ata ficam obrigadas a aceitar o acréscimo de até vinte e cinco por cento nas quantidades estimadas.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92"/>
          <w:tab w:val="right" w:pos="4024"/>
        </w:tabs>
        <w:jc w:val="both"/>
        <w:rPr>
          <w:rFonts w:ascii="Arial" w:hAnsi="Arial" w:cs="Arial"/>
          <w:b/>
          <w:sz w:val="22"/>
          <w:szCs w:val="22"/>
        </w:rPr>
      </w:pPr>
      <w:r w:rsidRPr="00326A32">
        <w:rPr>
          <w:rFonts w:ascii="Arial" w:hAnsi="Arial" w:cs="Arial"/>
          <w:b/>
          <w:sz w:val="22"/>
          <w:szCs w:val="22"/>
        </w:rPr>
        <w:t xml:space="preserve">08 </w:t>
      </w:r>
      <w:r w:rsidRPr="00326A32">
        <w:rPr>
          <w:rFonts w:ascii="Arial" w:hAnsi="Arial" w:cs="Arial"/>
          <w:b/>
          <w:sz w:val="22"/>
          <w:szCs w:val="22"/>
        </w:rPr>
        <w:noBreakHyphen/>
        <w:t xml:space="preserve"> DAS PENALIDADES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Advertência;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b)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c) Multa de 20% (vinte por cento) sobre o valor do saldo do valor do contrato, no caso de atraso superior a 10 (dez) dias, com a consequente rescisão contratual, quando for o caso;</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lastRenderedPageBreak/>
        <w:t>d) Multa de 20% (vinte por cento) sobre o valor do contrato, nos casos: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d.1) inobservância do nível de qualidade dos fornecimentos;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d.2) transferência total ou parcial do contrato a terceiros;</w:t>
      </w:r>
    </w:p>
    <w:p w:rsidR="007C0309" w:rsidRDefault="007C0309"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d.3) subcontratação no todo ou em parte do objeto sem prévia autorização formal da Contratante;</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d.4)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III –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6019"/>
        </w:tabs>
        <w:jc w:val="both"/>
        <w:rPr>
          <w:rFonts w:ascii="Arial" w:hAnsi="Arial" w:cs="Arial"/>
          <w:b/>
          <w:sz w:val="22"/>
          <w:szCs w:val="22"/>
        </w:rPr>
      </w:pPr>
      <w:r w:rsidRPr="00326A32">
        <w:rPr>
          <w:rFonts w:ascii="Arial" w:hAnsi="Arial" w:cs="Arial"/>
          <w:b/>
          <w:sz w:val="22"/>
          <w:szCs w:val="22"/>
        </w:rPr>
        <w:t xml:space="preserve">09 </w:t>
      </w:r>
      <w:r w:rsidRPr="00326A32">
        <w:rPr>
          <w:rFonts w:ascii="Arial" w:hAnsi="Arial" w:cs="Arial"/>
          <w:b/>
          <w:sz w:val="22"/>
          <w:szCs w:val="22"/>
        </w:rPr>
        <w:noBreakHyphen/>
        <w:t xml:space="preserve"> DOS REAJUSTAMENTOS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D56522">
        <w:rPr>
          <w:rFonts w:ascii="Arial" w:hAnsi="Arial" w:cs="Arial"/>
          <w:sz w:val="22"/>
          <w:szCs w:val="22"/>
        </w:rPr>
        <w:t>2022</w:t>
      </w:r>
      <w:r w:rsidRPr="00326A32">
        <w:rPr>
          <w:rFonts w:ascii="Arial" w:hAnsi="Arial" w:cs="Arial"/>
          <w:sz w:val="22"/>
          <w:szCs w:val="22"/>
        </w:rPr>
        <w:t>, o qual integra a presente Ata de Registro de Preços, ressalvados os casos de revisão de registro a que se refere o Decreto instituidor do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10 </w:t>
      </w:r>
      <w:r w:rsidRPr="00326A32">
        <w:rPr>
          <w:rFonts w:ascii="Arial" w:hAnsi="Arial" w:cs="Arial"/>
          <w:b/>
          <w:sz w:val="22"/>
          <w:szCs w:val="22"/>
        </w:rPr>
        <w:noBreakHyphen/>
        <w:t xml:space="preserve"> DAS CONDIÇÕES DE RECEBIMENTO DO OBJETO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A cada fornecimento serão emitidos recibos, nos termos do art. 73, II, “a” e “b”, da Lei Federal 8.666/93.</w:t>
      </w:r>
    </w:p>
    <w:p w:rsidR="00326A32" w:rsidRPr="00326A32" w:rsidRDefault="00326A32" w:rsidP="00467EFD">
      <w:pPr>
        <w:tabs>
          <w:tab w:val="right" w:pos="8512"/>
        </w:tabs>
        <w:jc w:val="both"/>
        <w:rPr>
          <w:rFonts w:ascii="Arial" w:hAnsi="Arial" w:cs="Arial"/>
          <w:sz w:val="22"/>
          <w:szCs w:val="22"/>
        </w:rPr>
      </w:pPr>
    </w:p>
    <w:p w:rsidR="00326A32" w:rsidRPr="00326A32" w:rsidRDefault="00326A32" w:rsidP="00467EFD">
      <w:pPr>
        <w:tabs>
          <w:tab w:val="right" w:pos="8512"/>
        </w:tabs>
        <w:jc w:val="both"/>
        <w:rPr>
          <w:rFonts w:ascii="Arial" w:hAnsi="Arial" w:cs="Arial"/>
          <w:b/>
          <w:sz w:val="22"/>
          <w:szCs w:val="22"/>
        </w:rPr>
      </w:pPr>
      <w:r w:rsidRPr="00326A32">
        <w:rPr>
          <w:rFonts w:ascii="Arial" w:hAnsi="Arial" w:cs="Arial"/>
          <w:b/>
          <w:sz w:val="22"/>
          <w:szCs w:val="22"/>
        </w:rPr>
        <w:t xml:space="preserve">11 </w:t>
      </w:r>
      <w:r w:rsidRPr="00326A32">
        <w:rPr>
          <w:rFonts w:ascii="Arial" w:hAnsi="Arial" w:cs="Arial"/>
          <w:b/>
          <w:sz w:val="22"/>
          <w:szCs w:val="22"/>
        </w:rPr>
        <w:noBreakHyphen/>
        <w:t xml:space="preserve"> DO CANCELAMENTO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 </w:t>
      </w:r>
      <w:r w:rsidRPr="00326A32">
        <w:rPr>
          <w:rFonts w:ascii="Arial" w:hAnsi="Arial" w:cs="Arial"/>
          <w:sz w:val="22"/>
          <w:szCs w:val="22"/>
        </w:rPr>
        <w:noBreakHyphen/>
        <w:t xml:space="preserve"> A presente Ata de Registro de Preços poderá ser cancelada, de pleno direito:</w:t>
      </w:r>
    </w:p>
    <w:p w:rsidR="00326A32" w:rsidRPr="00326A32" w:rsidRDefault="00326A32" w:rsidP="00467EFD">
      <w:pPr>
        <w:tabs>
          <w:tab w:val="left" w:pos="226"/>
        </w:tabs>
        <w:jc w:val="both"/>
        <w:rPr>
          <w:rFonts w:ascii="Arial" w:hAnsi="Arial" w:cs="Arial"/>
          <w:b/>
          <w:sz w:val="22"/>
          <w:szCs w:val="22"/>
        </w:rPr>
      </w:pPr>
    </w:p>
    <w:p w:rsidR="00326A32" w:rsidRPr="00326A32" w:rsidRDefault="00326A32" w:rsidP="00467EFD">
      <w:pPr>
        <w:tabs>
          <w:tab w:val="left" w:pos="226"/>
        </w:tabs>
        <w:jc w:val="both"/>
        <w:rPr>
          <w:rFonts w:ascii="Arial" w:hAnsi="Arial" w:cs="Arial"/>
          <w:b/>
          <w:sz w:val="22"/>
          <w:szCs w:val="22"/>
        </w:rPr>
      </w:pPr>
      <w:r w:rsidRPr="00326A32">
        <w:rPr>
          <w:rFonts w:ascii="Arial" w:hAnsi="Arial" w:cs="Arial"/>
          <w:b/>
          <w:sz w:val="22"/>
          <w:szCs w:val="22"/>
        </w:rPr>
        <w:t>Pela Administração, quando: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detentora não cumprir as obrigações constantes desta Ata de Registro de Preços;</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B </w:t>
      </w:r>
      <w:r w:rsidRPr="00326A32">
        <w:rPr>
          <w:rFonts w:ascii="Arial" w:hAnsi="Arial" w:cs="Arial"/>
          <w:sz w:val="22"/>
          <w:szCs w:val="22"/>
        </w:rPr>
        <w:noBreakHyphen/>
        <w:t xml:space="preserve"> a detentora não retirar qualquer Ordem de Fornecimento, no prazo estabelecido, e a Administração não aceitar sua justificativa;</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C </w:t>
      </w:r>
      <w:r w:rsidRPr="00326A32">
        <w:rPr>
          <w:rFonts w:ascii="Arial" w:hAnsi="Arial" w:cs="Arial"/>
          <w:sz w:val="22"/>
          <w:szCs w:val="22"/>
        </w:rPr>
        <w:noBreakHyphen/>
        <w:t xml:space="preserve"> a detentora der causa a rescisão administrativa de contrato decorrente de registro de preços, a critério da Administração;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D </w:t>
      </w:r>
      <w:r w:rsidRPr="00326A3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26A32" w:rsidRPr="00326A32" w:rsidRDefault="00326A32" w:rsidP="00467EFD">
      <w:pPr>
        <w:tabs>
          <w:tab w:val="right" w:pos="8371"/>
        </w:tabs>
        <w:jc w:val="both"/>
        <w:rPr>
          <w:rFonts w:ascii="Arial" w:hAnsi="Arial" w:cs="Arial"/>
          <w:sz w:val="22"/>
          <w:szCs w:val="22"/>
        </w:rPr>
      </w:pPr>
    </w:p>
    <w:p w:rsidR="00326A32" w:rsidRPr="00326A32" w:rsidRDefault="00326A32" w:rsidP="00467EFD">
      <w:pPr>
        <w:tabs>
          <w:tab w:val="right" w:pos="8371"/>
        </w:tabs>
        <w:jc w:val="both"/>
        <w:rPr>
          <w:rFonts w:ascii="Arial" w:hAnsi="Arial" w:cs="Arial"/>
          <w:sz w:val="22"/>
          <w:szCs w:val="22"/>
        </w:rPr>
      </w:pPr>
      <w:r w:rsidRPr="00326A32">
        <w:rPr>
          <w:rFonts w:ascii="Arial" w:hAnsi="Arial" w:cs="Arial"/>
          <w:sz w:val="22"/>
          <w:szCs w:val="22"/>
        </w:rPr>
        <w:t xml:space="preserve">E </w:t>
      </w:r>
      <w:r w:rsidRPr="00326A32">
        <w:rPr>
          <w:rFonts w:ascii="Arial" w:hAnsi="Arial" w:cs="Arial"/>
          <w:sz w:val="22"/>
          <w:szCs w:val="22"/>
        </w:rPr>
        <w:noBreakHyphen/>
        <w:t xml:space="preserve"> os preços registrados se apresentarem superiores aos praticados no mercado;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F </w:t>
      </w:r>
      <w:r w:rsidRPr="00326A32">
        <w:rPr>
          <w:rFonts w:ascii="Arial" w:hAnsi="Arial" w:cs="Arial"/>
          <w:sz w:val="22"/>
          <w:szCs w:val="22"/>
        </w:rPr>
        <w:noBreakHyphen/>
        <w:t xml:space="preserve"> por razões de interesse público devidamente demonstradas e justificadas pela Administração;</w:t>
      </w:r>
    </w:p>
    <w:p w:rsidR="00326A32" w:rsidRPr="00326A32" w:rsidRDefault="00326A32" w:rsidP="00467EFD">
      <w:pPr>
        <w:pStyle w:val="Recuodecorpodetexto"/>
        <w:spacing w:after="0"/>
        <w:ind w:left="0"/>
        <w:rPr>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G </w:t>
      </w:r>
      <w:r w:rsidRPr="00326A3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26A32" w:rsidRPr="00326A32" w:rsidRDefault="00326A32" w:rsidP="00467EFD">
      <w:pPr>
        <w:jc w:val="both"/>
        <w:rPr>
          <w:rFonts w:ascii="Arial" w:hAnsi="Arial" w:cs="Arial"/>
          <w:sz w:val="22"/>
          <w:szCs w:val="22"/>
        </w:rPr>
      </w:pPr>
      <w:r w:rsidRPr="00326A3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26A32" w:rsidRPr="00326A32" w:rsidRDefault="00326A32" w:rsidP="00467EFD">
      <w:pPr>
        <w:pStyle w:val="Recuodecorpodetexto23"/>
        <w:spacing w:after="0" w:line="240" w:lineRule="auto"/>
        <w:ind w:left="0"/>
        <w:rPr>
          <w:rFonts w:ascii="Arial" w:hAnsi="Arial" w:cs="Arial"/>
          <w:sz w:val="22"/>
          <w:szCs w:val="22"/>
        </w:rPr>
      </w:pPr>
    </w:p>
    <w:p w:rsidR="00326A32" w:rsidRPr="00326A32" w:rsidRDefault="00326A32" w:rsidP="00467EFD">
      <w:pPr>
        <w:pStyle w:val="Recuodecorpodetexto23"/>
        <w:spacing w:after="0" w:line="240" w:lineRule="auto"/>
        <w:ind w:left="0"/>
        <w:jc w:val="both"/>
        <w:rPr>
          <w:rFonts w:ascii="Arial" w:hAnsi="Arial" w:cs="Arial"/>
          <w:sz w:val="22"/>
          <w:szCs w:val="22"/>
        </w:rPr>
      </w:pPr>
      <w:r w:rsidRPr="00326A32">
        <w:rPr>
          <w:rFonts w:ascii="Arial" w:hAnsi="Arial" w:cs="Arial"/>
          <w:b/>
          <w:sz w:val="22"/>
          <w:szCs w:val="22"/>
        </w:rPr>
        <w:t>Pelas detentoras, quando</w:t>
      </w:r>
      <w:r w:rsidRPr="00326A3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26A32" w:rsidRPr="00326A32" w:rsidRDefault="00326A32" w:rsidP="00467EFD">
      <w:pPr>
        <w:pStyle w:val="Recuodecorpodetexto23"/>
        <w:spacing w:after="0" w:line="240" w:lineRule="auto"/>
        <w:ind w:left="0"/>
        <w:jc w:val="both"/>
        <w:rPr>
          <w:rFonts w:ascii="Arial" w:hAnsi="Arial" w:cs="Arial"/>
          <w:sz w:val="22"/>
          <w:szCs w:val="22"/>
        </w:rPr>
      </w:pPr>
    </w:p>
    <w:p w:rsidR="00326A32" w:rsidRPr="00326A32" w:rsidRDefault="00326A32" w:rsidP="00467EFD">
      <w:pPr>
        <w:tabs>
          <w:tab w:val="left" w:pos="717"/>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26A32" w:rsidRPr="00326A32" w:rsidRDefault="00326A32" w:rsidP="00467EFD">
      <w:pPr>
        <w:tabs>
          <w:tab w:val="right" w:pos="6945"/>
        </w:tabs>
        <w:jc w:val="both"/>
        <w:rPr>
          <w:rFonts w:ascii="Arial" w:hAnsi="Arial" w:cs="Arial"/>
          <w:b/>
          <w:sz w:val="22"/>
          <w:szCs w:val="22"/>
        </w:rPr>
      </w:pPr>
    </w:p>
    <w:p w:rsidR="00326A32" w:rsidRPr="00326A32" w:rsidRDefault="00326A32" w:rsidP="00467EFD">
      <w:pPr>
        <w:tabs>
          <w:tab w:val="right" w:pos="6945"/>
        </w:tabs>
        <w:jc w:val="both"/>
        <w:rPr>
          <w:rFonts w:ascii="Arial" w:hAnsi="Arial" w:cs="Arial"/>
          <w:b/>
          <w:sz w:val="22"/>
          <w:szCs w:val="22"/>
        </w:rPr>
      </w:pPr>
      <w:r w:rsidRPr="00326A32">
        <w:rPr>
          <w:rFonts w:ascii="Arial" w:hAnsi="Arial" w:cs="Arial"/>
          <w:b/>
          <w:sz w:val="22"/>
          <w:szCs w:val="22"/>
        </w:rPr>
        <w:t xml:space="preserve">12 </w:t>
      </w:r>
      <w:r w:rsidRPr="00326A32">
        <w:rPr>
          <w:rFonts w:ascii="Arial" w:hAnsi="Arial" w:cs="Arial"/>
          <w:b/>
          <w:sz w:val="22"/>
          <w:szCs w:val="22"/>
        </w:rPr>
        <w:noBreakHyphen/>
        <w:t xml:space="preserve"> DA AUTORIZAÇÃO PARA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w:t>
      </w:r>
      <w:r w:rsidRPr="00326A32">
        <w:rPr>
          <w:rFonts w:ascii="Arial" w:hAnsi="Arial" w:cs="Arial"/>
          <w:b/>
          <w:sz w:val="22"/>
          <w:szCs w:val="22"/>
        </w:rPr>
        <w:t xml:space="preserve"> </w:t>
      </w:r>
      <w:r w:rsidRPr="00326A32">
        <w:rPr>
          <w:rFonts w:ascii="Arial" w:hAnsi="Arial" w:cs="Arial"/>
          <w:b/>
          <w:sz w:val="22"/>
          <w:szCs w:val="22"/>
        </w:rPr>
        <w:noBreakHyphen/>
      </w:r>
      <w:r w:rsidRPr="00326A32">
        <w:rPr>
          <w:rFonts w:ascii="Arial" w:hAnsi="Arial" w:cs="Arial"/>
          <w:sz w:val="22"/>
          <w:szCs w:val="22"/>
        </w:rPr>
        <w:t xml:space="preserve"> As aquisições do objeto da presente Ata de Registro de Preços serão autorizadas, caso a caso, pelo Secretario requisitante.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13- DAS DISPOSIÇÕES FINAIS</w:t>
      </w:r>
    </w:p>
    <w:p w:rsidR="00326A32" w:rsidRPr="00326A32" w:rsidRDefault="00326A32" w:rsidP="00467EFD">
      <w:pPr>
        <w:pStyle w:val="Corpodetexto"/>
        <w:tabs>
          <w:tab w:val="left" w:pos="50"/>
          <w:tab w:val="right" w:leader="dot" w:pos="8981"/>
          <w:tab w:val="right" w:pos="9111"/>
        </w:tabs>
        <w:spacing w:after="0" w:line="240" w:lineRule="auto"/>
        <w:rPr>
          <w:rFonts w:ascii="Arial" w:hAnsi="Arial" w:cs="Arial"/>
          <w:sz w:val="22"/>
          <w:szCs w:val="22"/>
        </w:rPr>
      </w:pPr>
    </w:p>
    <w:p w:rsidR="00326A32" w:rsidRPr="00326A32" w:rsidRDefault="00326A32" w:rsidP="00467EFD">
      <w:pPr>
        <w:pStyle w:val="Corpodetexto"/>
        <w:tabs>
          <w:tab w:val="left" w:pos="50"/>
          <w:tab w:val="right" w:leader="dot" w:pos="8981"/>
          <w:tab w:val="right" w:pos="9111"/>
        </w:tabs>
        <w:spacing w:after="0" w:line="240" w:lineRule="auto"/>
        <w:jc w:val="both"/>
        <w:rPr>
          <w:rFonts w:ascii="Arial" w:hAnsi="Arial" w:cs="Arial"/>
          <w:sz w:val="22"/>
          <w:szCs w:val="22"/>
        </w:rPr>
      </w:pPr>
      <w:r w:rsidRPr="00326A32">
        <w:rPr>
          <w:rFonts w:ascii="Arial" w:hAnsi="Arial" w:cs="Arial"/>
          <w:sz w:val="22"/>
          <w:szCs w:val="22"/>
        </w:rPr>
        <w:t xml:space="preserve">14.1. Integram esta Ata, o edital do 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xml:space="preserve"> e as propostas das empresas classificadas no certame supranumerado.</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tabs>
          <w:tab w:val="right" w:pos="9112"/>
        </w:tabs>
        <w:jc w:val="both"/>
        <w:rPr>
          <w:rFonts w:ascii="Arial" w:hAnsi="Arial" w:cs="Arial"/>
          <w:sz w:val="22"/>
          <w:szCs w:val="22"/>
        </w:rPr>
      </w:pPr>
      <w:r w:rsidRPr="00326A32">
        <w:rPr>
          <w:rFonts w:ascii="Arial" w:hAnsi="Arial" w:cs="Arial"/>
          <w:sz w:val="22"/>
          <w:szCs w:val="22"/>
        </w:rPr>
        <w:t>14.2. Fica eleito o foro desta Comarca de Pára de Minas/MG para dirimir quaisquer questões decorrentes da utilização da presente Ata.</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p>
    <w:p w:rsidR="00326A32" w:rsidRPr="00326A32" w:rsidRDefault="00326A32" w:rsidP="00F05475">
      <w:pPr>
        <w:jc w:val="center"/>
        <w:rPr>
          <w:rFonts w:ascii="Arial" w:hAnsi="Arial" w:cs="Arial"/>
          <w:sz w:val="22"/>
          <w:szCs w:val="22"/>
        </w:rPr>
      </w:pPr>
      <w:r w:rsidRPr="00326A32">
        <w:rPr>
          <w:rFonts w:ascii="Arial" w:hAnsi="Arial" w:cs="Arial"/>
          <w:sz w:val="22"/>
          <w:szCs w:val="22"/>
        </w:rPr>
        <w:t>P</w:t>
      </w:r>
      <w:r w:rsidR="00E555C2">
        <w:rPr>
          <w:rFonts w:ascii="Arial" w:hAnsi="Arial" w:cs="Arial"/>
          <w:sz w:val="22"/>
          <w:szCs w:val="22"/>
        </w:rPr>
        <w:t>equi</w:t>
      </w:r>
      <w:r w:rsidRPr="00326A32">
        <w:rPr>
          <w:rFonts w:ascii="Arial" w:hAnsi="Arial" w:cs="Arial"/>
          <w:sz w:val="22"/>
          <w:szCs w:val="22"/>
        </w:rPr>
        <w:t>, ____de ______________ de ______.</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p>
    <w:p w:rsidR="00E555C2" w:rsidRP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__________________________</w:t>
      </w: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Licitante</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ageBreakBefore/>
        <w:jc w:val="both"/>
        <w:rPr>
          <w:rFonts w:ascii="Arial" w:hAnsi="Arial" w:cs="Arial"/>
          <w:b/>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jc w:val="center"/>
        <w:rPr>
          <w:rFonts w:ascii="Arial" w:hAnsi="Arial" w:cs="Arial"/>
          <w:b/>
          <w:sz w:val="22"/>
          <w:szCs w:val="22"/>
        </w:rPr>
      </w:pPr>
      <w:r w:rsidRPr="00326A32">
        <w:rPr>
          <w:rFonts w:ascii="Arial" w:hAnsi="Arial" w:cs="Arial"/>
          <w:b/>
          <w:sz w:val="22"/>
          <w:szCs w:val="22"/>
        </w:rPr>
        <w:t>MODELO DE DECLARAÇÃO DE ATENDIMENTO AO INCISO VII DO ART. 4º DA LEI Nº 10.520/2002</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A35585">
        <w:rPr>
          <w:rFonts w:ascii="Arial" w:hAnsi="Arial" w:cs="Arial"/>
          <w:sz w:val="22"/>
          <w:szCs w:val="22"/>
        </w:rPr>
        <w:t>036</w:t>
      </w:r>
      <w:r w:rsidR="00931CB1">
        <w:rPr>
          <w:rFonts w:ascii="Arial" w:hAnsi="Arial" w:cs="Arial"/>
          <w:sz w:val="22"/>
          <w:szCs w:val="22"/>
        </w:rPr>
        <w:t>/</w:t>
      </w:r>
      <w:r w:rsidR="00D56522">
        <w:rPr>
          <w:rFonts w:ascii="Arial" w:hAnsi="Arial" w:cs="Arial"/>
          <w:sz w:val="22"/>
          <w:szCs w:val="22"/>
        </w:rPr>
        <w:t>2022</w:t>
      </w:r>
      <w:r w:rsidRPr="00326A32">
        <w:rPr>
          <w:rFonts w:ascii="Arial" w:hAnsi="Arial" w:cs="Arial"/>
          <w:sz w:val="22"/>
          <w:szCs w:val="22"/>
        </w:rPr>
        <w:t>, DECLARA expressamente que cumpre plenamente os requisitos de habilitação com todos os termos estabelecidos neste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_______________________, ______ de ___________ de </w:t>
      </w:r>
      <w:r w:rsidR="00D56522">
        <w:rPr>
          <w:rFonts w:ascii="Arial" w:hAnsi="Arial" w:cs="Arial"/>
          <w:sz w:val="22"/>
          <w:szCs w:val="22"/>
        </w:rPr>
        <w:t>2022</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Nº Cédula de Identidade: 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Resumo"/>
        <w:spacing w:after="0"/>
        <w:ind w:firstLine="0"/>
        <w:jc w:val="both"/>
        <w:rPr>
          <w:b/>
          <w:bCs/>
          <w:color w:val="auto"/>
          <w:sz w:val="22"/>
          <w:szCs w:val="22"/>
        </w:rPr>
      </w:pPr>
      <w:r w:rsidRPr="00326A32">
        <w:rPr>
          <w:b/>
          <w:bCs/>
          <w:color w:val="auto"/>
          <w:sz w:val="22"/>
          <w:szCs w:val="22"/>
        </w:rPr>
        <w:t xml:space="preserve">OBSERVAÇÃO: ESSA DECLARAÇÃO DEVERÁ SER ENTREGUE AO PREGOEIRO, PELO INTERESSADO OU SEU REPRESENTANTE, </w:t>
      </w:r>
      <w:r w:rsidRPr="00326A32">
        <w:rPr>
          <w:b/>
          <w:bCs/>
          <w:color w:val="auto"/>
          <w:sz w:val="22"/>
          <w:szCs w:val="22"/>
          <w:u w:val="single"/>
        </w:rPr>
        <w:t>FORA DO ENVELOPE</w:t>
      </w:r>
      <w:r w:rsidRPr="00326A32">
        <w:rPr>
          <w:b/>
          <w:bCs/>
          <w:color w:val="auto"/>
          <w:sz w:val="22"/>
          <w:szCs w:val="22"/>
        </w:rPr>
        <w:t>, NA ABERTURA DA SESSÃO.</w:t>
      </w:r>
    </w:p>
    <w:p w:rsidR="00326A32" w:rsidRPr="00326A32" w:rsidRDefault="00326A32" w:rsidP="00467EFD">
      <w:pPr>
        <w:rPr>
          <w:rFonts w:ascii="Arial" w:hAnsi="Arial" w:cs="Arial"/>
          <w:b/>
          <w:bCs/>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bCs/>
          <w:sz w:val="22"/>
          <w:szCs w:val="22"/>
          <w:lang w:val="pt-BR"/>
        </w:rPr>
      </w:pPr>
      <w:r w:rsidRPr="00326A32">
        <w:rPr>
          <w:rFonts w:ascii="Arial" w:hAnsi="Arial" w:cs="Arial"/>
          <w:b/>
          <w:bCs/>
          <w:sz w:val="22"/>
          <w:szCs w:val="22"/>
          <w:lang w:val="pt-BR"/>
        </w:rPr>
        <w:t xml:space="preserve">ANEXO VI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r w:rsidRPr="00326A32">
        <w:rPr>
          <w:rFonts w:ascii="Arial" w:hAnsi="Arial" w:cs="Arial"/>
          <w:b/>
          <w:bCs/>
          <w:sz w:val="22"/>
          <w:szCs w:val="22"/>
          <w:lang w:val="pt-BR"/>
        </w:rPr>
        <w:t>MODELO DE DECLARAÇÃO</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26A32">
        <w:rPr>
          <w:rFonts w:ascii="Arial" w:hAnsi="Arial" w:cs="Arial"/>
          <w:b/>
          <w:sz w:val="22"/>
          <w:szCs w:val="22"/>
          <w:lang w:val="pt-BR"/>
        </w:rPr>
        <w:t>DECLARAÇÃO</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26A3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Data e local</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326A32">
        <w:rPr>
          <w:rFonts w:ascii="Arial" w:hAnsi="Arial" w:cs="Arial"/>
          <w:sz w:val="22"/>
          <w:szCs w:val="22"/>
        </w:rPr>
        <w:t>_____________________________________________</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Nome e assinatura do Diretor ou Representante Legal</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A35585">
        <w:rPr>
          <w:rFonts w:ascii="Arial" w:hAnsi="Arial" w:cs="Arial"/>
          <w:b/>
          <w:sz w:val="22"/>
          <w:szCs w:val="22"/>
        </w:rPr>
        <w:t>085</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A35585">
        <w:rPr>
          <w:rFonts w:ascii="Arial" w:hAnsi="Arial" w:cs="Arial"/>
          <w:b/>
          <w:sz w:val="22"/>
          <w:szCs w:val="22"/>
        </w:rPr>
        <w:t>036</w:t>
      </w:r>
      <w:r w:rsidR="00931CB1">
        <w:rPr>
          <w:rFonts w:ascii="Arial" w:hAnsi="Arial" w:cs="Arial"/>
          <w:b/>
          <w:sz w:val="22"/>
          <w:szCs w:val="22"/>
        </w:rPr>
        <w:t>/</w:t>
      </w:r>
      <w:r w:rsidR="00D56522">
        <w:rPr>
          <w:rFonts w:ascii="Arial" w:hAnsi="Arial" w:cs="Arial"/>
          <w:b/>
          <w:sz w:val="22"/>
          <w:szCs w:val="22"/>
        </w:rPr>
        <w:t>2022</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VII </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jc w:val="center"/>
        <w:rPr>
          <w:rFonts w:ascii="Arial" w:hAnsi="Arial" w:cs="Arial"/>
          <w:b/>
          <w:sz w:val="22"/>
          <w:szCs w:val="22"/>
          <w:lang w:val="pt-BR"/>
        </w:rPr>
      </w:pPr>
      <w:r w:rsidRPr="00326A32">
        <w:rPr>
          <w:rFonts w:ascii="Arial" w:hAnsi="Arial" w:cs="Arial"/>
          <w:b/>
          <w:sz w:val="22"/>
          <w:szCs w:val="22"/>
          <w:lang w:val="pt-BR"/>
        </w:rPr>
        <w:t>MODELO DE 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Ref.: (identificação da licitação)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Textoembloco3"/>
        <w:spacing w:before="0" w:after="0"/>
        <w:ind w:left="0" w:right="0"/>
        <w:rPr>
          <w:b w:val="0"/>
          <w:bCs w:val="0"/>
          <w:sz w:val="22"/>
          <w:szCs w:val="22"/>
        </w:rPr>
      </w:pPr>
      <w:r w:rsidRPr="00326A3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Ressalva: emprega menor, a partir de quatorze anos, na condição de aprendiz (  ).</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(data)</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(representante legal)</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(Observação: em caso afirmativo, assinalar a ressalva acima)</w:t>
      </w:r>
    </w:p>
    <w:p w:rsidR="00326A32" w:rsidRPr="00326A32" w:rsidRDefault="00326A32" w:rsidP="00467EFD">
      <w:pPr>
        <w:rPr>
          <w:rFonts w:ascii="Arial" w:hAnsi="Arial" w:cs="Arial"/>
          <w:sz w:val="22"/>
          <w:szCs w:val="22"/>
        </w:rPr>
      </w:pPr>
    </w:p>
    <w:p w:rsidR="00035C98" w:rsidRPr="00326A32" w:rsidRDefault="00035C98" w:rsidP="00467EFD">
      <w:pPr>
        <w:rPr>
          <w:rFonts w:ascii="Arial" w:hAnsi="Arial" w:cs="Arial"/>
          <w:sz w:val="22"/>
          <w:szCs w:val="22"/>
        </w:rPr>
      </w:pPr>
    </w:p>
    <w:sectPr w:rsidR="00035C98" w:rsidRPr="00326A3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C02" w:rsidRDefault="00212C02" w:rsidP="00035C98">
      <w:r>
        <w:separator/>
      </w:r>
    </w:p>
  </w:endnote>
  <w:endnote w:type="continuationSeparator" w:id="1">
    <w:p w:rsidR="00212C02" w:rsidRDefault="00212C0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rsidP="00667623">
    <w:pPr>
      <w:pStyle w:val="Footer"/>
      <w:ind w:left="-993"/>
      <w:jc w:val="center"/>
      <w:rPr>
        <w:sz w:val="20"/>
        <w:szCs w:val="20"/>
      </w:rPr>
    </w:pPr>
    <w:r>
      <w:rPr>
        <w:sz w:val="20"/>
        <w:szCs w:val="20"/>
      </w:rPr>
      <w:t>____________________________________________________________________________________</w:t>
    </w:r>
  </w:p>
  <w:p w:rsidR="00C7770B" w:rsidRDefault="00C7770B" w:rsidP="00667623">
    <w:pPr>
      <w:pStyle w:val="Footer"/>
      <w:ind w:left="-993"/>
      <w:jc w:val="center"/>
      <w:rPr>
        <w:sz w:val="20"/>
        <w:szCs w:val="20"/>
      </w:rPr>
    </w:pPr>
    <w:r>
      <w:rPr>
        <w:sz w:val="20"/>
        <w:szCs w:val="20"/>
      </w:rPr>
      <w:t>Praça Santo Antônio, nº 190, Centro, Pequi/MG–Cep: 35.667-000</w:t>
    </w:r>
  </w:p>
  <w:p w:rsidR="00C7770B" w:rsidRDefault="00C7770B" w:rsidP="00667623">
    <w:pPr>
      <w:pStyle w:val="Footer"/>
      <w:ind w:left="-993"/>
      <w:jc w:val="center"/>
      <w:rPr>
        <w:sz w:val="20"/>
        <w:szCs w:val="20"/>
      </w:rPr>
    </w:pPr>
    <w:r>
      <w:rPr>
        <w:sz w:val="20"/>
        <w:szCs w:val="20"/>
      </w:rPr>
      <w:t>Tel: (37) 3278-1247- Fax: (37) 3278-1272</w:t>
    </w:r>
  </w:p>
  <w:p w:rsidR="00C7770B" w:rsidRDefault="00C7770B" w:rsidP="00A91BFA">
    <w:pPr>
      <w:pStyle w:val="Footer"/>
      <w:ind w:left="-993"/>
      <w:jc w:val="center"/>
    </w:pPr>
    <w:r>
      <w:rPr>
        <w:sz w:val="20"/>
        <w:szCs w:val="20"/>
      </w:rPr>
      <w:t>Email: licita</w:t>
    </w:r>
    <w:r w:rsidR="00931CB1">
      <w:rPr>
        <w:sz w:val="20"/>
        <w:szCs w:val="20"/>
      </w:rPr>
      <w:t>coespequi</w:t>
    </w:r>
    <w:r>
      <w:rPr>
        <w:sz w:val="20"/>
        <w:szCs w:val="20"/>
      </w:rPr>
      <w:t>@</w:t>
    </w:r>
    <w:r w:rsidR="00931CB1">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C02" w:rsidRDefault="00212C02" w:rsidP="00035C98">
      <w:r>
        <w:separator/>
      </w:r>
    </w:p>
  </w:footnote>
  <w:footnote w:type="continuationSeparator" w:id="1">
    <w:p w:rsidR="00212C02" w:rsidRDefault="00212C0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7770B" w:rsidRDefault="00C7770B">
    <w:pPr>
      <w:pStyle w:val="Header"/>
      <w:jc w:val="center"/>
      <w:rPr>
        <w:sz w:val="32"/>
        <w:szCs w:val="32"/>
      </w:rPr>
    </w:pPr>
    <w:r>
      <w:rPr>
        <w:sz w:val="32"/>
        <w:szCs w:val="32"/>
      </w:rPr>
      <w:t>Estado de Minas Gerais</w:t>
    </w:r>
  </w:p>
  <w:p w:rsidR="00C7770B" w:rsidRDefault="00C7770B">
    <w:pPr>
      <w:pStyle w:val="Header"/>
      <w:jc w:val="center"/>
      <w:rPr>
        <w:sz w:val="32"/>
        <w:szCs w:val="32"/>
      </w:rPr>
    </w:pPr>
  </w:p>
  <w:p w:rsidR="00C7770B" w:rsidRDefault="00C7770B">
    <w:pPr>
      <w:pStyle w:val="Header"/>
      <w:jc w:val="center"/>
      <w:rPr>
        <w:sz w:val="32"/>
        <w:szCs w:val="32"/>
      </w:rPr>
    </w:pPr>
  </w:p>
  <w:p w:rsidR="00C7770B" w:rsidRDefault="00C7770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2F4"/>
    <w:rsid w:val="00012675"/>
    <w:rsid w:val="00020A47"/>
    <w:rsid w:val="00035C98"/>
    <w:rsid w:val="0004475D"/>
    <w:rsid w:val="00045947"/>
    <w:rsid w:val="00064333"/>
    <w:rsid w:val="00066554"/>
    <w:rsid w:val="00092E3A"/>
    <w:rsid w:val="00096FFE"/>
    <w:rsid w:val="000A05D5"/>
    <w:rsid w:val="000A06AA"/>
    <w:rsid w:val="000B5726"/>
    <w:rsid w:val="000D4A8A"/>
    <w:rsid w:val="001102E3"/>
    <w:rsid w:val="00154767"/>
    <w:rsid w:val="001A31B1"/>
    <w:rsid w:val="001C5514"/>
    <w:rsid w:val="001E378B"/>
    <w:rsid w:val="001E4E62"/>
    <w:rsid w:val="001F45AB"/>
    <w:rsid w:val="00212C02"/>
    <w:rsid w:val="00244B57"/>
    <w:rsid w:val="0029308A"/>
    <w:rsid w:val="003049E8"/>
    <w:rsid w:val="0032048C"/>
    <w:rsid w:val="00326A32"/>
    <w:rsid w:val="0033219C"/>
    <w:rsid w:val="00337DC6"/>
    <w:rsid w:val="00374313"/>
    <w:rsid w:val="003A38B4"/>
    <w:rsid w:val="003A7ACC"/>
    <w:rsid w:val="003B22EA"/>
    <w:rsid w:val="003B5D72"/>
    <w:rsid w:val="003C5C1C"/>
    <w:rsid w:val="003D38D5"/>
    <w:rsid w:val="003D45E9"/>
    <w:rsid w:val="003F737F"/>
    <w:rsid w:val="00425EA1"/>
    <w:rsid w:val="004275CB"/>
    <w:rsid w:val="00437099"/>
    <w:rsid w:val="00442212"/>
    <w:rsid w:val="00445649"/>
    <w:rsid w:val="00467EFD"/>
    <w:rsid w:val="004C5ACE"/>
    <w:rsid w:val="004D4629"/>
    <w:rsid w:val="004D535C"/>
    <w:rsid w:val="004E4AD9"/>
    <w:rsid w:val="004F3E61"/>
    <w:rsid w:val="00581C49"/>
    <w:rsid w:val="005F212B"/>
    <w:rsid w:val="005F3010"/>
    <w:rsid w:val="00612795"/>
    <w:rsid w:val="0062342E"/>
    <w:rsid w:val="00623D6E"/>
    <w:rsid w:val="0063050C"/>
    <w:rsid w:val="00632E0F"/>
    <w:rsid w:val="0064673E"/>
    <w:rsid w:val="006526FF"/>
    <w:rsid w:val="00667623"/>
    <w:rsid w:val="006951D7"/>
    <w:rsid w:val="006A177A"/>
    <w:rsid w:val="006A4163"/>
    <w:rsid w:val="006B27C1"/>
    <w:rsid w:val="006D12C0"/>
    <w:rsid w:val="006D1BE0"/>
    <w:rsid w:val="006D3BD7"/>
    <w:rsid w:val="006D428B"/>
    <w:rsid w:val="006F47DF"/>
    <w:rsid w:val="00720EC4"/>
    <w:rsid w:val="0072395A"/>
    <w:rsid w:val="00780879"/>
    <w:rsid w:val="007B00B2"/>
    <w:rsid w:val="007C0309"/>
    <w:rsid w:val="007D14A1"/>
    <w:rsid w:val="007E1714"/>
    <w:rsid w:val="007F5384"/>
    <w:rsid w:val="008013C1"/>
    <w:rsid w:val="0082300F"/>
    <w:rsid w:val="00851B98"/>
    <w:rsid w:val="0087767A"/>
    <w:rsid w:val="00882393"/>
    <w:rsid w:val="00887783"/>
    <w:rsid w:val="00897848"/>
    <w:rsid w:val="008E02AF"/>
    <w:rsid w:val="008E1971"/>
    <w:rsid w:val="008E79D7"/>
    <w:rsid w:val="00916896"/>
    <w:rsid w:val="009218B5"/>
    <w:rsid w:val="00931CB1"/>
    <w:rsid w:val="00934700"/>
    <w:rsid w:val="009433AD"/>
    <w:rsid w:val="00946D5E"/>
    <w:rsid w:val="00946FC8"/>
    <w:rsid w:val="00967AFE"/>
    <w:rsid w:val="0097790A"/>
    <w:rsid w:val="009973A7"/>
    <w:rsid w:val="009B0842"/>
    <w:rsid w:val="009E5A74"/>
    <w:rsid w:val="00A273DA"/>
    <w:rsid w:val="00A35585"/>
    <w:rsid w:val="00A52EEB"/>
    <w:rsid w:val="00A5512F"/>
    <w:rsid w:val="00A61E7A"/>
    <w:rsid w:val="00A76BE3"/>
    <w:rsid w:val="00A91BFA"/>
    <w:rsid w:val="00A97C7A"/>
    <w:rsid w:val="00AB6FCC"/>
    <w:rsid w:val="00AE620E"/>
    <w:rsid w:val="00B11B21"/>
    <w:rsid w:val="00B21A24"/>
    <w:rsid w:val="00B26052"/>
    <w:rsid w:val="00B542DA"/>
    <w:rsid w:val="00B6355E"/>
    <w:rsid w:val="00B776BE"/>
    <w:rsid w:val="00BA17D0"/>
    <w:rsid w:val="00BB11A8"/>
    <w:rsid w:val="00BC2837"/>
    <w:rsid w:val="00BD2591"/>
    <w:rsid w:val="00C20A8E"/>
    <w:rsid w:val="00C219CD"/>
    <w:rsid w:val="00C34742"/>
    <w:rsid w:val="00C60C35"/>
    <w:rsid w:val="00C7770B"/>
    <w:rsid w:val="00C80BF0"/>
    <w:rsid w:val="00CB369D"/>
    <w:rsid w:val="00CC7540"/>
    <w:rsid w:val="00CD5532"/>
    <w:rsid w:val="00D56522"/>
    <w:rsid w:val="00D60249"/>
    <w:rsid w:val="00D74346"/>
    <w:rsid w:val="00DB1D80"/>
    <w:rsid w:val="00DB7298"/>
    <w:rsid w:val="00DC6B0E"/>
    <w:rsid w:val="00DD2CAD"/>
    <w:rsid w:val="00DD731A"/>
    <w:rsid w:val="00E427D6"/>
    <w:rsid w:val="00E555C2"/>
    <w:rsid w:val="00E76260"/>
    <w:rsid w:val="00E80B90"/>
    <w:rsid w:val="00EA6FE1"/>
    <w:rsid w:val="00EB011B"/>
    <w:rsid w:val="00EB3B09"/>
    <w:rsid w:val="00EB44F3"/>
    <w:rsid w:val="00EC04C2"/>
    <w:rsid w:val="00EC4B90"/>
    <w:rsid w:val="00EE6CAD"/>
    <w:rsid w:val="00F036A8"/>
    <w:rsid w:val="00F05475"/>
    <w:rsid w:val="00F1433D"/>
    <w:rsid w:val="00F17725"/>
    <w:rsid w:val="00F2738C"/>
    <w:rsid w:val="00F5249E"/>
    <w:rsid w:val="00F62DE9"/>
    <w:rsid w:val="00F8574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26A3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26A32"/>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26A32"/>
    <w:rPr>
      <w:rFonts w:ascii="Arial" w:hAnsi="Arial"/>
      <w:b/>
      <w:bCs/>
      <w:kern w:val="1"/>
      <w:sz w:val="32"/>
      <w:szCs w:val="32"/>
      <w:lang w:eastAsia="zh-CN"/>
    </w:rPr>
  </w:style>
  <w:style w:type="character" w:customStyle="1" w:styleId="Ttulo2Char">
    <w:name w:val="Título 2 Char"/>
    <w:basedOn w:val="Fontepargpadro"/>
    <w:link w:val="Ttulo2"/>
    <w:rsid w:val="00326A32"/>
    <w:rPr>
      <w:rFonts w:ascii="Arial" w:hAnsi="Arial"/>
      <w:b/>
      <w:sz w:val="24"/>
      <w:lang w:eastAsia="zh-CN"/>
    </w:rPr>
  </w:style>
  <w:style w:type="character" w:styleId="Hyperlink">
    <w:name w:val="Hyperlink"/>
    <w:uiPriority w:val="99"/>
    <w:rsid w:val="00326A32"/>
    <w:rPr>
      <w:color w:val="0000FF"/>
      <w:u w:val="single"/>
    </w:rPr>
  </w:style>
  <w:style w:type="paragraph" w:customStyle="1" w:styleId="Resumo">
    <w:name w:val="Resumo"/>
    <w:basedOn w:val="Normal"/>
    <w:rsid w:val="00326A3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326A32"/>
    <w:pPr>
      <w:keepLines/>
      <w:tabs>
        <w:tab w:val="left" w:pos="1843"/>
      </w:tabs>
      <w:suppressAutoHyphens/>
      <w:spacing w:after="120"/>
      <w:ind w:right="238"/>
      <w:jc w:val="both"/>
    </w:pPr>
    <w:rPr>
      <w:bCs/>
      <w:color w:val="auto"/>
      <w:lang w:eastAsia="zh-CN"/>
    </w:rPr>
  </w:style>
  <w:style w:type="paragraph" w:customStyle="1" w:styleId="Padro">
    <w:name w:val="Padrão"/>
    <w:rsid w:val="00326A32"/>
    <w:pPr>
      <w:suppressAutoHyphens/>
    </w:pPr>
    <w:rPr>
      <w:sz w:val="24"/>
      <w:lang w:eastAsia="zh-CN"/>
    </w:rPr>
  </w:style>
  <w:style w:type="paragraph" w:customStyle="1" w:styleId="Contedodetabela">
    <w:name w:val="Conteúdo de tabela"/>
    <w:basedOn w:val="Corpodetexto"/>
    <w:rsid w:val="00326A3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326A32"/>
    <w:pPr>
      <w:suppressAutoHyphens/>
    </w:pPr>
    <w:rPr>
      <w:rFonts w:eastAsia="Arial"/>
      <w:kern w:val="1"/>
      <w:sz w:val="24"/>
      <w:lang w:val="en-US" w:eastAsia="zh-CN"/>
    </w:rPr>
  </w:style>
  <w:style w:type="paragraph" w:styleId="Recuodecorpodetexto">
    <w:name w:val="Body Text Indent"/>
    <w:basedOn w:val="Normal"/>
    <w:link w:val="RecuodecorpodetextoChar"/>
    <w:rsid w:val="00326A32"/>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326A32"/>
    <w:rPr>
      <w:rFonts w:ascii="Arial" w:hAnsi="Arial" w:cs="Arial"/>
      <w:sz w:val="24"/>
      <w:lang w:eastAsia="zh-CN"/>
    </w:rPr>
  </w:style>
  <w:style w:type="paragraph" w:customStyle="1" w:styleId="Recuodocorpodetexto">
    <w:name w:val="Recuo do corpo de texto"/>
    <w:basedOn w:val="Padro"/>
    <w:rsid w:val="00326A32"/>
    <w:pPr>
      <w:ind w:left="709" w:firstLine="1"/>
    </w:pPr>
  </w:style>
  <w:style w:type="paragraph" w:customStyle="1" w:styleId="Preformatted">
    <w:name w:val="Preformatted"/>
    <w:basedOn w:val="Normal"/>
    <w:rsid w:val="00326A3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326A32"/>
    <w:pPr>
      <w:suppressAutoHyphens/>
      <w:spacing w:after="120"/>
      <w:ind w:left="283"/>
    </w:pPr>
    <w:rPr>
      <w:color w:val="auto"/>
      <w:kern w:val="1"/>
      <w:sz w:val="16"/>
      <w:szCs w:val="16"/>
      <w:lang w:eastAsia="ar-SA"/>
    </w:rPr>
  </w:style>
  <w:style w:type="paragraph" w:customStyle="1" w:styleId="Textoembloco3">
    <w:name w:val="Texto em bloco3"/>
    <w:basedOn w:val="Normal"/>
    <w:rsid w:val="00326A32"/>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326A32"/>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2943963">
      <w:bodyDiv w:val="1"/>
      <w:marLeft w:val="0"/>
      <w:marRight w:val="0"/>
      <w:marTop w:val="0"/>
      <w:marBottom w:val="0"/>
      <w:divBdr>
        <w:top w:val="none" w:sz="0" w:space="0" w:color="auto"/>
        <w:left w:val="none" w:sz="0" w:space="0" w:color="auto"/>
        <w:bottom w:val="none" w:sz="0" w:space="0" w:color="auto"/>
        <w:right w:val="none" w:sz="0" w:space="0" w:color="auto"/>
      </w:divBdr>
    </w:div>
    <w:div w:id="11172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27</Pages>
  <Words>8665</Words>
  <Characters>46792</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36</cp:revision>
  <cp:lastPrinted>2019-07-11T13:31:00Z</cp:lastPrinted>
  <dcterms:created xsi:type="dcterms:W3CDTF">2018-02-01T16:42:00Z</dcterms:created>
  <dcterms:modified xsi:type="dcterms:W3CDTF">2022-08-29T19:42:00Z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