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2F18" w:rsidRPr="00C04F5C" w:rsidRDefault="00242F18" w:rsidP="00242F18">
      <w:pPr>
        <w:pStyle w:val="Ttulo2"/>
        <w:pageBreakBefore/>
        <w:tabs>
          <w:tab w:val="clear" w:pos="0"/>
        </w:tabs>
        <w:spacing w:before="0" w:after="0"/>
        <w:ind w:left="0" w:firstLine="0"/>
        <w:jc w:val="both"/>
        <w:rPr>
          <w:rFonts w:ascii="Arial" w:hAnsi="Arial"/>
          <w:i w:val="0"/>
          <w:iCs w:val="0"/>
          <w:sz w:val="22"/>
          <w:szCs w:val="22"/>
        </w:rPr>
      </w:pPr>
      <w:bookmarkStart w:id="0" w:name="OLE_LINK3"/>
      <w:bookmarkStart w:id="1" w:name="OLE_LINK4"/>
      <w:r w:rsidRPr="00C04F5C">
        <w:rPr>
          <w:rFonts w:ascii="Arial" w:hAnsi="Arial"/>
          <w:i w:val="0"/>
          <w:iCs w:val="0"/>
          <w:sz w:val="22"/>
          <w:szCs w:val="22"/>
        </w:rPr>
        <w:t xml:space="preserve">PROCESSO LICITATÓRIO Nº </w:t>
      </w:r>
      <w:r w:rsidR="00A5661D" w:rsidRPr="00C04F5C">
        <w:rPr>
          <w:rFonts w:ascii="Arial" w:hAnsi="Arial"/>
          <w:i w:val="0"/>
          <w:iCs w:val="0"/>
          <w:sz w:val="22"/>
          <w:szCs w:val="22"/>
        </w:rPr>
        <w:t>046/</w:t>
      </w:r>
      <w:r w:rsidR="00AA0727" w:rsidRPr="00C04F5C">
        <w:rPr>
          <w:rFonts w:ascii="Arial" w:hAnsi="Arial"/>
          <w:i w:val="0"/>
          <w:iCs w:val="0"/>
          <w:sz w:val="22"/>
          <w:szCs w:val="22"/>
        </w:rPr>
        <w:t>2023</w:t>
      </w:r>
    </w:p>
    <w:p w:rsidR="00C1530A" w:rsidRPr="00C04F5C" w:rsidRDefault="00242F18" w:rsidP="00C1530A">
      <w:pPr>
        <w:pStyle w:val="Ttulo2"/>
        <w:tabs>
          <w:tab w:val="clear" w:pos="0"/>
        </w:tabs>
        <w:spacing w:before="0" w:after="0"/>
        <w:ind w:left="0" w:firstLine="0"/>
        <w:jc w:val="both"/>
        <w:rPr>
          <w:rFonts w:ascii="Arial" w:hAnsi="Arial"/>
          <w:i w:val="0"/>
          <w:iCs w:val="0"/>
          <w:sz w:val="22"/>
          <w:szCs w:val="22"/>
        </w:rPr>
      </w:pPr>
      <w:r w:rsidRPr="00C04F5C">
        <w:rPr>
          <w:rFonts w:ascii="Arial" w:hAnsi="Arial"/>
          <w:i w:val="0"/>
          <w:iCs w:val="0"/>
          <w:sz w:val="22"/>
          <w:szCs w:val="22"/>
        </w:rPr>
        <w:t xml:space="preserve">PREGÃO PRESENCIAL Nº </w:t>
      </w:r>
      <w:r w:rsidR="00A5661D" w:rsidRPr="00C04F5C">
        <w:rPr>
          <w:rFonts w:ascii="Arial" w:hAnsi="Arial"/>
          <w:i w:val="0"/>
          <w:iCs w:val="0"/>
          <w:sz w:val="22"/>
          <w:szCs w:val="22"/>
        </w:rPr>
        <w:t>017/</w:t>
      </w:r>
      <w:r w:rsidR="00AA0727" w:rsidRPr="00C04F5C">
        <w:rPr>
          <w:rFonts w:ascii="Arial" w:hAnsi="Arial"/>
          <w:i w:val="0"/>
          <w:iCs w:val="0"/>
          <w:sz w:val="22"/>
          <w:szCs w:val="22"/>
        </w:rPr>
        <w:t>202</w:t>
      </w:r>
      <w:r w:rsidR="00C1530A" w:rsidRPr="00C04F5C">
        <w:rPr>
          <w:rFonts w:ascii="Arial" w:hAnsi="Arial"/>
          <w:i w:val="0"/>
          <w:iCs w:val="0"/>
          <w:sz w:val="22"/>
          <w:szCs w:val="22"/>
        </w:rPr>
        <w:t>3</w:t>
      </w:r>
    </w:p>
    <w:bookmarkEnd w:id="0"/>
    <w:bookmarkEnd w:id="1"/>
    <w:p w:rsidR="00242F18" w:rsidRPr="00C04F5C" w:rsidRDefault="00242F18" w:rsidP="00242F18">
      <w:pPr>
        <w:jc w:val="both"/>
        <w:rPr>
          <w:rFonts w:ascii="Arial" w:hAnsi="Arial" w:cs="Arial"/>
          <w:color w:val="auto"/>
          <w:sz w:val="22"/>
          <w:szCs w:val="22"/>
          <w:shd w:val="clear" w:color="auto" w:fill="FFFF00"/>
        </w:rPr>
      </w:pPr>
    </w:p>
    <w:p w:rsidR="00FB088E" w:rsidRPr="00C04F5C" w:rsidRDefault="00FB088E" w:rsidP="00242F18">
      <w:pPr>
        <w:jc w:val="both"/>
        <w:rPr>
          <w:rFonts w:ascii="Arial" w:hAnsi="Arial" w:cs="Arial"/>
          <w:color w:val="auto"/>
          <w:sz w:val="22"/>
          <w:szCs w:val="22"/>
        </w:rPr>
      </w:pPr>
    </w:p>
    <w:p w:rsidR="001F386D" w:rsidRPr="00C04F5C" w:rsidRDefault="001F386D" w:rsidP="00242F18">
      <w:pPr>
        <w:jc w:val="both"/>
        <w:rPr>
          <w:rFonts w:ascii="Arial" w:hAnsi="Arial" w:cs="Arial"/>
          <w:color w:val="auto"/>
          <w:sz w:val="22"/>
          <w:szCs w:val="22"/>
        </w:rPr>
      </w:pPr>
    </w:p>
    <w:p w:rsidR="00A5661D" w:rsidRPr="00C04F5C" w:rsidRDefault="00A5661D" w:rsidP="00242F18">
      <w:pPr>
        <w:jc w:val="both"/>
        <w:rPr>
          <w:rFonts w:ascii="Arial" w:hAnsi="Arial" w:cs="Arial"/>
          <w:color w:val="auto"/>
          <w:sz w:val="22"/>
          <w:szCs w:val="22"/>
        </w:rPr>
      </w:pPr>
    </w:p>
    <w:p w:rsidR="001F386D" w:rsidRPr="00C04F5C" w:rsidRDefault="001F386D" w:rsidP="00242F18">
      <w:pPr>
        <w:jc w:val="both"/>
        <w:rPr>
          <w:rFonts w:ascii="Arial" w:hAnsi="Arial" w:cs="Arial"/>
          <w:color w:val="auto"/>
          <w:sz w:val="22"/>
          <w:szCs w:val="22"/>
        </w:rPr>
      </w:pPr>
    </w:p>
    <w:p w:rsidR="001F386D" w:rsidRPr="00C04F5C" w:rsidRDefault="001F386D" w:rsidP="00242F18">
      <w:pPr>
        <w:jc w:val="both"/>
        <w:rPr>
          <w:rFonts w:ascii="Arial" w:hAnsi="Arial" w:cs="Arial"/>
          <w:color w:val="auto"/>
          <w:sz w:val="22"/>
          <w:szCs w:val="22"/>
        </w:rPr>
      </w:pPr>
    </w:p>
    <w:p w:rsidR="001F386D" w:rsidRPr="00C04F5C" w:rsidRDefault="001F386D" w:rsidP="00242F18">
      <w:pPr>
        <w:jc w:val="both"/>
        <w:rPr>
          <w:rFonts w:ascii="Arial" w:hAnsi="Arial" w:cs="Arial"/>
          <w:color w:val="auto"/>
          <w:sz w:val="22"/>
          <w:szCs w:val="22"/>
        </w:rPr>
      </w:pPr>
    </w:p>
    <w:p w:rsidR="001F386D" w:rsidRPr="00C04F5C" w:rsidRDefault="001F386D" w:rsidP="00242F18">
      <w:pPr>
        <w:jc w:val="both"/>
        <w:rPr>
          <w:rFonts w:ascii="Arial" w:hAnsi="Arial" w:cs="Arial"/>
          <w:color w:val="auto"/>
          <w:sz w:val="22"/>
          <w:szCs w:val="22"/>
        </w:rPr>
      </w:pPr>
    </w:p>
    <w:p w:rsidR="001F386D" w:rsidRPr="00C04F5C" w:rsidRDefault="001F386D" w:rsidP="00242F18">
      <w:pPr>
        <w:jc w:val="both"/>
        <w:rPr>
          <w:rFonts w:ascii="Arial" w:hAnsi="Arial" w:cs="Arial"/>
          <w:color w:val="auto"/>
          <w:sz w:val="22"/>
          <w:szCs w:val="22"/>
        </w:rPr>
      </w:pPr>
    </w:p>
    <w:p w:rsidR="001F386D" w:rsidRPr="00C04F5C" w:rsidRDefault="001F386D" w:rsidP="00242F18">
      <w:pPr>
        <w:jc w:val="both"/>
        <w:rPr>
          <w:rFonts w:ascii="Arial" w:hAnsi="Arial" w:cs="Arial"/>
          <w:color w:val="auto"/>
          <w:sz w:val="22"/>
          <w:szCs w:val="22"/>
        </w:rPr>
      </w:pPr>
    </w:p>
    <w:p w:rsidR="00151F57" w:rsidRPr="00C04F5C" w:rsidRDefault="00151F57" w:rsidP="00242F18">
      <w:pPr>
        <w:jc w:val="both"/>
        <w:rPr>
          <w:rFonts w:ascii="Arial" w:hAnsi="Arial" w:cs="Arial"/>
          <w:color w:val="auto"/>
          <w:sz w:val="22"/>
          <w:szCs w:val="22"/>
        </w:rPr>
      </w:pPr>
    </w:p>
    <w:p w:rsidR="00FB088E" w:rsidRPr="00C04F5C" w:rsidRDefault="00242F18" w:rsidP="00242F18">
      <w:pPr>
        <w:pStyle w:val="WW-Padro"/>
        <w:jc w:val="both"/>
        <w:rPr>
          <w:rFonts w:ascii="Arial" w:hAnsi="Arial" w:cs="Arial"/>
          <w:sz w:val="22"/>
          <w:szCs w:val="22"/>
          <w:lang w:val="pt-BR"/>
        </w:rPr>
      </w:pPr>
      <w:r w:rsidRPr="00C04F5C">
        <w:rPr>
          <w:rFonts w:ascii="Arial" w:hAnsi="Arial" w:cs="Arial"/>
          <w:b/>
          <w:bCs/>
          <w:sz w:val="22"/>
          <w:szCs w:val="22"/>
          <w:lang w:val="pt-BR"/>
        </w:rPr>
        <w:t>O MUNICÍPIO DE PEQUI/MG</w:t>
      </w:r>
      <w:r w:rsidRPr="00C04F5C">
        <w:rPr>
          <w:rFonts w:ascii="Arial" w:hAnsi="Arial" w:cs="Arial"/>
          <w:sz w:val="22"/>
          <w:szCs w:val="22"/>
          <w:lang w:val="pt-BR"/>
        </w:rPr>
        <w:t xml:space="preserve">, realizará procedimento de licitação nº </w:t>
      </w:r>
      <w:r w:rsidR="00A5661D" w:rsidRPr="00C04F5C">
        <w:rPr>
          <w:rFonts w:ascii="Arial" w:hAnsi="Arial" w:cs="Arial"/>
          <w:sz w:val="22"/>
          <w:szCs w:val="22"/>
          <w:lang w:val="pt-BR"/>
        </w:rPr>
        <w:t>046/</w:t>
      </w:r>
      <w:r w:rsidR="00AA0727" w:rsidRPr="00C04F5C">
        <w:rPr>
          <w:rFonts w:ascii="Arial" w:hAnsi="Arial" w:cs="Arial"/>
          <w:sz w:val="22"/>
          <w:szCs w:val="22"/>
          <w:lang w:val="pt-BR"/>
        </w:rPr>
        <w:t>2023</w:t>
      </w:r>
      <w:r w:rsidRPr="00C04F5C">
        <w:rPr>
          <w:rFonts w:ascii="Arial" w:hAnsi="Arial" w:cs="Arial"/>
          <w:sz w:val="22"/>
          <w:szCs w:val="22"/>
          <w:lang w:val="pt-BR"/>
        </w:rPr>
        <w:t xml:space="preserve">, modalidade, </w:t>
      </w:r>
      <w:r w:rsidRPr="00C04F5C">
        <w:rPr>
          <w:rFonts w:ascii="Arial" w:hAnsi="Arial" w:cs="Arial"/>
          <w:b/>
          <w:sz w:val="22"/>
          <w:szCs w:val="22"/>
          <w:lang w:val="pt-BR"/>
        </w:rPr>
        <w:t>Pregão Presencial,</w:t>
      </w:r>
      <w:r w:rsidR="005A4DE4" w:rsidRPr="00C04F5C">
        <w:rPr>
          <w:rFonts w:ascii="Arial" w:hAnsi="Arial" w:cs="Arial"/>
          <w:b/>
          <w:sz w:val="22"/>
          <w:szCs w:val="22"/>
          <w:lang w:val="pt-BR"/>
        </w:rPr>
        <w:t xml:space="preserve"> </w:t>
      </w:r>
      <w:r w:rsidRPr="00C04F5C">
        <w:rPr>
          <w:rFonts w:ascii="Arial" w:hAnsi="Arial" w:cs="Arial"/>
          <w:sz w:val="22"/>
          <w:szCs w:val="22"/>
          <w:lang w:val="pt-BR"/>
        </w:rPr>
        <w:t xml:space="preserve">tipo </w:t>
      </w:r>
      <w:r w:rsidRPr="00C04F5C">
        <w:rPr>
          <w:rFonts w:ascii="Arial" w:hAnsi="Arial" w:cs="Arial"/>
          <w:b/>
          <w:sz w:val="22"/>
          <w:szCs w:val="22"/>
          <w:lang w:val="pt-BR"/>
        </w:rPr>
        <w:t>menor preço</w:t>
      </w:r>
      <w:r w:rsidR="00F97CBE" w:rsidRPr="00C04F5C">
        <w:rPr>
          <w:rFonts w:ascii="Arial" w:hAnsi="Arial" w:cs="Arial"/>
          <w:b/>
          <w:sz w:val="22"/>
          <w:szCs w:val="22"/>
          <w:lang w:val="pt-BR"/>
        </w:rPr>
        <w:t xml:space="preserve"> GLOBAL</w:t>
      </w:r>
      <w:r w:rsidRPr="00C04F5C">
        <w:rPr>
          <w:rFonts w:ascii="Arial" w:hAnsi="Arial" w:cs="Arial"/>
          <w:sz w:val="22"/>
          <w:szCs w:val="22"/>
          <w:lang w:val="pt-BR"/>
        </w:rPr>
        <w:t xml:space="preserve">, nos termos da Lei 10.520/02,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007A14AE" w:rsidRPr="00C04F5C">
        <w:rPr>
          <w:rFonts w:ascii="Arial" w:hAnsi="Arial" w:cs="Arial"/>
          <w:b/>
          <w:sz w:val="22"/>
          <w:szCs w:val="22"/>
          <w:lang w:val="pt-BR"/>
        </w:rPr>
        <w:t>09</w:t>
      </w:r>
      <w:r w:rsidRPr="00C04F5C">
        <w:rPr>
          <w:rFonts w:ascii="Arial" w:hAnsi="Arial" w:cs="Arial"/>
          <w:b/>
          <w:bCs/>
          <w:sz w:val="22"/>
          <w:szCs w:val="22"/>
          <w:lang w:val="pt-BR"/>
        </w:rPr>
        <w:t xml:space="preserve">:00 horas do dia </w:t>
      </w:r>
      <w:r w:rsidR="00C8571D" w:rsidRPr="00C04F5C">
        <w:rPr>
          <w:rFonts w:ascii="Arial" w:hAnsi="Arial" w:cs="Arial"/>
          <w:b/>
          <w:bCs/>
          <w:sz w:val="22"/>
          <w:szCs w:val="22"/>
          <w:lang w:val="pt-BR"/>
        </w:rPr>
        <w:t>2</w:t>
      </w:r>
      <w:r w:rsidR="00F97CBE" w:rsidRPr="00C04F5C">
        <w:rPr>
          <w:rFonts w:ascii="Arial" w:hAnsi="Arial" w:cs="Arial"/>
          <w:b/>
          <w:bCs/>
          <w:sz w:val="22"/>
          <w:szCs w:val="22"/>
          <w:lang w:val="pt-BR"/>
        </w:rPr>
        <w:t>8</w:t>
      </w:r>
      <w:r w:rsidRPr="00C04F5C">
        <w:rPr>
          <w:rFonts w:ascii="Arial" w:hAnsi="Arial" w:cs="Arial"/>
          <w:b/>
          <w:bCs/>
          <w:sz w:val="22"/>
          <w:szCs w:val="22"/>
          <w:lang w:val="pt-BR"/>
        </w:rPr>
        <w:t xml:space="preserve"> de </w:t>
      </w:r>
      <w:r w:rsidR="00F97CBE" w:rsidRPr="00C04F5C">
        <w:rPr>
          <w:rFonts w:ascii="Arial" w:hAnsi="Arial" w:cs="Arial"/>
          <w:b/>
          <w:bCs/>
          <w:sz w:val="22"/>
          <w:szCs w:val="22"/>
          <w:lang w:val="pt-BR"/>
        </w:rPr>
        <w:t>ABRIL</w:t>
      </w:r>
      <w:r w:rsidR="00C8571D" w:rsidRPr="00C04F5C">
        <w:rPr>
          <w:rFonts w:ascii="Arial" w:hAnsi="Arial" w:cs="Arial"/>
          <w:b/>
          <w:bCs/>
          <w:sz w:val="22"/>
          <w:szCs w:val="22"/>
          <w:lang w:val="pt-BR"/>
        </w:rPr>
        <w:t xml:space="preserve"> de </w:t>
      </w:r>
      <w:r w:rsidR="00AA0727" w:rsidRPr="00C04F5C">
        <w:rPr>
          <w:rFonts w:ascii="Arial" w:hAnsi="Arial" w:cs="Arial"/>
          <w:b/>
          <w:bCs/>
          <w:sz w:val="22"/>
          <w:szCs w:val="22"/>
          <w:lang w:val="pt-BR"/>
        </w:rPr>
        <w:t>2023</w:t>
      </w:r>
      <w:r w:rsidRPr="00C04F5C">
        <w:rPr>
          <w:rFonts w:ascii="Arial" w:hAnsi="Arial" w:cs="Arial"/>
          <w:sz w:val="22"/>
          <w:szCs w:val="22"/>
          <w:lang w:val="pt-BR"/>
        </w:rPr>
        <w:t xml:space="preserve"> na sala da Comissão Permanente de Licitação Prédio da Prefeitura Municipal, situado</w:t>
      </w:r>
      <w:r w:rsidR="00260745" w:rsidRPr="00C04F5C">
        <w:rPr>
          <w:rFonts w:ascii="Arial" w:hAnsi="Arial" w:cs="Arial"/>
          <w:sz w:val="22"/>
          <w:szCs w:val="22"/>
          <w:lang w:val="pt-BR"/>
        </w:rPr>
        <w:t xml:space="preserve"> na Praça Santo Antônio, nº. 190, Centro, Pequi/MG, CEP 35.667-000</w:t>
      </w:r>
      <w:r w:rsidRPr="00C04F5C">
        <w:rPr>
          <w:rFonts w:ascii="Arial" w:hAnsi="Arial" w:cs="Arial"/>
          <w:sz w:val="22"/>
          <w:szCs w:val="22"/>
          <w:lang w:val="pt-BR"/>
        </w:rPr>
        <w:t xml:space="preserve">, oportunidade em que serão examinados. </w:t>
      </w:r>
    </w:p>
    <w:p w:rsidR="00FB088E" w:rsidRPr="00C04F5C" w:rsidRDefault="00FB088E" w:rsidP="00242F18">
      <w:pPr>
        <w:pStyle w:val="WW-Padro"/>
        <w:jc w:val="both"/>
        <w:rPr>
          <w:rFonts w:ascii="Arial" w:hAnsi="Arial" w:cs="Arial"/>
          <w:sz w:val="22"/>
          <w:szCs w:val="22"/>
          <w:lang w:val="pt-BR"/>
        </w:rPr>
      </w:pPr>
    </w:p>
    <w:p w:rsidR="00242F18" w:rsidRPr="00C04F5C" w:rsidRDefault="00242F18" w:rsidP="00242F18">
      <w:pPr>
        <w:pStyle w:val="Recuodocorpodetexto"/>
        <w:ind w:left="0" w:firstLine="0"/>
        <w:jc w:val="both"/>
        <w:rPr>
          <w:rFonts w:ascii="Arial" w:hAnsi="Arial" w:cs="Arial"/>
          <w:sz w:val="22"/>
          <w:szCs w:val="22"/>
          <w:lang w:val="pt-BR"/>
        </w:rPr>
      </w:pPr>
    </w:p>
    <w:p w:rsidR="00242F18" w:rsidRPr="00C04F5C" w:rsidRDefault="00242F18" w:rsidP="00242F18">
      <w:pPr>
        <w:pStyle w:val="Ttulo2"/>
        <w:numPr>
          <w:ilvl w:val="1"/>
          <w:numId w:val="3"/>
        </w:numPr>
        <w:spacing w:before="0" w:after="0"/>
        <w:ind w:left="0" w:firstLine="0"/>
        <w:rPr>
          <w:rFonts w:ascii="Arial" w:hAnsi="Arial"/>
          <w:i w:val="0"/>
          <w:iCs w:val="0"/>
          <w:sz w:val="22"/>
          <w:szCs w:val="22"/>
        </w:rPr>
      </w:pPr>
      <w:r w:rsidRPr="00C04F5C">
        <w:rPr>
          <w:rFonts w:ascii="Arial" w:hAnsi="Arial"/>
          <w:i w:val="0"/>
          <w:iCs w:val="0"/>
          <w:sz w:val="22"/>
          <w:szCs w:val="22"/>
        </w:rPr>
        <w:t>1. DO OBJETO</w:t>
      </w:r>
    </w:p>
    <w:p w:rsidR="00242F18" w:rsidRPr="00C04F5C" w:rsidRDefault="00242F18" w:rsidP="00242F18">
      <w:pPr>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1.1. A pres</w:t>
      </w:r>
      <w:bookmarkStart w:id="2" w:name="OLE_LINK10"/>
      <w:bookmarkStart w:id="3" w:name="OLE_LINK11"/>
      <w:bookmarkStart w:id="4" w:name="OLE_LINK12"/>
      <w:bookmarkStart w:id="5" w:name="OLE_LINK16"/>
      <w:bookmarkStart w:id="6" w:name="OLE_LINK14"/>
      <w:r w:rsidR="00A242C6" w:rsidRPr="00C04F5C">
        <w:rPr>
          <w:rFonts w:ascii="Arial" w:hAnsi="Arial" w:cs="Arial"/>
          <w:color w:val="auto"/>
          <w:sz w:val="22"/>
          <w:szCs w:val="22"/>
        </w:rPr>
        <w:t>ente licitação tem por objeto a</w:t>
      </w:r>
      <w:bookmarkEnd w:id="2"/>
      <w:bookmarkEnd w:id="3"/>
      <w:bookmarkEnd w:id="4"/>
      <w:bookmarkEnd w:id="5"/>
      <w:bookmarkEnd w:id="6"/>
      <w:r w:rsidR="00D10ECC" w:rsidRPr="00C04F5C">
        <w:rPr>
          <w:rFonts w:ascii="Arial" w:hAnsi="Arial" w:cs="Arial"/>
          <w:color w:val="auto"/>
          <w:sz w:val="22"/>
          <w:szCs w:val="22"/>
        </w:rPr>
        <w:t xml:space="preserve"> </w:t>
      </w:r>
      <w:r w:rsidR="006966D3" w:rsidRPr="00C04F5C">
        <w:rPr>
          <w:rFonts w:ascii="Arial" w:hAnsi="Arial" w:cs="Arial"/>
          <w:b/>
          <w:color w:val="auto"/>
          <w:sz w:val="22"/>
          <w:szCs w:val="22"/>
        </w:rPr>
        <w:t>Contratação de Empresa de Engenharia, para realização de reforma de baixa complexidade da Igreja Nossa Senhora do Rosário, conforme Termo de Referência</w:t>
      </w:r>
      <w:r w:rsidR="007C3B0D" w:rsidRPr="00C04F5C">
        <w:rPr>
          <w:rFonts w:ascii="Arial" w:hAnsi="Arial" w:cs="Arial"/>
          <w:color w:val="auto"/>
          <w:sz w:val="22"/>
          <w:szCs w:val="22"/>
        </w:rPr>
        <w:t>.</w:t>
      </w:r>
    </w:p>
    <w:p w:rsidR="00242F18" w:rsidRPr="00C04F5C" w:rsidRDefault="00242F18" w:rsidP="00A5661D">
      <w:pPr>
        <w:pStyle w:val="Ttulo2"/>
        <w:tabs>
          <w:tab w:val="clear" w:pos="0"/>
        </w:tabs>
        <w:spacing w:before="0" w:after="0"/>
        <w:rPr>
          <w:rFonts w:ascii="Arial" w:hAnsi="Arial"/>
          <w:b w:val="0"/>
          <w:i w:val="0"/>
          <w:iCs w:val="0"/>
          <w:sz w:val="22"/>
          <w:szCs w:val="22"/>
        </w:rPr>
      </w:pPr>
    </w:p>
    <w:p w:rsidR="00A5661D" w:rsidRPr="00C04F5C" w:rsidRDefault="00A5661D" w:rsidP="00A5661D">
      <w:pPr>
        <w:rPr>
          <w:sz w:val="22"/>
          <w:szCs w:val="22"/>
          <w:lang w:eastAsia="ar-SA"/>
        </w:rPr>
      </w:pPr>
    </w:p>
    <w:p w:rsidR="00242F18" w:rsidRPr="00C04F5C" w:rsidRDefault="00242F18" w:rsidP="00242F18">
      <w:pPr>
        <w:pStyle w:val="Ttulo2"/>
        <w:numPr>
          <w:ilvl w:val="1"/>
          <w:numId w:val="3"/>
        </w:numPr>
        <w:spacing w:before="0" w:after="0"/>
        <w:ind w:left="0" w:firstLine="0"/>
        <w:rPr>
          <w:rFonts w:ascii="Arial" w:hAnsi="Arial"/>
          <w:i w:val="0"/>
          <w:iCs w:val="0"/>
          <w:sz w:val="22"/>
          <w:szCs w:val="22"/>
        </w:rPr>
      </w:pPr>
      <w:r w:rsidRPr="00C04F5C">
        <w:rPr>
          <w:rFonts w:ascii="Arial" w:hAnsi="Arial"/>
          <w:i w:val="0"/>
          <w:iCs w:val="0"/>
          <w:sz w:val="22"/>
          <w:szCs w:val="22"/>
        </w:rPr>
        <w:t>2. DA PARTICIPAÇÃO NA LICITAÇÃO</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2.1. Poderão participar da presente licitação os interessados que atenderem a todas as exigências constantes deste Edital e seus anexos, inclusive quanto à documentação.</w:t>
      </w:r>
    </w:p>
    <w:p w:rsidR="00242F18" w:rsidRDefault="00242F18" w:rsidP="00242F18">
      <w:pPr>
        <w:jc w:val="both"/>
        <w:rPr>
          <w:rFonts w:ascii="Arial" w:hAnsi="Arial" w:cs="Arial"/>
          <w:color w:val="auto"/>
          <w:sz w:val="22"/>
          <w:szCs w:val="22"/>
        </w:rPr>
      </w:pPr>
    </w:p>
    <w:p w:rsidR="00A50864" w:rsidRDefault="00A50864" w:rsidP="00242F18">
      <w:pPr>
        <w:jc w:val="both"/>
        <w:rPr>
          <w:rFonts w:ascii="Arial" w:hAnsi="Arial" w:cs="Arial"/>
          <w:color w:val="auto"/>
          <w:sz w:val="22"/>
          <w:szCs w:val="22"/>
        </w:rPr>
      </w:pPr>
      <w:r>
        <w:rPr>
          <w:rFonts w:ascii="Arial" w:hAnsi="Arial" w:cs="Arial"/>
          <w:color w:val="auto"/>
          <w:sz w:val="22"/>
          <w:szCs w:val="22"/>
        </w:rPr>
        <w:t xml:space="preserve">2.1.1 Empresas que possuem em seu </w:t>
      </w:r>
      <w:r w:rsidRPr="00A50864">
        <w:rPr>
          <w:rFonts w:ascii="Arial" w:hAnsi="Arial" w:cs="Arial"/>
          <w:color w:val="auto"/>
          <w:sz w:val="22"/>
          <w:szCs w:val="22"/>
        </w:rPr>
        <w:t xml:space="preserve">CNPJ o código </w:t>
      </w:r>
      <w:r>
        <w:rPr>
          <w:rFonts w:ascii="Arial" w:hAnsi="Arial" w:cs="Arial"/>
          <w:color w:val="auto"/>
          <w:sz w:val="22"/>
          <w:szCs w:val="22"/>
        </w:rPr>
        <w:t xml:space="preserve">CNAE </w:t>
      </w:r>
      <w:r w:rsidRPr="00A50864">
        <w:rPr>
          <w:rFonts w:ascii="Arial" w:hAnsi="Arial" w:cs="Arial"/>
          <w:color w:val="auto"/>
          <w:sz w:val="22"/>
          <w:szCs w:val="22"/>
        </w:rPr>
        <w:t>91.02_3-02: restauração e conservação de lugares e prédios históricos;</w:t>
      </w:r>
      <w:r>
        <w:rPr>
          <w:rFonts w:ascii="Arial" w:hAnsi="Arial" w:cs="Arial"/>
          <w:color w:val="auto"/>
          <w:sz w:val="22"/>
          <w:szCs w:val="22"/>
        </w:rPr>
        <w:t xml:space="preserve"> </w:t>
      </w:r>
    </w:p>
    <w:p w:rsidR="00A50864" w:rsidRPr="00C04F5C" w:rsidRDefault="00A50864" w:rsidP="00242F18">
      <w:pPr>
        <w:jc w:val="both"/>
        <w:rPr>
          <w:rFonts w:ascii="Arial" w:hAnsi="Arial" w:cs="Arial"/>
          <w:color w:val="auto"/>
          <w:sz w:val="22"/>
          <w:szCs w:val="22"/>
        </w:rPr>
      </w:pPr>
    </w:p>
    <w:p w:rsidR="00242F18" w:rsidRPr="00C04F5C" w:rsidRDefault="00242F18" w:rsidP="00242F18">
      <w:pPr>
        <w:pStyle w:val="Corpodetexto"/>
        <w:spacing w:after="0" w:line="240" w:lineRule="auto"/>
        <w:jc w:val="both"/>
        <w:rPr>
          <w:rFonts w:ascii="Arial" w:hAnsi="Arial" w:cs="Arial"/>
          <w:color w:val="auto"/>
          <w:sz w:val="22"/>
          <w:szCs w:val="22"/>
        </w:rPr>
      </w:pPr>
      <w:r w:rsidRPr="00C04F5C">
        <w:rPr>
          <w:rFonts w:ascii="Arial" w:hAnsi="Arial" w:cs="Arial"/>
          <w:color w:val="auto"/>
          <w:sz w:val="22"/>
          <w:szCs w:val="22"/>
        </w:rPr>
        <w:t>2.2. Não poderão participar deste pregão os interessados que se encontrarem em processo de falência, de dissolução, de fusão, de cisão ou de incorporação, ou estejam cumprindo suspensão temporária de participação em licitação e impedimento de contratar com o Município, ou tenham sido declarados inidôneos para licitar ou contratar com a Administração Pública, bem como licitantes que se apresentem constituídos na forma de empresas em consórcio.</w:t>
      </w:r>
    </w:p>
    <w:p w:rsidR="00242F18" w:rsidRPr="00C04F5C" w:rsidRDefault="00242F18" w:rsidP="00242F18">
      <w:pPr>
        <w:pStyle w:val="Corpodetexto"/>
        <w:spacing w:after="0" w:line="240" w:lineRule="auto"/>
        <w:jc w:val="both"/>
        <w:rPr>
          <w:rFonts w:ascii="Arial" w:hAnsi="Arial" w:cs="Arial"/>
          <w:color w:val="auto"/>
          <w:sz w:val="22"/>
          <w:szCs w:val="22"/>
        </w:rPr>
      </w:pPr>
    </w:p>
    <w:p w:rsidR="00A5661D" w:rsidRPr="00C04F5C" w:rsidRDefault="00A5661D" w:rsidP="00A5661D">
      <w:pPr>
        <w:jc w:val="both"/>
        <w:rPr>
          <w:rFonts w:ascii="Arial" w:hAnsi="Arial" w:cs="Arial"/>
          <w:b/>
          <w:bCs/>
          <w:sz w:val="22"/>
          <w:szCs w:val="22"/>
        </w:rPr>
      </w:pPr>
      <w:r w:rsidRPr="00C04F5C">
        <w:rPr>
          <w:rFonts w:ascii="Arial" w:hAnsi="Arial" w:cs="Arial"/>
          <w:b/>
          <w:bCs/>
          <w:sz w:val="22"/>
          <w:szCs w:val="22"/>
        </w:rPr>
        <w:t>2.3 VISITA TÉCNICA</w:t>
      </w:r>
    </w:p>
    <w:p w:rsidR="00A5661D" w:rsidRPr="00C04F5C" w:rsidRDefault="00A5661D" w:rsidP="00A5661D">
      <w:pPr>
        <w:jc w:val="both"/>
        <w:rPr>
          <w:rFonts w:ascii="Arial" w:hAnsi="Arial" w:cs="Arial"/>
          <w:b/>
          <w:bCs/>
          <w:sz w:val="22"/>
          <w:szCs w:val="22"/>
        </w:rPr>
      </w:pPr>
    </w:p>
    <w:p w:rsidR="00A5661D" w:rsidRPr="00C04F5C" w:rsidRDefault="00A5661D" w:rsidP="00A5661D">
      <w:pPr>
        <w:pStyle w:val="Corpodetexto2"/>
        <w:spacing w:line="240" w:lineRule="auto"/>
        <w:jc w:val="both"/>
        <w:rPr>
          <w:rFonts w:ascii="Arial" w:hAnsi="Arial" w:cs="Arial"/>
          <w:sz w:val="22"/>
          <w:szCs w:val="22"/>
        </w:rPr>
      </w:pPr>
      <w:r w:rsidRPr="00C04F5C">
        <w:rPr>
          <w:rFonts w:ascii="Arial" w:hAnsi="Arial" w:cs="Arial"/>
          <w:sz w:val="22"/>
          <w:szCs w:val="22"/>
        </w:rPr>
        <w:t>2.3.1 A visita ao local onde a obra será executada é</w:t>
      </w:r>
      <w:r w:rsidRPr="00C04F5C">
        <w:rPr>
          <w:rFonts w:ascii="Arial" w:hAnsi="Arial" w:cs="Arial"/>
          <w:b/>
          <w:sz w:val="22"/>
          <w:szCs w:val="22"/>
        </w:rPr>
        <w:t xml:space="preserve"> OBRIGATÓRIA</w:t>
      </w:r>
      <w:r w:rsidRPr="00C04F5C">
        <w:rPr>
          <w:rFonts w:ascii="Arial" w:hAnsi="Arial" w:cs="Arial"/>
          <w:sz w:val="22"/>
          <w:szCs w:val="22"/>
        </w:rPr>
        <w:t xml:space="preserve">, poderá ocorrer em qualquer dia ou horário, em ao menos duas datas diferentes, que preceda o dia da abertura do envelope de habilitação, desde que previamente marcado com setor de Assessoria Técnica de Engenharia da Secretaria Municipal de Obras, através do telefone (37) 3278-1247 ou através do email </w:t>
      </w:r>
      <w:hyperlink r:id="rId8" w:history="1">
        <w:r w:rsidRPr="00C04F5C">
          <w:rPr>
            <w:rStyle w:val="Hyperlink"/>
            <w:rFonts w:ascii="Arial" w:eastAsiaTheme="majorEastAsia" w:hAnsi="Arial" w:cs="Arial"/>
            <w:sz w:val="22"/>
            <w:szCs w:val="22"/>
          </w:rPr>
          <w:t>engenhariapequi@gmail.com</w:t>
        </w:r>
      </w:hyperlink>
      <w:r w:rsidRPr="00C04F5C">
        <w:rPr>
          <w:rFonts w:ascii="Arial" w:hAnsi="Arial" w:cs="Arial"/>
          <w:sz w:val="22"/>
          <w:szCs w:val="22"/>
        </w:rPr>
        <w:t xml:space="preserve"> </w:t>
      </w:r>
    </w:p>
    <w:p w:rsidR="00A5661D" w:rsidRPr="00C04F5C" w:rsidRDefault="00A5661D" w:rsidP="00A5661D">
      <w:pPr>
        <w:pStyle w:val="Corpodetexto2"/>
        <w:spacing w:line="240" w:lineRule="auto"/>
        <w:jc w:val="both"/>
        <w:rPr>
          <w:rFonts w:ascii="Arial" w:hAnsi="Arial" w:cs="Arial"/>
          <w:sz w:val="22"/>
          <w:szCs w:val="22"/>
        </w:rPr>
      </w:pPr>
      <w:r w:rsidRPr="00C04F5C">
        <w:rPr>
          <w:rFonts w:ascii="Arial" w:hAnsi="Arial" w:cs="Arial"/>
          <w:sz w:val="22"/>
          <w:szCs w:val="22"/>
        </w:rPr>
        <w:t xml:space="preserve">2.3.2 A visita, quando realizada, deverá ser feita pelo representante credenciado da empresa licitante que, preferencialmente, deve ser um dos seus Responsáveis Técnicos, devidamente munido de documento de identificação pessoal e o registro da empresa licitante junto ao CREA ou ao CAU, comprovando que o mesmo é seu Responsável Técnico. </w:t>
      </w:r>
    </w:p>
    <w:p w:rsidR="00A5661D" w:rsidRPr="00C04F5C" w:rsidRDefault="00A5661D" w:rsidP="00A5661D">
      <w:pPr>
        <w:pStyle w:val="Corpodetexto2"/>
        <w:spacing w:after="0" w:line="240" w:lineRule="auto"/>
        <w:jc w:val="both"/>
        <w:rPr>
          <w:rFonts w:ascii="Arial" w:hAnsi="Arial" w:cs="Arial"/>
          <w:sz w:val="22"/>
          <w:szCs w:val="22"/>
        </w:rPr>
      </w:pPr>
      <w:r w:rsidRPr="00C04F5C">
        <w:rPr>
          <w:rFonts w:ascii="Arial" w:hAnsi="Arial" w:cs="Arial"/>
          <w:sz w:val="22"/>
          <w:szCs w:val="22"/>
        </w:rPr>
        <w:t>2.3.3 A empresa que realizar a visita ao local onde será executada a obra receberá o Atestado de Visita, expedido pela Secretaria Municipal de Obras, que deverá compor os documentos de habilitação.</w:t>
      </w:r>
    </w:p>
    <w:p w:rsidR="00A5661D" w:rsidRPr="00C04F5C" w:rsidRDefault="00A5661D" w:rsidP="00A5661D">
      <w:pPr>
        <w:pStyle w:val="Corpodetexto2"/>
        <w:spacing w:after="0" w:line="240" w:lineRule="auto"/>
        <w:jc w:val="both"/>
        <w:rPr>
          <w:rFonts w:ascii="Arial" w:hAnsi="Arial" w:cs="Arial"/>
          <w:sz w:val="22"/>
          <w:szCs w:val="22"/>
        </w:rPr>
      </w:pPr>
    </w:p>
    <w:p w:rsidR="00A5661D" w:rsidRPr="00C04F5C" w:rsidRDefault="00A5661D" w:rsidP="00A5661D">
      <w:pPr>
        <w:pStyle w:val="Corpodetexto2"/>
        <w:spacing w:line="240" w:lineRule="auto"/>
        <w:jc w:val="both"/>
        <w:rPr>
          <w:rFonts w:ascii="Arial" w:hAnsi="Arial" w:cs="Arial"/>
          <w:sz w:val="22"/>
          <w:szCs w:val="22"/>
        </w:rPr>
      </w:pPr>
      <w:r w:rsidRPr="00C04F5C">
        <w:rPr>
          <w:rFonts w:ascii="Arial" w:hAnsi="Arial" w:cs="Arial"/>
          <w:sz w:val="22"/>
          <w:szCs w:val="22"/>
        </w:rPr>
        <w:t xml:space="preserve">2.3.4 Não será admitida a participação de um mesmo profissional como representante de mais de uma empresa licitante; </w:t>
      </w:r>
    </w:p>
    <w:p w:rsidR="00A5661D" w:rsidRPr="00C04F5C" w:rsidRDefault="00A5661D" w:rsidP="00A5661D">
      <w:pPr>
        <w:pStyle w:val="Corpodetexto2"/>
        <w:spacing w:after="0" w:line="240" w:lineRule="auto"/>
        <w:jc w:val="both"/>
        <w:rPr>
          <w:rFonts w:ascii="Arial" w:hAnsi="Arial" w:cs="Arial"/>
          <w:sz w:val="22"/>
          <w:szCs w:val="22"/>
        </w:rPr>
      </w:pPr>
      <w:r w:rsidRPr="00C04F5C">
        <w:rPr>
          <w:rFonts w:ascii="Arial" w:hAnsi="Arial" w:cs="Arial"/>
          <w:sz w:val="22"/>
          <w:szCs w:val="22"/>
        </w:rPr>
        <w:t>2.3.5 Em caso de não comparecimento do Responsável Técnico ou representante da empresa nos dias da visita técnica, se toma documento necessário, declaração formal assinada pelo representante legal, sob as penalidades da lei, que tem pleno conhecimento das condições e peculiaridades inerentes à natureza dos trabalhos, que assume total responsabilidade por esse fato e que não utilizará deste para quaisquer questionamentos futuros que ensejem avenças técnicas ou financeiras com o Município de Pequi (que deverá compor os documentos de habilitação).</w:t>
      </w:r>
    </w:p>
    <w:p w:rsidR="00A5661D" w:rsidRPr="00C04F5C" w:rsidRDefault="00A5661D" w:rsidP="00242F18">
      <w:pPr>
        <w:pStyle w:val="Corpodetexto"/>
        <w:spacing w:after="0" w:line="240" w:lineRule="auto"/>
        <w:jc w:val="both"/>
        <w:rPr>
          <w:rFonts w:ascii="Arial" w:hAnsi="Arial" w:cs="Arial"/>
          <w:color w:val="auto"/>
          <w:sz w:val="22"/>
          <w:szCs w:val="22"/>
        </w:rPr>
      </w:pPr>
    </w:p>
    <w:p w:rsidR="00A5661D" w:rsidRPr="00C04F5C" w:rsidRDefault="00A5661D" w:rsidP="00A5661D">
      <w:pPr>
        <w:pStyle w:val="Corpodetexto2"/>
        <w:spacing w:after="0" w:line="240" w:lineRule="auto"/>
        <w:jc w:val="both"/>
        <w:rPr>
          <w:rFonts w:ascii="Arial" w:hAnsi="Arial" w:cs="Arial"/>
          <w:sz w:val="22"/>
          <w:szCs w:val="22"/>
        </w:rPr>
      </w:pPr>
      <w:r w:rsidRPr="00C04F5C">
        <w:rPr>
          <w:rFonts w:ascii="Arial" w:hAnsi="Arial" w:cs="Arial"/>
          <w:sz w:val="22"/>
          <w:szCs w:val="22"/>
        </w:rPr>
        <w:t xml:space="preserve">2.3.6 </w:t>
      </w:r>
      <w:r w:rsidRPr="00C04F5C">
        <w:rPr>
          <w:rFonts w:ascii="Arial" w:hAnsi="Arial" w:cs="Arial"/>
          <w:b/>
          <w:sz w:val="22"/>
          <w:szCs w:val="22"/>
        </w:rPr>
        <w:t>As visitas técnicas serão realizadas, das 08:00 às 16:00 horas até o dia 27 de abril de 2023</w:t>
      </w:r>
      <w:r w:rsidRPr="00C04F5C">
        <w:rPr>
          <w:rFonts w:ascii="Arial" w:hAnsi="Arial" w:cs="Arial"/>
          <w:sz w:val="22"/>
          <w:szCs w:val="22"/>
        </w:rPr>
        <w:t>, conforme Anexo.</w:t>
      </w:r>
    </w:p>
    <w:p w:rsidR="00A5661D" w:rsidRPr="00C04F5C" w:rsidRDefault="00A5661D" w:rsidP="00242F18">
      <w:pPr>
        <w:pStyle w:val="Corpodetexto"/>
        <w:spacing w:after="0" w:line="240" w:lineRule="auto"/>
        <w:jc w:val="both"/>
        <w:rPr>
          <w:rFonts w:ascii="Arial" w:hAnsi="Arial" w:cs="Arial"/>
          <w:color w:val="auto"/>
          <w:sz w:val="22"/>
          <w:szCs w:val="22"/>
        </w:rPr>
      </w:pPr>
    </w:p>
    <w:p w:rsidR="00A5661D" w:rsidRPr="00C04F5C" w:rsidRDefault="00A5661D" w:rsidP="00242F18">
      <w:pPr>
        <w:pStyle w:val="Corpodetexto"/>
        <w:spacing w:after="0" w:line="240" w:lineRule="auto"/>
        <w:jc w:val="both"/>
        <w:rPr>
          <w:rFonts w:ascii="Arial" w:hAnsi="Arial" w:cs="Arial"/>
          <w:color w:val="auto"/>
          <w:sz w:val="22"/>
          <w:szCs w:val="22"/>
        </w:rPr>
      </w:pPr>
    </w:p>
    <w:p w:rsidR="00242F18" w:rsidRPr="00C04F5C" w:rsidRDefault="00242F18" w:rsidP="00242F18">
      <w:pPr>
        <w:pStyle w:val="Ttulo2"/>
        <w:numPr>
          <w:ilvl w:val="1"/>
          <w:numId w:val="3"/>
        </w:numPr>
        <w:spacing w:before="0" w:after="0"/>
        <w:ind w:left="0" w:firstLine="0"/>
        <w:rPr>
          <w:rFonts w:ascii="Arial" w:hAnsi="Arial"/>
          <w:i w:val="0"/>
          <w:iCs w:val="0"/>
          <w:sz w:val="22"/>
          <w:szCs w:val="22"/>
        </w:rPr>
      </w:pPr>
      <w:r w:rsidRPr="00C04F5C">
        <w:rPr>
          <w:rFonts w:ascii="Arial" w:hAnsi="Arial"/>
          <w:i w:val="0"/>
          <w:iCs w:val="0"/>
          <w:sz w:val="22"/>
          <w:szCs w:val="22"/>
        </w:rPr>
        <w:t>3. DA IMPUGNAÇÃO DO ATO CONVOCATÓRIO</w:t>
      </w:r>
    </w:p>
    <w:p w:rsidR="00242F18" w:rsidRPr="00C04F5C" w:rsidRDefault="00242F18" w:rsidP="00242F18">
      <w:pPr>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3.1.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3.1.1. Caso seja acolhida a petição contra o ato convocatório, será designada nova data para a realização do certame.</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3.2. Decairá do direito de impugnar os termos do presente Edital o licitante que não apontar as falhas ou irregularidades supostamente existentes no Edital até o segundo dia útil que anteceder à data de realização do Pregão. Sendo intempestiva, a comunicação do suposto vício não suspenderá o curso do certame.</w:t>
      </w:r>
    </w:p>
    <w:p w:rsidR="00242F18" w:rsidRPr="00C04F5C" w:rsidRDefault="00242F18" w:rsidP="00242F18">
      <w:pPr>
        <w:jc w:val="both"/>
        <w:rPr>
          <w:rFonts w:ascii="Arial" w:hAnsi="Arial" w:cs="Arial"/>
          <w:color w:val="auto"/>
          <w:sz w:val="22"/>
          <w:szCs w:val="22"/>
        </w:rPr>
      </w:pPr>
    </w:p>
    <w:p w:rsidR="00A5661D" w:rsidRPr="00C04F5C" w:rsidRDefault="00A5661D" w:rsidP="00242F18">
      <w:pPr>
        <w:jc w:val="both"/>
        <w:rPr>
          <w:rFonts w:ascii="Arial" w:hAnsi="Arial" w:cs="Arial"/>
          <w:color w:val="auto"/>
          <w:sz w:val="22"/>
          <w:szCs w:val="22"/>
        </w:rPr>
      </w:pPr>
    </w:p>
    <w:p w:rsidR="00242F18" w:rsidRPr="00C04F5C" w:rsidRDefault="00242F18" w:rsidP="00242F18">
      <w:pPr>
        <w:pStyle w:val="Ttulo2"/>
        <w:numPr>
          <w:ilvl w:val="1"/>
          <w:numId w:val="3"/>
        </w:numPr>
        <w:spacing w:before="0" w:after="0"/>
        <w:ind w:left="0" w:firstLine="0"/>
        <w:rPr>
          <w:rFonts w:ascii="Arial" w:hAnsi="Arial"/>
          <w:i w:val="0"/>
          <w:iCs w:val="0"/>
          <w:sz w:val="22"/>
          <w:szCs w:val="22"/>
        </w:rPr>
      </w:pPr>
      <w:r w:rsidRPr="00C04F5C">
        <w:rPr>
          <w:rFonts w:ascii="Arial" w:hAnsi="Arial"/>
          <w:i w:val="0"/>
          <w:iCs w:val="0"/>
          <w:sz w:val="22"/>
          <w:szCs w:val="22"/>
        </w:rPr>
        <w:lastRenderedPageBreak/>
        <w:t>4. DA REPRESENTAÇÃO E DO CREDENCIAMENTO</w:t>
      </w:r>
    </w:p>
    <w:p w:rsidR="00242F18" w:rsidRPr="00C04F5C" w:rsidRDefault="00242F18" w:rsidP="00242F18">
      <w:pPr>
        <w:rPr>
          <w:rFonts w:ascii="Arial" w:hAnsi="Arial" w:cs="Arial"/>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4.1 A licitante deverá se apresentar para credenciamento junto ao Pregoeiro por um representante devidamente munido de documento que o credencie a participar deste procedimento licitatório.</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4.2 Cada licitante credenciará apenas um representante que será o único admitido a intervir nas fases do procedimento licitatório e a responder, para todos os atos e efeitos previstos neste Edital, por sua representada.</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4.3 Por credenciamento entende-se a apresentação conjunta dos seguintes documentos:</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I - documento oficial de identidade;</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w:t>
      </w:r>
      <w:r w:rsidR="00603BD6" w:rsidRPr="00C04F5C">
        <w:rPr>
          <w:rFonts w:ascii="Arial" w:hAnsi="Arial" w:cs="Arial"/>
          <w:snapToGrid w:val="0"/>
          <w:color w:val="auto"/>
          <w:sz w:val="22"/>
          <w:szCs w:val="22"/>
        </w:rPr>
        <w:t>cia de tal investidura (Anexo</w:t>
      </w:r>
      <w:r w:rsidRPr="00C04F5C">
        <w:rPr>
          <w:rFonts w:ascii="Arial" w:hAnsi="Arial" w:cs="Arial"/>
          <w:snapToGrid w:val="0"/>
          <w:color w:val="auto"/>
          <w:sz w:val="22"/>
          <w:szCs w:val="22"/>
        </w:rPr>
        <w:t>).</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4.5 A não apresentação ou incorreção de quaisquer dos documentos de credenciamento impedirá a participação do representante da licitante na sessão, para fins de apresentação de lances.</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4.6 O representante poderá ser substituído por outro devidamente credenciado.</w:t>
      </w:r>
    </w:p>
    <w:p w:rsidR="00242F18" w:rsidRPr="00C04F5C" w:rsidRDefault="00242F18" w:rsidP="00242F18">
      <w:pPr>
        <w:pStyle w:val="Corpodetexto"/>
        <w:spacing w:after="0" w:line="240" w:lineRule="auto"/>
        <w:rPr>
          <w:rFonts w:ascii="Arial" w:hAnsi="Arial" w:cs="Arial"/>
          <w:color w:val="auto"/>
          <w:sz w:val="22"/>
          <w:szCs w:val="22"/>
        </w:rPr>
      </w:pPr>
    </w:p>
    <w:p w:rsidR="00242F18" w:rsidRPr="00C04F5C" w:rsidRDefault="00242F18" w:rsidP="00242F18">
      <w:pPr>
        <w:pStyle w:val="Corpodetexto"/>
        <w:spacing w:after="0" w:line="240" w:lineRule="auto"/>
        <w:rPr>
          <w:rFonts w:ascii="Arial" w:hAnsi="Arial" w:cs="Arial"/>
          <w:color w:val="auto"/>
          <w:sz w:val="22"/>
          <w:szCs w:val="22"/>
        </w:rPr>
      </w:pPr>
      <w:r w:rsidRPr="00C04F5C">
        <w:rPr>
          <w:rFonts w:ascii="Arial" w:hAnsi="Arial" w:cs="Arial"/>
          <w:color w:val="auto"/>
          <w:sz w:val="22"/>
          <w:szCs w:val="22"/>
        </w:rPr>
        <w:t>4.7 Não será admitida a participação de um mesmo representante para mais de uma empresa licitante.</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b/>
          <w:snapToGrid w:val="0"/>
          <w:color w:val="auto"/>
          <w:sz w:val="22"/>
          <w:szCs w:val="22"/>
          <w:u w:val="single"/>
        </w:rPr>
      </w:pPr>
      <w:r w:rsidRPr="00C04F5C">
        <w:rPr>
          <w:rFonts w:ascii="Arial" w:hAnsi="Arial" w:cs="Arial"/>
          <w:b/>
          <w:snapToGrid w:val="0"/>
          <w:color w:val="auto"/>
          <w:sz w:val="22"/>
          <w:szCs w:val="22"/>
        </w:rPr>
        <w:t xml:space="preserve">4.8. </w:t>
      </w:r>
      <w:r w:rsidRPr="00C04F5C">
        <w:rPr>
          <w:rFonts w:ascii="Arial" w:hAnsi="Arial" w:cs="Arial"/>
          <w:b/>
          <w:snapToGrid w:val="0"/>
          <w:color w:val="auto"/>
          <w:sz w:val="22"/>
          <w:szCs w:val="22"/>
          <w:u w:val="single"/>
        </w:rPr>
        <w:t>As autenticações efetuadas na Prefeitura só serão feitas mediante apresentação dos documentos originais.</w:t>
      </w:r>
    </w:p>
    <w:p w:rsidR="00242F18" w:rsidRPr="00C04F5C" w:rsidRDefault="00242F18" w:rsidP="00242F18">
      <w:pPr>
        <w:pStyle w:val="Corpodetexto"/>
        <w:spacing w:after="0" w:line="240" w:lineRule="auto"/>
        <w:jc w:val="both"/>
        <w:rPr>
          <w:rFonts w:ascii="Arial" w:hAnsi="Arial" w:cs="Arial"/>
          <w:color w:val="auto"/>
          <w:sz w:val="22"/>
          <w:szCs w:val="22"/>
        </w:rPr>
      </w:pPr>
    </w:p>
    <w:p w:rsidR="00A5661D" w:rsidRPr="00C04F5C" w:rsidRDefault="00A5661D" w:rsidP="00242F18">
      <w:pPr>
        <w:pStyle w:val="Corpodetexto"/>
        <w:spacing w:after="0" w:line="240" w:lineRule="auto"/>
        <w:jc w:val="both"/>
        <w:rPr>
          <w:rFonts w:ascii="Arial" w:hAnsi="Arial" w:cs="Arial"/>
          <w:color w:val="auto"/>
          <w:sz w:val="22"/>
          <w:szCs w:val="22"/>
        </w:rPr>
      </w:pPr>
    </w:p>
    <w:p w:rsidR="00242F18" w:rsidRPr="00C04F5C" w:rsidRDefault="00242F18" w:rsidP="00242F18">
      <w:pPr>
        <w:pStyle w:val="Corpodetexto22"/>
        <w:spacing w:line="240" w:lineRule="auto"/>
        <w:rPr>
          <w:sz w:val="22"/>
          <w:szCs w:val="22"/>
        </w:rPr>
      </w:pPr>
      <w:r w:rsidRPr="00C04F5C">
        <w:rPr>
          <w:b/>
          <w:bCs/>
          <w:sz w:val="22"/>
          <w:szCs w:val="22"/>
        </w:rPr>
        <w:t>5. DO RECEBIMENTO DOS ENVELOPES</w:t>
      </w:r>
    </w:p>
    <w:p w:rsidR="00242F18" w:rsidRPr="00C04F5C" w:rsidRDefault="00242F18" w:rsidP="00242F18">
      <w:pPr>
        <w:pStyle w:val="Corpodetexto22"/>
        <w:spacing w:line="240" w:lineRule="auto"/>
        <w:rPr>
          <w:sz w:val="22"/>
          <w:szCs w:val="22"/>
        </w:rPr>
      </w:pPr>
    </w:p>
    <w:p w:rsidR="00242F18" w:rsidRPr="00C04F5C" w:rsidRDefault="00242F18" w:rsidP="00242F18">
      <w:pPr>
        <w:pStyle w:val="Corpodetexto22"/>
        <w:spacing w:line="240" w:lineRule="auto"/>
        <w:rPr>
          <w:sz w:val="22"/>
          <w:szCs w:val="22"/>
        </w:rPr>
      </w:pPr>
      <w:r w:rsidRPr="00C04F5C">
        <w:rPr>
          <w:sz w:val="22"/>
          <w:szCs w:val="22"/>
        </w:rPr>
        <w:t>5.1. No dia, hora e local mencionados no preâmbulo deste Edital, cada licitante entregará ao Pregoeiro e seus auxiliares:</w:t>
      </w:r>
    </w:p>
    <w:p w:rsidR="00242F18" w:rsidRPr="00C04F5C" w:rsidRDefault="00242F18" w:rsidP="00242F18">
      <w:pPr>
        <w:pStyle w:val="Corpodetexto22"/>
        <w:spacing w:line="240" w:lineRule="auto"/>
        <w:rPr>
          <w:sz w:val="22"/>
          <w:szCs w:val="22"/>
        </w:rPr>
      </w:pPr>
    </w:p>
    <w:p w:rsidR="00242F18" w:rsidRPr="00C04F5C" w:rsidRDefault="00242F18" w:rsidP="00242F18">
      <w:pPr>
        <w:pStyle w:val="Corpodetexto22"/>
        <w:spacing w:line="240" w:lineRule="auto"/>
        <w:rPr>
          <w:sz w:val="22"/>
          <w:szCs w:val="22"/>
        </w:rPr>
      </w:pPr>
      <w:r w:rsidRPr="00C04F5C">
        <w:rPr>
          <w:sz w:val="22"/>
          <w:szCs w:val="22"/>
        </w:rPr>
        <w:t>a) Declaração dando ciência de que cumpre plenamente os requisitos de ha</w:t>
      </w:r>
      <w:r w:rsidR="00603BD6" w:rsidRPr="00C04F5C">
        <w:rPr>
          <w:sz w:val="22"/>
          <w:szCs w:val="22"/>
        </w:rPr>
        <w:t>bilitação, conforme Anexo</w:t>
      </w:r>
      <w:r w:rsidRPr="00C04F5C">
        <w:rPr>
          <w:sz w:val="22"/>
          <w:szCs w:val="22"/>
        </w:rPr>
        <w:t xml:space="preserve"> (a referida declaração deverá estar por fora dos envelopes).</w:t>
      </w:r>
    </w:p>
    <w:p w:rsidR="00242F18" w:rsidRPr="00C04F5C" w:rsidRDefault="00242F18" w:rsidP="00242F18">
      <w:pPr>
        <w:pStyle w:val="Corpodetexto22"/>
        <w:spacing w:line="240" w:lineRule="auto"/>
        <w:rPr>
          <w:sz w:val="22"/>
          <w:szCs w:val="22"/>
        </w:rPr>
      </w:pPr>
    </w:p>
    <w:p w:rsidR="00242F18" w:rsidRPr="00C04F5C" w:rsidRDefault="00242F18" w:rsidP="00242F18">
      <w:pPr>
        <w:pStyle w:val="Corpodetexto22"/>
        <w:spacing w:line="240" w:lineRule="auto"/>
        <w:rPr>
          <w:sz w:val="22"/>
          <w:szCs w:val="22"/>
        </w:rPr>
      </w:pPr>
      <w:r w:rsidRPr="00C04F5C">
        <w:rPr>
          <w:sz w:val="22"/>
          <w:szCs w:val="22"/>
        </w:rPr>
        <w:t>b) 01 (um) envelope contendo a proposta comercial (ENVELOPE Nº 1); e</w:t>
      </w:r>
    </w:p>
    <w:p w:rsidR="00242F18" w:rsidRPr="00C04F5C" w:rsidRDefault="00242F18" w:rsidP="00242F18">
      <w:pPr>
        <w:pStyle w:val="Corpodetexto22"/>
        <w:spacing w:line="240" w:lineRule="auto"/>
        <w:rPr>
          <w:sz w:val="22"/>
          <w:szCs w:val="22"/>
        </w:rPr>
      </w:pPr>
    </w:p>
    <w:p w:rsidR="00242F18" w:rsidRPr="00C04F5C" w:rsidRDefault="00242F18" w:rsidP="00242F18">
      <w:pPr>
        <w:pStyle w:val="Corpodetexto22"/>
        <w:spacing w:line="240" w:lineRule="auto"/>
        <w:rPr>
          <w:sz w:val="22"/>
          <w:szCs w:val="22"/>
        </w:rPr>
      </w:pPr>
      <w:r w:rsidRPr="00C04F5C">
        <w:rPr>
          <w:sz w:val="22"/>
          <w:szCs w:val="22"/>
        </w:rPr>
        <w:t>c) 01 (um) envelope contendo os documentos da habilitação (ENVELOPE Nº 2)</w:t>
      </w:r>
    </w:p>
    <w:p w:rsidR="00242F18" w:rsidRPr="00C04F5C" w:rsidRDefault="00242F18" w:rsidP="00242F18">
      <w:pPr>
        <w:pStyle w:val="Corpodetexto22"/>
        <w:spacing w:line="240" w:lineRule="auto"/>
        <w:rPr>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color w:val="auto"/>
          <w:sz w:val="22"/>
          <w:szCs w:val="22"/>
        </w:rPr>
        <w:t xml:space="preserve">d) </w:t>
      </w:r>
      <w:r w:rsidRPr="00C04F5C">
        <w:rPr>
          <w:rFonts w:ascii="Arial" w:hAnsi="Arial" w:cs="Arial"/>
          <w:snapToGrid w:val="0"/>
          <w:color w:val="auto"/>
          <w:sz w:val="22"/>
          <w:szCs w:val="22"/>
        </w:rPr>
        <w:t xml:space="preserve">Em se tratando de </w:t>
      </w:r>
      <w:r w:rsidR="00FB088E" w:rsidRPr="00C04F5C">
        <w:rPr>
          <w:rFonts w:ascii="Arial" w:hAnsi="Arial" w:cs="Arial"/>
          <w:snapToGrid w:val="0"/>
          <w:color w:val="auto"/>
          <w:sz w:val="22"/>
          <w:szCs w:val="22"/>
        </w:rPr>
        <w:t>micro empresa-me</w:t>
      </w:r>
      <w:r w:rsidRPr="00C04F5C">
        <w:rPr>
          <w:rFonts w:ascii="Arial" w:hAnsi="Arial" w:cs="Arial"/>
          <w:snapToGrid w:val="0"/>
          <w:color w:val="auto"/>
          <w:sz w:val="22"/>
          <w:szCs w:val="22"/>
        </w:rPr>
        <w:t xml:space="preserve"> ou empresa de pequeno porte -EPP, a comprovação desta condição será efetuada mediante certidão expedida pela Junta Comercial, sob pena de não aplicação dos efeitos da Lei Complementar nº. 123/2006. </w:t>
      </w:r>
    </w:p>
    <w:p w:rsidR="00242F18" w:rsidRPr="00C04F5C" w:rsidRDefault="00242F18" w:rsidP="00242F18">
      <w:pPr>
        <w:jc w:val="both"/>
        <w:rPr>
          <w:rFonts w:ascii="Arial" w:hAnsi="Arial" w:cs="Arial"/>
          <w:b/>
          <w:caps/>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 xml:space="preserve">e) Em se tratando de MEI – </w:t>
      </w:r>
      <w:r w:rsidR="00FB088E" w:rsidRPr="00C04F5C">
        <w:rPr>
          <w:rFonts w:ascii="Arial" w:hAnsi="Arial" w:cs="Arial"/>
          <w:snapToGrid w:val="0"/>
          <w:color w:val="auto"/>
          <w:sz w:val="22"/>
          <w:szCs w:val="22"/>
        </w:rPr>
        <w:t>Microempreendedor</w:t>
      </w:r>
      <w:r w:rsidRPr="00C04F5C">
        <w:rPr>
          <w:rFonts w:ascii="Arial" w:hAnsi="Arial" w:cs="Arial"/>
          <w:snapToGrid w:val="0"/>
          <w:color w:val="auto"/>
          <w:sz w:val="22"/>
          <w:szCs w:val="22"/>
        </w:rPr>
        <w:t xml:space="preserve"> Individual, a comprovação desta condição será efetuada através da apresentação do Certificado de Micro Empreendedor Individual – CCMEI.</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snapToGrid w:val="0"/>
          <w:color w:val="auto"/>
          <w:sz w:val="22"/>
          <w:szCs w:val="22"/>
        </w:rPr>
        <w:t xml:space="preserve">f) </w:t>
      </w:r>
      <w:r w:rsidRPr="00C04F5C">
        <w:rPr>
          <w:rFonts w:ascii="Arial" w:hAnsi="Arial" w:cs="Arial"/>
          <w:color w:val="auto"/>
          <w:sz w:val="22"/>
          <w:szCs w:val="22"/>
        </w:rPr>
        <w:t>As certidões descritas alíneas ‘d’ e ‘e’ apresentadas após o dia 31 de janeiro do corrente ano, terão, obrigatoriamente, que terem sido emitidas no exercício em curso.</w:t>
      </w:r>
    </w:p>
    <w:p w:rsidR="00242F18" w:rsidRPr="00C04F5C" w:rsidRDefault="00242F18" w:rsidP="00242F18">
      <w:pPr>
        <w:jc w:val="both"/>
        <w:rPr>
          <w:rFonts w:ascii="Arial" w:hAnsi="Arial" w:cs="Arial"/>
          <w:strike/>
          <w:snapToGrid w:val="0"/>
          <w:color w:val="auto"/>
          <w:sz w:val="22"/>
          <w:szCs w:val="22"/>
        </w:rPr>
      </w:pPr>
    </w:p>
    <w:p w:rsidR="00242F18" w:rsidRPr="00C04F5C" w:rsidRDefault="00242F18" w:rsidP="00242F18">
      <w:pPr>
        <w:pStyle w:val="Corpodetexto2"/>
        <w:spacing w:after="0" w:line="240" w:lineRule="auto"/>
        <w:jc w:val="both"/>
        <w:rPr>
          <w:rFonts w:ascii="Arial" w:hAnsi="Arial" w:cs="Arial"/>
          <w:b/>
          <w:bCs/>
          <w:sz w:val="22"/>
          <w:szCs w:val="22"/>
        </w:rPr>
      </w:pPr>
      <w:r w:rsidRPr="00C04F5C">
        <w:rPr>
          <w:rFonts w:ascii="Arial" w:hAnsi="Arial" w:cs="Arial"/>
          <w:sz w:val="22"/>
          <w:szCs w:val="22"/>
        </w:rPr>
        <w:t>5.2 Declarado encerrado o credenciamento pelo Pregoeiro, não serão admitidos novos proponentes.</w:t>
      </w:r>
    </w:p>
    <w:p w:rsidR="00242F18" w:rsidRPr="00C04F5C" w:rsidRDefault="00242F18" w:rsidP="00242F18">
      <w:pPr>
        <w:pStyle w:val="Corpodetexto2"/>
        <w:spacing w:after="0" w:line="240" w:lineRule="auto"/>
        <w:jc w:val="both"/>
        <w:rPr>
          <w:rFonts w:ascii="Arial" w:hAnsi="Arial" w:cs="Arial"/>
          <w:b/>
          <w:bCs/>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5.3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C1530A" w:rsidRPr="00C04F5C" w:rsidRDefault="00C1530A" w:rsidP="00242F18">
      <w:pPr>
        <w:jc w:val="both"/>
        <w:rPr>
          <w:rFonts w:ascii="Arial" w:hAnsi="Arial" w:cs="Arial"/>
          <w:color w:val="auto"/>
          <w:sz w:val="22"/>
          <w:szCs w:val="22"/>
        </w:rPr>
      </w:pPr>
    </w:p>
    <w:p w:rsidR="00242F18" w:rsidRPr="00C04F5C" w:rsidRDefault="00242F18" w:rsidP="00242F18">
      <w:pPr>
        <w:pStyle w:val="Corpodetexto22"/>
        <w:spacing w:line="240" w:lineRule="auto"/>
        <w:rPr>
          <w:b/>
          <w:bCs/>
          <w:sz w:val="22"/>
          <w:szCs w:val="22"/>
        </w:rPr>
      </w:pPr>
    </w:p>
    <w:p w:rsidR="00242F18" w:rsidRPr="00C04F5C" w:rsidRDefault="00242F18" w:rsidP="00242F18">
      <w:pPr>
        <w:pStyle w:val="Corpodetexto22"/>
        <w:spacing w:line="240" w:lineRule="auto"/>
        <w:rPr>
          <w:bCs/>
          <w:sz w:val="22"/>
          <w:szCs w:val="22"/>
        </w:rPr>
      </w:pPr>
      <w:r w:rsidRPr="00C04F5C">
        <w:rPr>
          <w:b/>
          <w:bCs/>
          <w:sz w:val="22"/>
          <w:szCs w:val="22"/>
        </w:rPr>
        <w:t>6. DA APRESENTAÇÃO DOS ENVELOPES</w:t>
      </w:r>
    </w:p>
    <w:p w:rsidR="00242F18" w:rsidRPr="00C04F5C" w:rsidRDefault="00242F18" w:rsidP="00242F18">
      <w:pPr>
        <w:jc w:val="both"/>
        <w:rPr>
          <w:rFonts w:ascii="Arial" w:hAnsi="Arial" w:cs="Arial"/>
          <w:bCs/>
          <w:color w:val="auto"/>
          <w:sz w:val="22"/>
          <w:szCs w:val="22"/>
        </w:rPr>
      </w:pPr>
    </w:p>
    <w:p w:rsidR="00242F18" w:rsidRPr="00C04F5C" w:rsidRDefault="00242F18" w:rsidP="00242F18">
      <w:pPr>
        <w:jc w:val="both"/>
        <w:rPr>
          <w:rFonts w:ascii="Arial" w:hAnsi="Arial" w:cs="Arial"/>
          <w:bCs/>
          <w:color w:val="auto"/>
          <w:sz w:val="22"/>
          <w:szCs w:val="22"/>
        </w:rPr>
      </w:pPr>
      <w:r w:rsidRPr="00C04F5C">
        <w:rPr>
          <w:rFonts w:ascii="Arial" w:hAnsi="Arial" w:cs="Arial"/>
          <w:bCs/>
          <w:color w:val="auto"/>
          <w:sz w:val="22"/>
          <w:szCs w:val="22"/>
        </w:rPr>
        <w:t>6.1. No dia, hora e local designados no preâmbulo deste Edital, na presença dos representantes das licitantes e demais pessoas que queiram assistir ao ato, o Pregoeiro receberá dos representantes credenciados, em envelopes distintos, devidamente fechados e rubricados nos fechos, as propostas de preços, a documentação exigida para habilitação das licitantes, e a declaração dando ciência de que cumprem plenamente os req</w:t>
      </w:r>
      <w:r w:rsidR="00603BD6" w:rsidRPr="00C04F5C">
        <w:rPr>
          <w:rFonts w:ascii="Arial" w:hAnsi="Arial" w:cs="Arial"/>
          <w:bCs/>
          <w:color w:val="auto"/>
          <w:sz w:val="22"/>
          <w:szCs w:val="22"/>
        </w:rPr>
        <w:t>uisitos de habilitação (Anexo</w:t>
      </w:r>
      <w:r w:rsidRPr="00C04F5C">
        <w:rPr>
          <w:rFonts w:ascii="Arial" w:hAnsi="Arial" w:cs="Arial"/>
          <w:bCs/>
          <w:color w:val="auto"/>
          <w:sz w:val="22"/>
          <w:szCs w:val="22"/>
        </w:rPr>
        <w:t>), registrando em ata a presença dos participantes.</w:t>
      </w:r>
    </w:p>
    <w:p w:rsidR="00242F18" w:rsidRPr="00C04F5C" w:rsidRDefault="00242F18" w:rsidP="00242F18">
      <w:pPr>
        <w:jc w:val="both"/>
        <w:rPr>
          <w:rFonts w:ascii="Arial" w:hAnsi="Arial" w:cs="Arial"/>
          <w:bCs/>
          <w:color w:val="auto"/>
          <w:sz w:val="22"/>
          <w:szCs w:val="22"/>
        </w:rPr>
      </w:pPr>
    </w:p>
    <w:p w:rsidR="00242F18" w:rsidRPr="00C04F5C" w:rsidRDefault="00242F18" w:rsidP="00242F18">
      <w:pPr>
        <w:jc w:val="both"/>
        <w:rPr>
          <w:rFonts w:ascii="Arial" w:hAnsi="Arial" w:cs="Arial"/>
          <w:bCs/>
          <w:color w:val="auto"/>
          <w:sz w:val="22"/>
          <w:szCs w:val="22"/>
        </w:rPr>
      </w:pPr>
      <w:r w:rsidRPr="00C04F5C">
        <w:rPr>
          <w:rFonts w:ascii="Arial" w:hAnsi="Arial" w:cs="Arial"/>
          <w:bCs/>
          <w:color w:val="auto"/>
          <w:sz w:val="22"/>
          <w:szCs w:val="22"/>
        </w:rPr>
        <w:t>6.2. Poderá o licitante apresentar envelopes através da Empresa Brasileira de correios e telégrafos ou por representante não credenciado, ficando o licitante obrigado a apresentá-los até a hora e data estabelecida no preâmbulo, e na forma do item 5.1 deste edital.</w:t>
      </w:r>
    </w:p>
    <w:p w:rsidR="00242F18" w:rsidRPr="00C04F5C" w:rsidRDefault="00242F18" w:rsidP="00242F18">
      <w:pPr>
        <w:jc w:val="both"/>
        <w:rPr>
          <w:rFonts w:ascii="Arial" w:hAnsi="Arial" w:cs="Arial"/>
          <w:bCs/>
          <w:color w:val="auto"/>
          <w:sz w:val="22"/>
          <w:szCs w:val="22"/>
        </w:rPr>
      </w:pPr>
    </w:p>
    <w:p w:rsidR="00242F18" w:rsidRPr="00C04F5C" w:rsidRDefault="00242F18" w:rsidP="00242F18">
      <w:pPr>
        <w:jc w:val="both"/>
        <w:rPr>
          <w:rFonts w:ascii="Arial" w:hAnsi="Arial" w:cs="Arial"/>
          <w:bCs/>
          <w:color w:val="auto"/>
          <w:sz w:val="22"/>
          <w:szCs w:val="22"/>
        </w:rPr>
      </w:pPr>
      <w:r w:rsidRPr="00C04F5C">
        <w:rPr>
          <w:rFonts w:ascii="Arial" w:hAnsi="Arial" w:cs="Arial"/>
          <w:bCs/>
          <w:color w:val="auto"/>
          <w:sz w:val="22"/>
          <w:szCs w:val="22"/>
        </w:rPr>
        <w:t>6.3. A participação na forma do item 6.2 impede a apresentação de lances por parte do licitante.</w:t>
      </w:r>
    </w:p>
    <w:p w:rsidR="00242F18" w:rsidRPr="00C04F5C" w:rsidRDefault="00242F18" w:rsidP="00242F18">
      <w:pPr>
        <w:jc w:val="both"/>
        <w:rPr>
          <w:rFonts w:ascii="Arial" w:hAnsi="Arial" w:cs="Arial"/>
          <w:bCs/>
          <w:color w:val="auto"/>
          <w:sz w:val="22"/>
          <w:szCs w:val="22"/>
        </w:rPr>
      </w:pPr>
    </w:p>
    <w:p w:rsidR="00242F18" w:rsidRPr="00C04F5C" w:rsidRDefault="00242F18" w:rsidP="00242F18">
      <w:pPr>
        <w:jc w:val="both"/>
        <w:rPr>
          <w:rFonts w:ascii="Arial" w:hAnsi="Arial" w:cs="Arial"/>
          <w:bCs/>
          <w:color w:val="auto"/>
          <w:sz w:val="22"/>
          <w:szCs w:val="22"/>
        </w:rPr>
      </w:pPr>
      <w:r w:rsidRPr="00C04F5C">
        <w:rPr>
          <w:rFonts w:ascii="Arial" w:hAnsi="Arial" w:cs="Arial"/>
          <w:bCs/>
          <w:color w:val="auto"/>
          <w:sz w:val="22"/>
          <w:szCs w:val="22"/>
        </w:rPr>
        <w:t xml:space="preserve">6.4. Declarada a abertura da sessão pelo Pregoeiro, não mais serão admitidos novos proponentes, dando-se início ao recebimento dos envelopes. </w:t>
      </w:r>
    </w:p>
    <w:p w:rsidR="00242F18" w:rsidRPr="00C04F5C" w:rsidRDefault="00242F18" w:rsidP="00242F18">
      <w:pPr>
        <w:jc w:val="both"/>
        <w:rPr>
          <w:rFonts w:ascii="Arial" w:hAnsi="Arial" w:cs="Arial"/>
          <w:bCs/>
          <w:color w:val="auto"/>
          <w:sz w:val="22"/>
          <w:szCs w:val="22"/>
        </w:rPr>
      </w:pPr>
    </w:p>
    <w:p w:rsidR="00242F18" w:rsidRPr="00C04F5C" w:rsidRDefault="00242F18" w:rsidP="00242F18">
      <w:pPr>
        <w:jc w:val="both"/>
        <w:rPr>
          <w:rFonts w:ascii="Arial" w:hAnsi="Arial" w:cs="Arial"/>
          <w:bCs/>
          <w:color w:val="auto"/>
          <w:sz w:val="22"/>
          <w:szCs w:val="22"/>
        </w:rPr>
      </w:pPr>
      <w:r w:rsidRPr="00C04F5C">
        <w:rPr>
          <w:rFonts w:ascii="Arial" w:hAnsi="Arial" w:cs="Arial"/>
          <w:bCs/>
          <w:color w:val="auto"/>
          <w:sz w:val="22"/>
          <w:szCs w:val="22"/>
        </w:rPr>
        <w:t>6.5. Cada licitante deverá apresentar dois conjuntos de documentos, a saber: “Proposta de Preço” e “Habilitação”.</w:t>
      </w:r>
    </w:p>
    <w:p w:rsidR="00242F18" w:rsidRPr="00C04F5C" w:rsidRDefault="00242F18" w:rsidP="00242F18">
      <w:pPr>
        <w:jc w:val="both"/>
        <w:rPr>
          <w:rFonts w:ascii="Arial" w:hAnsi="Arial" w:cs="Arial"/>
          <w:bCs/>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bCs/>
          <w:color w:val="auto"/>
          <w:sz w:val="22"/>
          <w:szCs w:val="22"/>
        </w:rPr>
        <w:lastRenderedPageBreak/>
        <w:t>6.6. Os conjuntos de documentos relativos à proposta de preço e à habilitação deverão ser entregues separadamente, em envelopes fechados, identificados com o nome da licitante, o número e objeto da licitação e, respectivamente, os títulos dos conteúdos "Proposta de Preço" e "Documentos de Habilitação", na forma dos incisos I e II a seguir:</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I - envelope contendo os documentos relativos à Proposta de Preço:</w:t>
      </w:r>
    </w:p>
    <w:p w:rsidR="00B97FC6" w:rsidRPr="00C04F5C" w:rsidRDefault="00B97FC6" w:rsidP="00242F18">
      <w:pPr>
        <w:jc w:val="both"/>
        <w:rPr>
          <w:rFonts w:ascii="Arial" w:hAnsi="Arial" w:cs="Arial"/>
          <w:color w:val="auto"/>
          <w:sz w:val="22"/>
          <w:szCs w:val="22"/>
        </w:rPr>
      </w:pPr>
    </w:p>
    <w:p w:rsidR="00242F18" w:rsidRPr="00C04F5C" w:rsidRDefault="00242F18" w:rsidP="00242F18">
      <w:pPr>
        <w:jc w:val="both"/>
        <w:rPr>
          <w:rFonts w:ascii="Arial" w:hAnsi="Arial" w:cs="Arial"/>
          <w:b/>
          <w:color w:val="auto"/>
          <w:sz w:val="22"/>
          <w:szCs w:val="22"/>
        </w:rPr>
      </w:pPr>
      <w:r w:rsidRPr="00C04F5C">
        <w:rPr>
          <w:rFonts w:ascii="Arial" w:hAnsi="Arial" w:cs="Arial"/>
          <w:b/>
          <w:color w:val="auto"/>
          <w:sz w:val="22"/>
          <w:szCs w:val="22"/>
        </w:rPr>
        <w:t>Prefeitura Municipal de Pequi/MG</w:t>
      </w:r>
    </w:p>
    <w:p w:rsidR="00242F18" w:rsidRPr="00C04F5C" w:rsidRDefault="00242F18" w:rsidP="00242F18">
      <w:pPr>
        <w:jc w:val="both"/>
        <w:rPr>
          <w:rFonts w:ascii="Arial" w:hAnsi="Arial" w:cs="Arial"/>
          <w:b/>
          <w:color w:val="auto"/>
          <w:sz w:val="22"/>
          <w:szCs w:val="22"/>
        </w:rPr>
      </w:pPr>
      <w:r w:rsidRPr="00C04F5C">
        <w:rPr>
          <w:rFonts w:ascii="Arial" w:hAnsi="Arial" w:cs="Arial"/>
          <w:b/>
          <w:color w:val="auto"/>
          <w:sz w:val="22"/>
          <w:szCs w:val="22"/>
        </w:rPr>
        <w:t xml:space="preserve">Processo Licitatório: </w:t>
      </w:r>
      <w:r w:rsidR="00A5661D" w:rsidRPr="00C04F5C">
        <w:rPr>
          <w:rFonts w:ascii="Arial" w:hAnsi="Arial" w:cs="Arial"/>
          <w:b/>
          <w:color w:val="auto"/>
          <w:sz w:val="22"/>
          <w:szCs w:val="22"/>
        </w:rPr>
        <w:t>046/</w:t>
      </w:r>
      <w:r w:rsidR="00AA0727" w:rsidRPr="00C04F5C">
        <w:rPr>
          <w:rFonts w:ascii="Arial" w:hAnsi="Arial" w:cs="Arial"/>
          <w:b/>
          <w:color w:val="auto"/>
          <w:sz w:val="22"/>
          <w:szCs w:val="22"/>
        </w:rPr>
        <w:t>2023</w:t>
      </w:r>
    </w:p>
    <w:p w:rsidR="00242F18" w:rsidRPr="00C04F5C" w:rsidRDefault="00242F18" w:rsidP="00242F18">
      <w:pPr>
        <w:jc w:val="both"/>
        <w:rPr>
          <w:rFonts w:ascii="Arial" w:hAnsi="Arial" w:cs="Arial"/>
          <w:b/>
          <w:color w:val="auto"/>
          <w:sz w:val="22"/>
          <w:szCs w:val="22"/>
        </w:rPr>
      </w:pPr>
      <w:r w:rsidRPr="00C04F5C">
        <w:rPr>
          <w:rFonts w:ascii="Arial" w:hAnsi="Arial" w:cs="Arial"/>
          <w:b/>
          <w:color w:val="auto"/>
          <w:sz w:val="22"/>
          <w:szCs w:val="22"/>
        </w:rPr>
        <w:t xml:space="preserve">Pregão Presencial: </w:t>
      </w:r>
      <w:r w:rsidR="00A5661D" w:rsidRPr="00C04F5C">
        <w:rPr>
          <w:rFonts w:ascii="Arial" w:hAnsi="Arial" w:cs="Arial"/>
          <w:b/>
          <w:color w:val="auto"/>
          <w:sz w:val="22"/>
          <w:szCs w:val="22"/>
        </w:rPr>
        <w:t>017/</w:t>
      </w:r>
      <w:r w:rsidR="00AA0727" w:rsidRPr="00C04F5C">
        <w:rPr>
          <w:rFonts w:ascii="Arial" w:hAnsi="Arial" w:cs="Arial"/>
          <w:b/>
          <w:color w:val="auto"/>
          <w:sz w:val="22"/>
          <w:szCs w:val="22"/>
        </w:rPr>
        <w:t>2023</w:t>
      </w:r>
    </w:p>
    <w:p w:rsidR="00242F18" w:rsidRPr="00C04F5C" w:rsidRDefault="00242F18" w:rsidP="00242F18">
      <w:pPr>
        <w:jc w:val="both"/>
        <w:rPr>
          <w:rFonts w:ascii="Arial" w:hAnsi="Arial" w:cs="Arial"/>
          <w:b/>
          <w:color w:val="auto"/>
          <w:sz w:val="22"/>
          <w:szCs w:val="22"/>
        </w:rPr>
      </w:pPr>
      <w:r w:rsidRPr="00C04F5C">
        <w:rPr>
          <w:rFonts w:ascii="Arial" w:hAnsi="Arial" w:cs="Arial"/>
          <w:b/>
          <w:color w:val="auto"/>
          <w:sz w:val="22"/>
          <w:szCs w:val="22"/>
        </w:rPr>
        <w:t>Licitante: ___________________________________</w:t>
      </w:r>
    </w:p>
    <w:p w:rsidR="00242F18" w:rsidRPr="00C04F5C" w:rsidRDefault="00242F18" w:rsidP="00242F18">
      <w:pPr>
        <w:jc w:val="both"/>
        <w:rPr>
          <w:rFonts w:ascii="Arial" w:hAnsi="Arial" w:cs="Arial"/>
          <w:b/>
          <w:color w:val="auto"/>
          <w:sz w:val="22"/>
          <w:szCs w:val="22"/>
        </w:rPr>
      </w:pPr>
      <w:r w:rsidRPr="00C04F5C">
        <w:rPr>
          <w:rFonts w:ascii="Arial" w:hAnsi="Arial" w:cs="Arial"/>
          <w:b/>
          <w:color w:val="auto"/>
          <w:sz w:val="22"/>
          <w:szCs w:val="22"/>
        </w:rPr>
        <w:t>Envelope Nº 1 (Proposta De Preço)</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II - envelope contendo os Documentos de Habilitação:</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b/>
          <w:color w:val="auto"/>
          <w:sz w:val="22"/>
          <w:szCs w:val="22"/>
        </w:rPr>
      </w:pPr>
      <w:r w:rsidRPr="00C04F5C">
        <w:rPr>
          <w:rFonts w:ascii="Arial" w:hAnsi="Arial" w:cs="Arial"/>
          <w:b/>
          <w:color w:val="auto"/>
          <w:sz w:val="22"/>
          <w:szCs w:val="22"/>
        </w:rPr>
        <w:t>Prefeitura Municipal de Pequi/MG</w:t>
      </w:r>
    </w:p>
    <w:p w:rsidR="00242F18" w:rsidRPr="00C04F5C" w:rsidRDefault="00242F18" w:rsidP="00242F18">
      <w:pPr>
        <w:jc w:val="both"/>
        <w:rPr>
          <w:rFonts w:ascii="Arial" w:hAnsi="Arial" w:cs="Arial"/>
          <w:b/>
          <w:color w:val="auto"/>
          <w:sz w:val="22"/>
          <w:szCs w:val="22"/>
        </w:rPr>
      </w:pPr>
      <w:r w:rsidRPr="00C04F5C">
        <w:rPr>
          <w:rFonts w:ascii="Arial" w:hAnsi="Arial" w:cs="Arial"/>
          <w:b/>
          <w:color w:val="auto"/>
          <w:sz w:val="22"/>
          <w:szCs w:val="22"/>
        </w:rPr>
        <w:t xml:space="preserve">Processo Licitatório: </w:t>
      </w:r>
      <w:r w:rsidR="00A5661D" w:rsidRPr="00C04F5C">
        <w:rPr>
          <w:rFonts w:ascii="Arial" w:hAnsi="Arial" w:cs="Arial"/>
          <w:b/>
          <w:color w:val="auto"/>
          <w:sz w:val="22"/>
          <w:szCs w:val="22"/>
        </w:rPr>
        <w:t>046/</w:t>
      </w:r>
      <w:r w:rsidR="00AA0727" w:rsidRPr="00C04F5C">
        <w:rPr>
          <w:rFonts w:ascii="Arial" w:hAnsi="Arial" w:cs="Arial"/>
          <w:b/>
          <w:color w:val="auto"/>
          <w:sz w:val="22"/>
          <w:szCs w:val="22"/>
        </w:rPr>
        <w:t>2023</w:t>
      </w:r>
    </w:p>
    <w:p w:rsidR="00242F18" w:rsidRPr="00C04F5C" w:rsidRDefault="00242F18" w:rsidP="00242F18">
      <w:pPr>
        <w:jc w:val="both"/>
        <w:rPr>
          <w:rFonts w:ascii="Arial" w:hAnsi="Arial" w:cs="Arial"/>
          <w:b/>
          <w:color w:val="auto"/>
          <w:sz w:val="22"/>
          <w:szCs w:val="22"/>
        </w:rPr>
      </w:pPr>
      <w:r w:rsidRPr="00C04F5C">
        <w:rPr>
          <w:rFonts w:ascii="Arial" w:hAnsi="Arial" w:cs="Arial"/>
          <w:b/>
          <w:color w:val="auto"/>
          <w:sz w:val="22"/>
          <w:szCs w:val="22"/>
        </w:rPr>
        <w:t xml:space="preserve">Pregão Presencial: </w:t>
      </w:r>
      <w:r w:rsidR="00A5661D" w:rsidRPr="00C04F5C">
        <w:rPr>
          <w:rFonts w:ascii="Arial" w:hAnsi="Arial" w:cs="Arial"/>
          <w:b/>
          <w:color w:val="auto"/>
          <w:sz w:val="22"/>
          <w:szCs w:val="22"/>
        </w:rPr>
        <w:t>017/</w:t>
      </w:r>
      <w:r w:rsidR="00AA0727" w:rsidRPr="00C04F5C">
        <w:rPr>
          <w:rFonts w:ascii="Arial" w:hAnsi="Arial" w:cs="Arial"/>
          <w:b/>
          <w:color w:val="auto"/>
          <w:sz w:val="22"/>
          <w:szCs w:val="22"/>
        </w:rPr>
        <w:t>2023</w:t>
      </w:r>
    </w:p>
    <w:p w:rsidR="00242F18" w:rsidRPr="00C04F5C" w:rsidRDefault="00242F18" w:rsidP="00242F18">
      <w:pPr>
        <w:jc w:val="both"/>
        <w:rPr>
          <w:rFonts w:ascii="Arial" w:hAnsi="Arial" w:cs="Arial"/>
          <w:b/>
          <w:color w:val="auto"/>
          <w:sz w:val="22"/>
          <w:szCs w:val="22"/>
        </w:rPr>
      </w:pPr>
      <w:r w:rsidRPr="00C04F5C">
        <w:rPr>
          <w:rFonts w:ascii="Arial" w:hAnsi="Arial" w:cs="Arial"/>
          <w:b/>
          <w:color w:val="auto"/>
          <w:sz w:val="22"/>
          <w:szCs w:val="22"/>
        </w:rPr>
        <w:t>Licitante: ___________________________________</w:t>
      </w:r>
    </w:p>
    <w:p w:rsidR="00242F18" w:rsidRPr="00C04F5C" w:rsidRDefault="00242F18" w:rsidP="00242F18">
      <w:pPr>
        <w:jc w:val="both"/>
        <w:rPr>
          <w:rFonts w:ascii="Arial" w:hAnsi="Arial" w:cs="Arial"/>
          <w:b/>
          <w:bCs/>
          <w:color w:val="auto"/>
          <w:sz w:val="22"/>
          <w:szCs w:val="22"/>
        </w:rPr>
      </w:pPr>
      <w:r w:rsidRPr="00C04F5C">
        <w:rPr>
          <w:rFonts w:ascii="Arial" w:hAnsi="Arial" w:cs="Arial"/>
          <w:b/>
          <w:color w:val="auto"/>
          <w:sz w:val="22"/>
          <w:szCs w:val="22"/>
        </w:rPr>
        <w:t>Envelope Nº 2 (Documentos De Habilitação)</w:t>
      </w:r>
    </w:p>
    <w:p w:rsidR="00242F18" w:rsidRPr="00C04F5C" w:rsidRDefault="00242F18" w:rsidP="00242F18">
      <w:pPr>
        <w:jc w:val="both"/>
        <w:rPr>
          <w:rFonts w:ascii="Arial" w:hAnsi="Arial" w:cs="Arial"/>
          <w:b/>
          <w:bCs/>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6.7. Os documentos necessários à participação na presente licitação poderão ser apresentados em original, por qualquer processo de cópia autenticada por Cartório competente ou por servidor do Município, ou por meio de publicação em órgão de imprensa oficial.</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6.8. Não serão aceitos documentos apresentados por meio de fitas, discos magnéticos, filmes ou cópias em fac-símile, mesmo autenticadas, admitindo-se fotos, gravuras, desenhos, gráficos ou catálogos apenas como forma de ilustração das propostas de preços.</w:t>
      </w:r>
    </w:p>
    <w:p w:rsidR="00242F18" w:rsidRPr="00C04F5C" w:rsidRDefault="00242F18" w:rsidP="00242F18">
      <w:pPr>
        <w:pStyle w:val="Ttulo3"/>
        <w:keepLines w:val="0"/>
        <w:numPr>
          <w:ilvl w:val="2"/>
          <w:numId w:val="3"/>
        </w:numPr>
        <w:spacing w:before="0"/>
        <w:ind w:left="0" w:firstLine="0"/>
        <w:jc w:val="both"/>
        <w:rPr>
          <w:rFonts w:ascii="Arial" w:hAnsi="Arial" w:cs="Arial"/>
          <w:b w:val="0"/>
          <w:color w:val="auto"/>
          <w:sz w:val="22"/>
          <w:szCs w:val="22"/>
        </w:rPr>
      </w:pPr>
    </w:p>
    <w:p w:rsidR="00242F18" w:rsidRPr="00C04F5C" w:rsidRDefault="00242F18" w:rsidP="00242F18">
      <w:pPr>
        <w:pStyle w:val="Ttulo3"/>
        <w:keepLines w:val="0"/>
        <w:numPr>
          <w:ilvl w:val="2"/>
          <w:numId w:val="3"/>
        </w:numPr>
        <w:spacing w:before="0"/>
        <w:ind w:left="0" w:firstLine="0"/>
        <w:jc w:val="both"/>
        <w:rPr>
          <w:rFonts w:ascii="Arial" w:hAnsi="Arial" w:cs="Arial"/>
          <w:color w:val="auto"/>
          <w:sz w:val="22"/>
          <w:szCs w:val="22"/>
        </w:rPr>
      </w:pPr>
      <w:r w:rsidRPr="00C04F5C">
        <w:rPr>
          <w:rFonts w:ascii="Arial" w:hAnsi="Arial" w:cs="Arial"/>
          <w:b w:val="0"/>
          <w:color w:val="auto"/>
          <w:sz w:val="22"/>
          <w:szCs w:val="22"/>
        </w:rPr>
        <w:t>6.9. Os documentos necessários à participação na presente licitação, compreendendo aqueles referentes à proposta de preço e à habilitação, além de seus anexos, deverão ser apresentados no idioma oficial do Brasil.</w:t>
      </w:r>
    </w:p>
    <w:p w:rsidR="00242F18" w:rsidRPr="00C04F5C" w:rsidRDefault="00242F18" w:rsidP="00242F18">
      <w:pPr>
        <w:jc w:val="both"/>
        <w:rPr>
          <w:rFonts w:ascii="Arial" w:hAnsi="Arial" w:cs="Arial"/>
          <w:color w:val="auto"/>
          <w:sz w:val="22"/>
          <w:szCs w:val="22"/>
        </w:rPr>
      </w:pPr>
    </w:p>
    <w:p w:rsidR="00A5661D" w:rsidRPr="00C04F5C" w:rsidRDefault="00A5661D"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b/>
          <w:bCs/>
          <w:color w:val="auto"/>
          <w:sz w:val="22"/>
          <w:szCs w:val="22"/>
        </w:rPr>
        <w:t>7. DA PROPOSTA DE PREÇO – ENVELOPE Nº 1</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7.1. São requisitos da proposta de preço:</w:t>
      </w:r>
    </w:p>
    <w:p w:rsidR="00242F18" w:rsidRPr="00C04F5C" w:rsidRDefault="00242F18" w:rsidP="00242F18">
      <w:pPr>
        <w:jc w:val="both"/>
        <w:rPr>
          <w:rFonts w:ascii="Arial" w:hAnsi="Arial" w:cs="Arial"/>
          <w:b/>
          <w:bCs/>
          <w:snapToGrid w:val="0"/>
          <w:color w:val="auto"/>
          <w:sz w:val="22"/>
          <w:szCs w:val="22"/>
          <w:u w:val="single"/>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a) ser apresentada em língua portuguesa, contendo o número e a modalidade da licitação deste Edital, razão social, CNPJ, endereço, número de telefone, marca do produto ofertado, devendo preferencialmente, conter número de fax da empresa licitante e dados bancários</w:t>
      </w:r>
      <w:r w:rsidR="00A5661D" w:rsidRPr="00C04F5C">
        <w:rPr>
          <w:rFonts w:ascii="Arial" w:hAnsi="Arial" w:cs="Arial"/>
          <w:snapToGrid w:val="0"/>
          <w:color w:val="auto"/>
          <w:sz w:val="22"/>
          <w:szCs w:val="22"/>
        </w:rPr>
        <w:t>, devendo estar acompanhada de Cronograma Físico-Financeiro</w:t>
      </w:r>
      <w:r w:rsidRPr="00C04F5C">
        <w:rPr>
          <w:rFonts w:ascii="Arial" w:hAnsi="Arial" w:cs="Arial"/>
          <w:snapToGrid w:val="0"/>
          <w:color w:val="auto"/>
          <w:sz w:val="22"/>
          <w:szCs w:val="22"/>
        </w:rPr>
        <w:t>.</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b) conter a assinatura do responsável legal da empresa ou representante devidamente qualificado;</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c) ser elaborada, preferenc</w:t>
      </w:r>
      <w:r w:rsidR="00603BD6" w:rsidRPr="00C04F5C">
        <w:rPr>
          <w:rFonts w:ascii="Arial" w:hAnsi="Arial" w:cs="Arial"/>
          <w:snapToGrid w:val="0"/>
          <w:color w:val="auto"/>
          <w:sz w:val="22"/>
          <w:szCs w:val="22"/>
        </w:rPr>
        <w:t>ialmente, nos moldes do Anexo</w:t>
      </w:r>
      <w:r w:rsidRPr="00C04F5C">
        <w:rPr>
          <w:rFonts w:ascii="Arial" w:hAnsi="Arial" w:cs="Arial"/>
          <w:snapToGrid w:val="0"/>
          <w:color w:val="auto"/>
          <w:sz w:val="22"/>
          <w:szCs w:val="22"/>
        </w:rPr>
        <w:t xml:space="preserve"> deste edital;</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d) conter o prazo de validade da proposta não inferior a 60 (sessenta) dias contados da data-limite prevista para entrega das propostas, conforme art. 64, § 3º da Lei nº 8.666/93;</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e) no preço proposto, que constituirá a única e completa remuneração da prestação dos serviços,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A5661D" w:rsidRPr="00C04F5C" w:rsidRDefault="00A5661D" w:rsidP="00242F18">
      <w:pPr>
        <w:jc w:val="both"/>
        <w:rPr>
          <w:rFonts w:ascii="Arial" w:hAnsi="Arial" w:cs="Arial"/>
          <w:snapToGrid w:val="0"/>
          <w:color w:val="auto"/>
          <w:sz w:val="22"/>
          <w:szCs w:val="22"/>
        </w:rPr>
      </w:pPr>
    </w:p>
    <w:p w:rsidR="00A5661D" w:rsidRPr="00C04F5C" w:rsidRDefault="00A5661D" w:rsidP="00242F18">
      <w:pPr>
        <w:jc w:val="both"/>
        <w:rPr>
          <w:rFonts w:ascii="Arial" w:hAnsi="Arial" w:cs="Arial"/>
          <w:b/>
          <w:snapToGrid w:val="0"/>
          <w:color w:val="auto"/>
          <w:sz w:val="22"/>
          <w:szCs w:val="22"/>
        </w:rPr>
      </w:pPr>
      <w:r w:rsidRPr="00C04F5C">
        <w:rPr>
          <w:rFonts w:ascii="Arial" w:hAnsi="Arial" w:cs="Arial"/>
          <w:b/>
          <w:snapToGrid w:val="0"/>
          <w:color w:val="auto"/>
          <w:sz w:val="22"/>
          <w:szCs w:val="22"/>
        </w:rPr>
        <w:t>f) Fica desclassificada a proposta de preço superior a R$ 692.632,73 (seiscentos e noventa e dois mil e seiscentos e trinta e dois reais e setenta e três centavos) por ser considerado valor teto orçados em planilha de custo.</w:t>
      </w:r>
    </w:p>
    <w:p w:rsidR="00242F18" w:rsidRPr="00C04F5C" w:rsidRDefault="00242F18" w:rsidP="00242F18">
      <w:pPr>
        <w:jc w:val="both"/>
        <w:rPr>
          <w:rFonts w:ascii="Arial" w:hAnsi="Arial" w:cs="Arial"/>
          <w:snapToGrid w:val="0"/>
          <w:color w:val="auto"/>
          <w:sz w:val="22"/>
          <w:szCs w:val="22"/>
        </w:rPr>
      </w:pPr>
    </w:p>
    <w:p w:rsidR="00A5661D" w:rsidRPr="00C04F5C" w:rsidRDefault="00A5661D"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b/>
          <w:bCs/>
          <w:color w:val="auto"/>
          <w:sz w:val="22"/>
          <w:szCs w:val="22"/>
        </w:rPr>
        <w:t>8. DOS DOCUMENTOS DE HABILITAÇÃO – ENVELOPE Nº 02</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8.1. A documentação relativa à habilitação jurídica consistirá de:</w:t>
      </w:r>
    </w:p>
    <w:p w:rsidR="00242F18" w:rsidRPr="00C04F5C" w:rsidRDefault="00242F18" w:rsidP="00242F18">
      <w:pPr>
        <w:jc w:val="both"/>
        <w:rPr>
          <w:rFonts w:ascii="Arial" w:hAnsi="Arial" w:cs="Arial"/>
          <w:b/>
          <w:snapToGrid w:val="0"/>
          <w:color w:val="auto"/>
          <w:sz w:val="22"/>
          <w:szCs w:val="22"/>
          <w:u w:val="single"/>
        </w:rPr>
      </w:pPr>
    </w:p>
    <w:p w:rsidR="00242F18" w:rsidRPr="00C04F5C" w:rsidRDefault="00242F18" w:rsidP="00242F18">
      <w:pPr>
        <w:jc w:val="both"/>
        <w:rPr>
          <w:rFonts w:ascii="Arial" w:hAnsi="Arial" w:cs="Arial"/>
          <w:b/>
          <w:snapToGrid w:val="0"/>
          <w:color w:val="auto"/>
          <w:sz w:val="22"/>
          <w:szCs w:val="22"/>
          <w:u w:val="single"/>
        </w:rPr>
      </w:pPr>
      <w:r w:rsidRPr="00C04F5C">
        <w:rPr>
          <w:rFonts w:ascii="Arial" w:hAnsi="Arial" w:cs="Arial"/>
          <w:b/>
          <w:snapToGrid w:val="0"/>
          <w:color w:val="auto"/>
          <w:sz w:val="22"/>
          <w:szCs w:val="22"/>
          <w:u w:val="single"/>
        </w:rPr>
        <w:t>PESSOA JURÍDICA</w:t>
      </w:r>
    </w:p>
    <w:p w:rsidR="00242F18" w:rsidRPr="00C04F5C" w:rsidRDefault="00242F18" w:rsidP="00242F18">
      <w:pPr>
        <w:jc w:val="both"/>
        <w:rPr>
          <w:rFonts w:ascii="Arial" w:hAnsi="Arial" w:cs="Arial"/>
          <w:b/>
          <w:snapToGrid w:val="0"/>
          <w:color w:val="auto"/>
          <w:sz w:val="22"/>
          <w:szCs w:val="22"/>
          <w:u w:val="single"/>
        </w:rPr>
      </w:pPr>
    </w:p>
    <w:p w:rsidR="00242F18" w:rsidRPr="00C04F5C" w:rsidRDefault="00242F18" w:rsidP="00242F18">
      <w:pPr>
        <w:jc w:val="both"/>
        <w:rPr>
          <w:rFonts w:ascii="Arial" w:hAnsi="Arial" w:cs="Arial"/>
          <w:color w:val="auto"/>
          <w:kern w:val="2"/>
          <w:sz w:val="22"/>
          <w:szCs w:val="22"/>
        </w:rPr>
      </w:pPr>
      <w:r w:rsidRPr="00C04F5C">
        <w:rPr>
          <w:rFonts w:ascii="Arial" w:hAnsi="Arial" w:cs="Arial"/>
          <w:color w:val="auto"/>
          <w:kern w:val="2"/>
          <w:sz w:val="22"/>
          <w:szCs w:val="22"/>
        </w:rPr>
        <w:t>a) Registro Comercial, no caso de empresa individual, ou;</w:t>
      </w:r>
    </w:p>
    <w:p w:rsidR="00242F18" w:rsidRPr="00C04F5C" w:rsidRDefault="00242F18" w:rsidP="00242F18">
      <w:pPr>
        <w:jc w:val="both"/>
        <w:rPr>
          <w:rFonts w:ascii="Arial" w:hAnsi="Arial" w:cs="Arial"/>
          <w:color w:val="auto"/>
          <w:kern w:val="2"/>
          <w:sz w:val="22"/>
          <w:szCs w:val="22"/>
        </w:rPr>
      </w:pPr>
      <w:r w:rsidRPr="00C04F5C">
        <w:rPr>
          <w:rFonts w:ascii="Arial" w:hAnsi="Arial" w:cs="Arial"/>
          <w:color w:val="auto"/>
          <w:kern w:val="2"/>
          <w:sz w:val="22"/>
          <w:szCs w:val="22"/>
        </w:rPr>
        <w:t>b) Ato constitutivo, estatuto ou contrato social e seus aditivos em vigor, devidamente registrados, em se tratando de sociedades comerciais, e no caso de sociedade de ações, acompanhadas de documentos de eleição de seus administradores;</w:t>
      </w:r>
    </w:p>
    <w:p w:rsidR="00A70CC5" w:rsidRPr="00C04F5C" w:rsidRDefault="00A70CC5" w:rsidP="00242F18">
      <w:pPr>
        <w:jc w:val="both"/>
        <w:rPr>
          <w:rFonts w:ascii="Arial" w:hAnsi="Arial" w:cs="Arial"/>
          <w:color w:val="auto"/>
          <w:kern w:val="2"/>
          <w:sz w:val="22"/>
          <w:szCs w:val="22"/>
        </w:rPr>
      </w:pPr>
    </w:p>
    <w:p w:rsidR="00242F18" w:rsidRPr="00C04F5C" w:rsidRDefault="00242F18" w:rsidP="00242F18">
      <w:pPr>
        <w:jc w:val="both"/>
        <w:rPr>
          <w:rFonts w:ascii="Arial" w:hAnsi="Arial" w:cs="Arial"/>
          <w:color w:val="auto"/>
          <w:kern w:val="2"/>
          <w:sz w:val="22"/>
          <w:szCs w:val="22"/>
        </w:rPr>
      </w:pPr>
      <w:r w:rsidRPr="00C04F5C">
        <w:rPr>
          <w:rFonts w:ascii="Arial" w:hAnsi="Arial" w:cs="Arial"/>
          <w:color w:val="auto"/>
          <w:kern w:val="2"/>
          <w:sz w:val="22"/>
          <w:szCs w:val="22"/>
        </w:rPr>
        <w:t>c) Em se tratando de Micro Empreendedor Individual – MEI, o Contrato Social ou Estatuto poderá ser substituído pelo Certificado da Condição de Micro Empreendedor Individual – CCMEI.</w:t>
      </w:r>
    </w:p>
    <w:p w:rsidR="00A70CC5" w:rsidRPr="00C04F5C" w:rsidRDefault="00A70CC5" w:rsidP="00242F18">
      <w:pPr>
        <w:jc w:val="both"/>
        <w:rPr>
          <w:rFonts w:ascii="Arial" w:hAnsi="Arial" w:cs="Arial"/>
          <w:color w:val="auto"/>
          <w:kern w:val="2"/>
          <w:sz w:val="22"/>
          <w:szCs w:val="22"/>
        </w:rPr>
      </w:pPr>
    </w:p>
    <w:p w:rsidR="00242F18" w:rsidRPr="00C04F5C" w:rsidRDefault="00242F18" w:rsidP="00242F18">
      <w:pPr>
        <w:jc w:val="both"/>
        <w:rPr>
          <w:rFonts w:ascii="Arial" w:hAnsi="Arial" w:cs="Arial"/>
          <w:color w:val="auto"/>
          <w:kern w:val="2"/>
          <w:sz w:val="22"/>
          <w:szCs w:val="22"/>
        </w:rPr>
      </w:pPr>
      <w:r w:rsidRPr="00C04F5C">
        <w:rPr>
          <w:rFonts w:ascii="Arial" w:hAnsi="Arial" w:cs="Arial"/>
          <w:color w:val="auto"/>
          <w:kern w:val="2"/>
          <w:sz w:val="22"/>
          <w:szCs w:val="22"/>
        </w:rPr>
        <w:t>d) Inscrição do ato constitutivo, no caso de sociedades civis, acompanhada de prova de diretoria em exercício;</w:t>
      </w:r>
    </w:p>
    <w:p w:rsidR="00A70CC5" w:rsidRPr="00C04F5C" w:rsidRDefault="00A70CC5" w:rsidP="00242F18">
      <w:pPr>
        <w:jc w:val="both"/>
        <w:rPr>
          <w:rFonts w:ascii="Arial" w:hAnsi="Arial" w:cs="Arial"/>
          <w:color w:val="auto"/>
          <w:kern w:val="2"/>
          <w:sz w:val="22"/>
          <w:szCs w:val="22"/>
        </w:rPr>
      </w:pPr>
    </w:p>
    <w:p w:rsidR="00242F18" w:rsidRPr="00C04F5C" w:rsidRDefault="00242F18" w:rsidP="00242F18">
      <w:pPr>
        <w:jc w:val="both"/>
        <w:rPr>
          <w:rFonts w:ascii="Arial" w:hAnsi="Arial" w:cs="Arial"/>
          <w:color w:val="auto"/>
          <w:kern w:val="2"/>
          <w:sz w:val="22"/>
          <w:szCs w:val="22"/>
        </w:rPr>
      </w:pPr>
      <w:r w:rsidRPr="00C04F5C">
        <w:rPr>
          <w:rFonts w:ascii="Arial" w:hAnsi="Arial" w:cs="Arial"/>
          <w:color w:val="auto"/>
          <w:kern w:val="2"/>
          <w:sz w:val="22"/>
          <w:szCs w:val="22"/>
        </w:rPr>
        <w:t>e) Decreto de autorização, em se tratando de empresa ou sociedade estrangeira em funcionamento no País, e ato de registro ou autorização para funcionamento expedido pelo Órgão competente, quando a atividade assim o exigir</w:t>
      </w:r>
    </w:p>
    <w:p w:rsidR="00242F18" w:rsidRPr="00C04F5C" w:rsidRDefault="00242F18" w:rsidP="00242F18">
      <w:pPr>
        <w:jc w:val="both"/>
        <w:rPr>
          <w:rFonts w:ascii="Arial" w:hAnsi="Arial" w:cs="Arial"/>
          <w:color w:val="auto"/>
          <w:kern w:val="2"/>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8.2. A documentação relativa à habilitação fiscal e trabalhista consistirá de:</w:t>
      </w:r>
    </w:p>
    <w:p w:rsidR="00242F18" w:rsidRPr="00C04F5C" w:rsidRDefault="00242F18" w:rsidP="00242F18">
      <w:pPr>
        <w:jc w:val="both"/>
        <w:rPr>
          <w:rFonts w:ascii="Arial" w:hAnsi="Arial" w:cs="Arial"/>
          <w:b/>
          <w:snapToGrid w:val="0"/>
          <w:color w:val="auto"/>
          <w:sz w:val="22"/>
          <w:szCs w:val="22"/>
          <w:u w:val="single"/>
        </w:rPr>
      </w:pPr>
    </w:p>
    <w:p w:rsidR="00242F18" w:rsidRPr="00C04F5C" w:rsidRDefault="00242F18" w:rsidP="00242F18">
      <w:pPr>
        <w:jc w:val="both"/>
        <w:rPr>
          <w:rFonts w:ascii="Arial" w:hAnsi="Arial" w:cs="Arial"/>
          <w:b/>
          <w:snapToGrid w:val="0"/>
          <w:color w:val="auto"/>
          <w:sz w:val="22"/>
          <w:szCs w:val="22"/>
          <w:u w:val="single"/>
        </w:rPr>
      </w:pPr>
      <w:r w:rsidRPr="00C04F5C">
        <w:rPr>
          <w:rFonts w:ascii="Arial" w:hAnsi="Arial" w:cs="Arial"/>
          <w:b/>
          <w:snapToGrid w:val="0"/>
          <w:color w:val="auto"/>
          <w:sz w:val="22"/>
          <w:szCs w:val="22"/>
          <w:u w:val="single"/>
        </w:rPr>
        <w:t>PESSOA JURÍDICA</w:t>
      </w:r>
    </w:p>
    <w:p w:rsidR="00242F18" w:rsidRPr="00C04F5C" w:rsidRDefault="00242F18" w:rsidP="00242F18">
      <w:pPr>
        <w:jc w:val="both"/>
        <w:rPr>
          <w:rFonts w:ascii="Arial" w:hAnsi="Arial" w:cs="Arial"/>
          <w:b/>
          <w:snapToGrid w:val="0"/>
          <w:color w:val="auto"/>
          <w:sz w:val="22"/>
          <w:szCs w:val="22"/>
          <w:u w:val="single"/>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kern w:val="2"/>
          <w:sz w:val="22"/>
          <w:szCs w:val="22"/>
        </w:rPr>
        <w:t>a) P</w:t>
      </w:r>
      <w:r w:rsidRPr="00C04F5C">
        <w:rPr>
          <w:rFonts w:ascii="Arial" w:hAnsi="Arial" w:cs="Arial"/>
          <w:color w:val="auto"/>
          <w:sz w:val="22"/>
          <w:szCs w:val="22"/>
        </w:rPr>
        <w:t>rova de inscrição no Cadastro Nacional de Pessoas Jurídicas (CNPJ) atualizado, relativo ao domicílio ou sede do licitante, pertinente e compatível com o objeto desta licitação;</w:t>
      </w:r>
    </w:p>
    <w:p w:rsidR="00A70CC5" w:rsidRPr="00C04F5C" w:rsidRDefault="00A70CC5"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A70CC5" w:rsidRPr="00C04F5C" w:rsidRDefault="00A70CC5"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c) Certificado de Regularidade de Situação perante o Fundo de Garantia do Tempo de Serviço - FGTS ou documento equivalente que comprove a regularidade.</w:t>
      </w:r>
    </w:p>
    <w:p w:rsidR="00A70CC5" w:rsidRPr="00C04F5C" w:rsidRDefault="00A70CC5" w:rsidP="00242F18">
      <w:pPr>
        <w:pStyle w:val="Corpodetexto"/>
        <w:spacing w:after="0" w:line="240" w:lineRule="auto"/>
        <w:jc w:val="both"/>
        <w:rPr>
          <w:rFonts w:ascii="Arial" w:hAnsi="Arial" w:cs="Arial"/>
          <w:color w:val="auto"/>
          <w:sz w:val="22"/>
          <w:szCs w:val="22"/>
        </w:rPr>
      </w:pPr>
    </w:p>
    <w:p w:rsidR="00242F18" w:rsidRPr="00C04F5C" w:rsidRDefault="00242F18" w:rsidP="00242F18">
      <w:pPr>
        <w:pStyle w:val="Corpodetexto"/>
        <w:spacing w:after="0" w:line="240" w:lineRule="auto"/>
        <w:jc w:val="both"/>
        <w:rPr>
          <w:rFonts w:ascii="Arial" w:hAnsi="Arial" w:cs="Arial"/>
          <w:color w:val="auto"/>
          <w:sz w:val="22"/>
          <w:szCs w:val="22"/>
        </w:rPr>
      </w:pPr>
      <w:r w:rsidRPr="00C04F5C">
        <w:rPr>
          <w:rFonts w:ascii="Arial" w:hAnsi="Arial" w:cs="Arial"/>
          <w:color w:val="auto"/>
          <w:sz w:val="22"/>
          <w:szCs w:val="22"/>
        </w:rPr>
        <w:t>d) Certidão de regularidade com a Fazenda Estadual e Municipal, referente ao domicílio da empresa.</w:t>
      </w:r>
    </w:p>
    <w:p w:rsidR="00A70CC5" w:rsidRPr="00C04F5C" w:rsidRDefault="00A70CC5" w:rsidP="00242F18">
      <w:pPr>
        <w:pStyle w:val="Corpodetexto"/>
        <w:spacing w:after="0" w:line="240" w:lineRule="auto"/>
        <w:jc w:val="both"/>
        <w:rPr>
          <w:rFonts w:ascii="Arial" w:hAnsi="Arial" w:cs="Arial"/>
          <w:color w:val="auto"/>
          <w:sz w:val="22"/>
          <w:szCs w:val="22"/>
        </w:rPr>
      </w:pPr>
    </w:p>
    <w:p w:rsidR="00242F18" w:rsidRPr="00C04F5C" w:rsidRDefault="00242F18" w:rsidP="00242F18">
      <w:pPr>
        <w:pStyle w:val="Corpodetexto"/>
        <w:spacing w:after="0" w:line="240" w:lineRule="auto"/>
        <w:jc w:val="both"/>
        <w:rPr>
          <w:rFonts w:ascii="Arial" w:hAnsi="Arial" w:cs="Arial"/>
          <w:color w:val="auto"/>
          <w:sz w:val="22"/>
          <w:szCs w:val="22"/>
        </w:rPr>
      </w:pPr>
      <w:r w:rsidRPr="00C04F5C">
        <w:rPr>
          <w:rFonts w:ascii="Arial" w:hAnsi="Arial" w:cs="Arial"/>
          <w:color w:val="auto"/>
          <w:sz w:val="22"/>
          <w:szCs w:val="22"/>
        </w:rPr>
        <w:t>e) Certidão Negativa de Débitos Trabalhistas (CNDT), provando a inexistência de débitos inadimplidos perante a Justiça do Trabalho.</w:t>
      </w:r>
    </w:p>
    <w:p w:rsidR="00242F18" w:rsidRPr="00C04F5C" w:rsidRDefault="00242F18" w:rsidP="00242F18">
      <w:pPr>
        <w:pStyle w:val="Corpodetexto"/>
        <w:spacing w:after="0" w:line="240" w:lineRule="auto"/>
        <w:jc w:val="both"/>
        <w:rPr>
          <w:rFonts w:ascii="Arial" w:hAnsi="Arial" w:cs="Arial"/>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8.3. A documentação relativa à habilitação econômico-financeira consistirá de:</w:t>
      </w:r>
    </w:p>
    <w:p w:rsidR="00242F18" w:rsidRPr="00C04F5C" w:rsidRDefault="00242F18" w:rsidP="00242F18">
      <w:pPr>
        <w:jc w:val="both"/>
        <w:rPr>
          <w:rFonts w:ascii="Arial" w:hAnsi="Arial" w:cs="Arial"/>
          <w:snapToGrid w:val="0"/>
          <w:color w:val="auto"/>
          <w:sz w:val="22"/>
          <w:szCs w:val="22"/>
          <w:u w:val="single"/>
        </w:rPr>
      </w:pPr>
    </w:p>
    <w:p w:rsidR="00242F18" w:rsidRPr="00C04F5C" w:rsidRDefault="00242F18" w:rsidP="00242F18">
      <w:pPr>
        <w:jc w:val="both"/>
        <w:rPr>
          <w:rFonts w:ascii="Arial" w:hAnsi="Arial" w:cs="Arial"/>
          <w:b/>
          <w:snapToGrid w:val="0"/>
          <w:color w:val="auto"/>
          <w:sz w:val="22"/>
          <w:szCs w:val="22"/>
          <w:u w:val="single"/>
        </w:rPr>
      </w:pPr>
      <w:r w:rsidRPr="00C04F5C">
        <w:rPr>
          <w:rFonts w:ascii="Arial" w:hAnsi="Arial" w:cs="Arial"/>
          <w:b/>
          <w:snapToGrid w:val="0"/>
          <w:color w:val="auto"/>
          <w:sz w:val="22"/>
          <w:szCs w:val="22"/>
          <w:u w:val="single"/>
        </w:rPr>
        <w:t>PESSOA JURIDICA</w:t>
      </w:r>
    </w:p>
    <w:p w:rsidR="00242F18" w:rsidRPr="00C04F5C" w:rsidRDefault="00242F18" w:rsidP="00242F18">
      <w:pPr>
        <w:jc w:val="both"/>
        <w:rPr>
          <w:rFonts w:ascii="Arial" w:hAnsi="Arial" w:cs="Arial"/>
          <w:snapToGrid w:val="0"/>
          <w:color w:val="auto"/>
          <w:sz w:val="22"/>
          <w:szCs w:val="22"/>
          <w:u w:val="single"/>
        </w:rPr>
      </w:pPr>
    </w:p>
    <w:p w:rsidR="00242F18" w:rsidRPr="00C04F5C" w:rsidRDefault="00242F18" w:rsidP="00242F18">
      <w:pPr>
        <w:pStyle w:val="Corpodetexto"/>
        <w:spacing w:after="0" w:line="240" w:lineRule="auto"/>
        <w:jc w:val="both"/>
        <w:rPr>
          <w:rFonts w:ascii="Arial" w:hAnsi="Arial" w:cs="Arial"/>
          <w:color w:val="auto"/>
          <w:sz w:val="22"/>
          <w:szCs w:val="22"/>
        </w:rPr>
      </w:pPr>
      <w:r w:rsidRPr="00C04F5C">
        <w:rPr>
          <w:rFonts w:ascii="Arial" w:hAnsi="Arial" w:cs="Arial"/>
          <w:color w:val="auto"/>
          <w:sz w:val="22"/>
          <w:szCs w:val="22"/>
        </w:rPr>
        <w:t>a) Certidão Negativa de falência e concordata, expedida pelo distribuidor da sede da pessoa jurídica, com data de emissão de até 90 (noventa) dias antes da abertura da sessão.</w:t>
      </w:r>
    </w:p>
    <w:p w:rsidR="00744E32" w:rsidRPr="00C04F5C" w:rsidRDefault="00744E32" w:rsidP="00A5661D">
      <w:pPr>
        <w:pStyle w:val="Corpodetexto"/>
        <w:spacing w:after="0" w:line="240" w:lineRule="auto"/>
        <w:jc w:val="both"/>
        <w:rPr>
          <w:rFonts w:ascii="Arial" w:hAnsi="Arial" w:cs="Arial"/>
          <w:color w:val="auto"/>
          <w:sz w:val="22"/>
          <w:szCs w:val="22"/>
        </w:rPr>
      </w:pPr>
    </w:p>
    <w:p w:rsidR="00744E32" w:rsidRPr="00C04F5C" w:rsidRDefault="00744E32" w:rsidP="00A5661D">
      <w:pPr>
        <w:pStyle w:val="Corpodetexto"/>
        <w:spacing w:after="0" w:line="240" w:lineRule="auto"/>
        <w:jc w:val="both"/>
        <w:rPr>
          <w:rFonts w:ascii="Arial" w:hAnsi="Arial" w:cs="Arial"/>
          <w:bCs/>
          <w:sz w:val="22"/>
          <w:szCs w:val="22"/>
        </w:rPr>
      </w:pPr>
      <w:r w:rsidRPr="00C04F5C">
        <w:rPr>
          <w:rFonts w:ascii="Arial" w:hAnsi="Arial" w:cs="Arial"/>
          <w:color w:val="auto"/>
          <w:sz w:val="22"/>
          <w:szCs w:val="22"/>
        </w:rPr>
        <w:t xml:space="preserve">a.1) </w:t>
      </w:r>
      <w:r w:rsidRPr="00C04F5C">
        <w:rPr>
          <w:rFonts w:ascii="Arial" w:hAnsi="Arial" w:cs="Arial"/>
          <w:bCs/>
          <w:sz w:val="22"/>
          <w:szCs w:val="22"/>
        </w:rPr>
        <w:t>No caso de certidão de recuperação judicial positiva, a licitante deverá, juntamente da certidão, sob pena de inabilitação, apresentar comprovação de que o plano de recuperação expressamente prevê a participação da empresa em contratações públicas, bem como que referido plano foi homologado judicialmente.</w:t>
      </w:r>
    </w:p>
    <w:p w:rsidR="00A5661D" w:rsidRPr="00C04F5C" w:rsidRDefault="00A5661D" w:rsidP="00A5661D">
      <w:pPr>
        <w:pStyle w:val="Corpodetexto"/>
        <w:spacing w:after="0" w:line="240" w:lineRule="auto"/>
        <w:jc w:val="both"/>
        <w:rPr>
          <w:rFonts w:ascii="Arial" w:hAnsi="Arial" w:cs="Arial"/>
          <w:bCs/>
          <w:sz w:val="22"/>
          <w:szCs w:val="22"/>
        </w:rPr>
      </w:pPr>
    </w:p>
    <w:p w:rsidR="00A5661D" w:rsidRPr="00C04F5C" w:rsidRDefault="00A5661D" w:rsidP="00A5661D">
      <w:pPr>
        <w:pStyle w:val="Corpodetexto"/>
        <w:spacing w:after="0" w:line="240" w:lineRule="auto"/>
        <w:jc w:val="both"/>
        <w:rPr>
          <w:rFonts w:ascii="Arial" w:hAnsi="Arial" w:cs="Arial"/>
          <w:bCs/>
          <w:sz w:val="22"/>
          <w:szCs w:val="22"/>
        </w:rPr>
      </w:pPr>
      <w:r w:rsidRPr="00C04F5C">
        <w:rPr>
          <w:rFonts w:ascii="Arial" w:hAnsi="Arial" w:cs="Arial"/>
          <w:bCs/>
          <w:sz w:val="22"/>
          <w:szCs w:val="22"/>
        </w:rPr>
        <w:t>b) Balanço patrimonial e demonstrações contábeis do último exercício social, que comprovem a boa situação financeira da empresa, vedada a sua substituição por balancetes ou balanços provisórios, podendo ser atualizados monetariamente, quando encerrados há mais de 03 (três) meses da data de apresentação da proposta, tomando como base a variação, ocorrida no período, do ÍNDICE GERAL DE PREÇOS – DISPONIBILIDADE INTERNA – IGP-DI, publicado pela Fundação Getúlio Vargas – FGV ou outro indicador que o venha substituir;</w:t>
      </w:r>
    </w:p>
    <w:p w:rsidR="00A5661D" w:rsidRPr="00C04F5C" w:rsidRDefault="00A5661D" w:rsidP="00A5661D">
      <w:pPr>
        <w:pStyle w:val="Corpodetexto"/>
        <w:spacing w:after="0" w:line="240" w:lineRule="auto"/>
        <w:jc w:val="both"/>
        <w:rPr>
          <w:rFonts w:ascii="Arial" w:hAnsi="Arial" w:cs="Arial"/>
          <w:bCs/>
          <w:sz w:val="22"/>
          <w:szCs w:val="22"/>
        </w:rPr>
      </w:pPr>
    </w:p>
    <w:p w:rsidR="00A5661D" w:rsidRPr="00C04F5C" w:rsidRDefault="00A5661D" w:rsidP="00A5661D">
      <w:pPr>
        <w:pStyle w:val="Corpodetexto"/>
        <w:spacing w:after="0" w:line="240" w:lineRule="auto"/>
        <w:jc w:val="both"/>
        <w:rPr>
          <w:rFonts w:ascii="Arial" w:hAnsi="Arial" w:cs="Arial"/>
          <w:bCs/>
          <w:sz w:val="22"/>
          <w:szCs w:val="22"/>
        </w:rPr>
      </w:pPr>
      <w:r w:rsidRPr="00C04F5C">
        <w:rPr>
          <w:rFonts w:ascii="Arial" w:hAnsi="Arial" w:cs="Arial"/>
          <w:bCs/>
          <w:sz w:val="22"/>
          <w:szCs w:val="22"/>
        </w:rPr>
        <w:t>1 – Se necessária a atualização monetária do Balanço Patrimonial, deverá ser apresentado, juntamente com os documentos em apreço, o memorial de cálculo correspondente, assinado pelo contador.</w:t>
      </w:r>
    </w:p>
    <w:p w:rsidR="00A5661D" w:rsidRPr="00C04F5C" w:rsidRDefault="00A5661D" w:rsidP="00A5661D">
      <w:pPr>
        <w:pStyle w:val="Corpodetexto"/>
        <w:spacing w:after="0" w:line="240" w:lineRule="auto"/>
        <w:jc w:val="both"/>
        <w:rPr>
          <w:rFonts w:ascii="Arial" w:hAnsi="Arial" w:cs="Arial"/>
          <w:bCs/>
          <w:sz w:val="22"/>
          <w:szCs w:val="22"/>
        </w:rPr>
      </w:pPr>
    </w:p>
    <w:p w:rsidR="00A5661D" w:rsidRPr="00C04F5C" w:rsidRDefault="00A5661D" w:rsidP="00A5661D">
      <w:pPr>
        <w:pStyle w:val="Corpodetexto"/>
        <w:spacing w:after="0" w:line="240" w:lineRule="auto"/>
        <w:jc w:val="both"/>
        <w:rPr>
          <w:rFonts w:ascii="Arial" w:hAnsi="Arial" w:cs="Arial"/>
          <w:bCs/>
          <w:sz w:val="22"/>
          <w:szCs w:val="22"/>
        </w:rPr>
      </w:pPr>
      <w:r w:rsidRPr="00C04F5C">
        <w:rPr>
          <w:rFonts w:ascii="Arial" w:hAnsi="Arial" w:cs="Arial"/>
          <w:bCs/>
          <w:sz w:val="22"/>
          <w:szCs w:val="22"/>
        </w:rPr>
        <w:t>2 – O balanço exigido deverá ser apresentado em publicação feita na imprensa, ou em cópia reprográfica de seu “Termo de Abertura”, comprobatório de registro na Junta Comercial.</w:t>
      </w:r>
    </w:p>
    <w:p w:rsidR="00A5661D" w:rsidRPr="00C04F5C" w:rsidRDefault="00A5661D" w:rsidP="00A5661D">
      <w:pPr>
        <w:pStyle w:val="Corpodetexto"/>
        <w:spacing w:after="0" w:line="240" w:lineRule="auto"/>
        <w:jc w:val="both"/>
        <w:rPr>
          <w:rFonts w:ascii="Arial" w:hAnsi="Arial" w:cs="Arial"/>
          <w:bCs/>
          <w:sz w:val="22"/>
          <w:szCs w:val="22"/>
        </w:rPr>
      </w:pPr>
    </w:p>
    <w:p w:rsidR="00A5661D" w:rsidRPr="00C04F5C" w:rsidRDefault="00A5661D" w:rsidP="00A5661D">
      <w:pPr>
        <w:pStyle w:val="Corpodetexto"/>
        <w:spacing w:after="0" w:line="240" w:lineRule="auto"/>
        <w:jc w:val="both"/>
        <w:rPr>
          <w:rFonts w:ascii="Arial" w:hAnsi="Arial" w:cs="Arial"/>
          <w:bCs/>
          <w:sz w:val="22"/>
          <w:szCs w:val="22"/>
        </w:rPr>
      </w:pPr>
      <w:r w:rsidRPr="00C04F5C">
        <w:rPr>
          <w:rFonts w:ascii="Arial" w:hAnsi="Arial" w:cs="Arial"/>
          <w:bCs/>
          <w:sz w:val="22"/>
          <w:szCs w:val="22"/>
        </w:rPr>
        <w:t>OBSERVAÇÃO:</w:t>
      </w:r>
    </w:p>
    <w:p w:rsidR="00A5661D" w:rsidRPr="00C04F5C" w:rsidRDefault="00A5661D" w:rsidP="00A5661D">
      <w:pPr>
        <w:pStyle w:val="Corpodetexto"/>
        <w:spacing w:after="0" w:line="240" w:lineRule="auto"/>
        <w:jc w:val="both"/>
        <w:rPr>
          <w:rFonts w:ascii="Arial" w:hAnsi="Arial" w:cs="Arial"/>
          <w:bCs/>
          <w:sz w:val="22"/>
          <w:szCs w:val="22"/>
        </w:rPr>
      </w:pPr>
    </w:p>
    <w:p w:rsidR="00A5661D" w:rsidRPr="00C04F5C" w:rsidRDefault="00A5661D" w:rsidP="00A5661D">
      <w:pPr>
        <w:pStyle w:val="Corpodetexto"/>
        <w:spacing w:after="0" w:line="240" w:lineRule="auto"/>
        <w:jc w:val="both"/>
        <w:rPr>
          <w:rFonts w:ascii="Arial" w:hAnsi="Arial" w:cs="Arial"/>
          <w:bCs/>
          <w:sz w:val="22"/>
          <w:szCs w:val="22"/>
        </w:rPr>
      </w:pPr>
      <w:r w:rsidRPr="00C04F5C">
        <w:rPr>
          <w:rFonts w:ascii="Arial" w:hAnsi="Arial" w:cs="Arial"/>
          <w:bCs/>
          <w:sz w:val="22"/>
          <w:szCs w:val="22"/>
        </w:rPr>
        <w:lastRenderedPageBreak/>
        <w:t>Serão aceitos como na forma da lei o Balanço Patrimonial e demonstrações contábeis assim apresentados:</w:t>
      </w:r>
    </w:p>
    <w:p w:rsidR="00A5661D" w:rsidRPr="00C04F5C" w:rsidRDefault="00A5661D" w:rsidP="00A5661D">
      <w:pPr>
        <w:pStyle w:val="Corpodetexto"/>
        <w:spacing w:after="0" w:line="240" w:lineRule="auto"/>
        <w:jc w:val="both"/>
        <w:rPr>
          <w:rFonts w:ascii="Arial" w:hAnsi="Arial" w:cs="Arial"/>
          <w:bCs/>
          <w:sz w:val="22"/>
          <w:szCs w:val="22"/>
        </w:rPr>
      </w:pPr>
    </w:p>
    <w:p w:rsidR="00A5661D" w:rsidRPr="00C04F5C" w:rsidRDefault="00A5661D" w:rsidP="00A5661D">
      <w:pPr>
        <w:pStyle w:val="Corpodetexto"/>
        <w:spacing w:after="0" w:line="240" w:lineRule="auto"/>
        <w:jc w:val="both"/>
        <w:rPr>
          <w:rFonts w:ascii="Arial" w:hAnsi="Arial" w:cs="Arial"/>
          <w:bCs/>
          <w:sz w:val="22"/>
          <w:szCs w:val="22"/>
        </w:rPr>
      </w:pPr>
      <w:r w:rsidRPr="00C04F5C">
        <w:rPr>
          <w:rFonts w:ascii="Arial" w:hAnsi="Arial" w:cs="Arial"/>
          <w:bCs/>
          <w:sz w:val="22"/>
          <w:szCs w:val="22"/>
        </w:rPr>
        <w:t>I - Sociedades regidas pela Lei nº 6.404/76 (Sociedade Anônima): publicados em Diário Oficial ou em jornal de grande circulação, ou fotocópia registrada ou autenticada na Junta Comercial da sede ou domicílio do fornecedor.</w:t>
      </w:r>
    </w:p>
    <w:p w:rsidR="00A5661D" w:rsidRPr="00C04F5C" w:rsidRDefault="00A5661D" w:rsidP="00A5661D">
      <w:pPr>
        <w:pStyle w:val="Corpodetexto"/>
        <w:spacing w:after="0" w:line="240" w:lineRule="auto"/>
        <w:jc w:val="both"/>
        <w:rPr>
          <w:rFonts w:ascii="Arial" w:hAnsi="Arial" w:cs="Arial"/>
          <w:bCs/>
          <w:sz w:val="22"/>
          <w:szCs w:val="22"/>
        </w:rPr>
      </w:pPr>
    </w:p>
    <w:p w:rsidR="00A5661D" w:rsidRPr="00C04F5C" w:rsidRDefault="00A5661D" w:rsidP="00A5661D">
      <w:pPr>
        <w:pStyle w:val="Corpodetexto"/>
        <w:spacing w:after="0" w:line="240" w:lineRule="auto"/>
        <w:jc w:val="both"/>
        <w:rPr>
          <w:rFonts w:ascii="Arial" w:hAnsi="Arial" w:cs="Arial"/>
          <w:bCs/>
          <w:sz w:val="22"/>
          <w:szCs w:val="22"/>
        </w:rPr>
      </w:pPr>
      <w:r w:rsidRPr="00C04F5C">
        <w:rPr>
          <w:rFonts w:ascii="Arial" w:hAnsi="Arial" w:cs="Arial"/>
          <w:bCs/>
          <w:sz w:val="22"/>
          <w:szCs w:val="22"/>
        </w:rPr>
        <w:t>II - Sociedades empresárias, não empresárias e sociedades sujeitas ao regime estabelecido na Lei das Microempresas e das Empresas de Pequeno Porte (SIMPLES NACIONAL): fotocópia do livro Diário, inclusive com os Termos de Abertura e de Encerramento, devidamente autenticado na Junta Comercial da sede ou domicílio do fornecedor ou em outro órgão equivalente, ou fotocópia do Balanço e das Demonstrações Contábeis, devidamente registradas ou autenticadas na Junta Comercial da sede ou domicílio do fornecedor, ou em outro órgão equivalente;</w:t>
      </w:r>
    </w:p>
    <w:p w:rsidR="00A5661D" w:rsidRPr="00C04F5C" w:rsidRDefault="00A5661D" w:rsidP="00A5661D">
      <w:pPr>
        <w:pStyle w:val="Corpodetexto"/>
        <w:spacing w:after="0" w:line="240" w:lineRule="auto"/>
        <w:jc w:val="both"/>
        <w:rPr>
          <w:rFonts w:ascii="Arial" w:hAnsi="Arial" w:cs="Arial"/>
          <w:bCs/>
          <w:sz w:val="22"/>
          <w:szCs w:val="22"/>
        </w:rPr>
      </w:pPr>
    </w:p>
    <w:p w:rsidR="00A5661D" w:rsidRPr="00C04F5C" w:rsidRDefault="00A5661D" w:rsidP="00A5661D">
      <w:pPr>
        <w:pStyle w:val="Corpodetexto"/>
        <w:spacing w:after="0" w:line="240" w:lineRule="auto"/>
        <w:jc w:val="both"/>
        <w:rPr>
          <w:rFonts w:ascii="Arial" w:hAnsi="Arial" w:cs="Arial"/>
          <w:bCs/>
          <w:sz w:val="22"/>
          <w:szCs w:val="22"/>
        </w:rPr>
      </w:pPr>
      <w:r w:rsidRPr="00C04F5C">
        <w:rPr>
          <w:rFonts w:ascii="Arial" w:hAnsi="Arial" w:cs="Arial"/>
          <w:bCs/>
          <w:sz w:val="22"/>
          <w:szCs w:val="22"/>
        </w:rPr>
        <w:t xml:space="preserve">III. no caso de pequenas empresas optantes pelo Regime Especial Unificado de Arrecadação de Tributos e Contribuições devidos pelas Microempresas e Empresas de Pequeno Porte – Simples Nacional, o balanço patrimonial poderá ser substituído pela Declaração de Imposto de Renda da Pessoa Jurídica do último Exercício, exigível na forma da lei; </w:t>
      </w:r>
    </w:p>
    <w:p w:rsidR="00A5661D" w:rsidRPr="00C04F5C" w:rsidRDefault="00A5661D" w:rsidP="00A5661D">
      <w:pPr>
        <w:pStyle w:val="Corpodetexto"/>
        <w:spacing w:after="0" w:line="240" w:lineRule="auto"/>
        <w:jc w:val="both"/>
        <w:rPr>
          <w:rFonts w:ascii="Arial" w:hAnsi="Arial" w:cs="Arial"/>
          <w:bCs/>
          <w:sz w:val="22"/>
          <w:szCs w:val="22"/>
        </w:rPr>
      </w:pPr>
    </w:p>
    <w:p w:rsidR="00A5661D" w:rsidRPr="00C04F5C" w:rsidRDefault="00A5661D" w:rsidP="00A5661D">
      <w:pPr>
        <w:pStyle w:val="Corpodetexto"/>
        <w:spacing w:after="0" w:line="240" w:lineRule="auto"/>
        <w:jc w:val="both"/>
        <w:rPr>
          <w:rFonts w:ascii="Arial" w:hAnsi="Arial" w:cs="Arial"/>
          <w:bCs/>
          <w:sz w:val="22"/>
          <w:szCs w:val="22"/>
        </w:rPr>
      </w:pPr>
      <w:r w:rsidRPr="00C04F5C">
        <w:rPr>
          <w:rFonts w:ascii="Arial" w:hAnsi="Arial" w:cs="Arial"/>
          <w:bCs/>
          <w:sz w:val="22"/>
          <w:szCs w:val="22"/>
        </w:rPr>
        <w:t>IV - sociedade criada no exercício em curso: fotocópia do Balanço de Abertura, devidamente registrado ou autenticado na Junta Comercial da sede ou domicílio do fornecedor, ou em outro órgão equivalente;</w:t>
      </w:r>
    </w:p>
    <w:p w:rsidR="00A5661D" w:rsidRPr="00C04F5C" w:rsidRDefault="00A5661D" w:rsidP="00A5661D">
      <w:pPr>
        <w:pStyle w:val="Corpodetexto"/>
        <w:spacing w:after="0" w:line="240" w:lineRule="auto"/>
        <w:jc w:val="both"/>
        <w:rPr>
          <w:rFonts w:ascii="Arial" w:hAnsi="Arial" w:cs="Arial"/>
          <w:bCs/>
          <w:sz w:val="22"/>
          <w:szCs w:val="22"/>
        </w:rPr>
      </w:pPr>
    </w:p>
    <w:p w:rsidR="00A5661D" w:rsidRPr="00C04F5C" w:rsidRDefault="00A5661D" w:rsidP="00A5661D">
      <w:pPr>
        <w:pStyle w:val="Corpodetexto"/>
        <w:spacing w:after="0" w:line="240" w:lineRule="auto"/>
        <w:jc w:val="both"/>
        <w:rPr>
          <w:rFonts w:ascii="Arial" w:hAnsi="Arial" w:cs="Arial"/>
          <w:color w:val="auto"/>
          <w:sz w:val="22"/>
          <w:szCs w:val="22"/>
        </w:rPr>
      </w:pPr>
      <w:r w:rsidRPr="00C04F5C">
        <w:rPr>
          <w:rFonts w:ascii="Arial" w:hAnsi="Arial" w:cs="Arial"/>
          <w:bCs/>
          <w:sz w:val="22"/>
          <w:szCs w:val="22"/>
        </w:rPr>
        <w:t>c) O Balanço Patrimonial e demonstrações apresentados para fins de habilitação após o dia 30 de abril do corrente ano, será obrigatoriamente o do exercício imediatamente anterior.</w:t>
      </w:r>
    </w:p>
    <w:p w:rsidR="00242F18" w:rsidRPr="00C04F5C" w:rsidRDefault="00242F18" w:rsidP="00A5661D">
      <w:pPr>
        <w:pStyle w:val="Corpodetexto"/>
        <w:spacing w:after="0" w:line="240" w:lineRule="auto"/>
        <w:jc w:val="both"/>
        <w:rPr>
          <w:rFonts w:ascii="Arial" w:hAnsi="Arial" w:cs="Arial"/>
          <w:color w:val="auto"/>
          <w:sz w:val="22"/>
          <w:szCs w:val="22"/>
        </w:rPr>
      </w:pPr>
    </w:p>
    <w:p w:rsidR="00242F18" w:rsidRPr="00C04F5C" w:rsidRDefault="00242F18" w:rsidP="00242F18">
      <w:pPr>
        <w:jc w:val="both"/>
        <w:rPr>
          <w:rFonts w:ascii="Arial" w:hAnsi="Arial" w:cs="Arial"/>
          <w:bCs/>
          <w:color w:val="auto"/>
          <w:sz w:val="22"/>
          <w:szCs w:val="22"/>
        </w:rPr>
      </w:pPr>
      <w:r w:rsidRPr="00C04F5C">
        <w:rPr>
          <w:rFonts w:ascii="Arial" w:hAnsi="Arial" w:cs="Arial"/>
          <w:bCs/>
          <w:color w:val="auto"/>
          <w:sz w:val="22"/>
          <w:szCs w:val="22"/>
        </w:rPr>
        <w:t xml:space="preserve">8.4. </w:t>
      </w:r>
      <w:r w:rsidRPr="00C04F5C">
        <w:rPr>
          <w:rFonts w:ascii="Arial" w:hAnsi="Arial" w:cs="Arial"/>
          <w:snapToGrid w:val="0"/>
          <w:color w:val="auto"/>
          <w:sz w:val="22"/>
          <w:szCs w:val="22"/>
        </w:rPr>
        <w:t>A documentação relativa à habilitação técnica consistirá de</w:t>
      </w:r>
      <w:r w:rsidRPr="00C04F5C">
        <w:rPr>
          <w:rFonts w:ascii="Arial" w:hAnsi="Arial" w:cs="Arial"/>
          <w:bCs/>
          <w:color w:val="auto"/>
          <w:sz w:val="22"/>
          <w:szCs w:val="22"/>
        </w:rPr>
        <w:t>:</w:t>
      </w:r>
    </w:p>
    <w:p w:rsidR="00242F18" w:rsidRPr="00C04F5C" w:rsidRDefault="00242F18" w:rsidP="00242F18">
      <w:pPr>
        <w:jc w:val="both"/>
        <w:rPr>
          <w:rFonts w:ascii="Arial" w:hAnsi="Arial" w:cs="Arial"/>
          <w:bCs/>
          <w:color w:val="auto"/>
          <w:sz w:val="22"/>
          <w:szCs w:val="22"/>
        </w:rPr>
      </w:pPr>
    </w:p>
    <w:p w:rsidR="00242F18" w:rsidRPr="00C04F5C" w:rsidRDefault="00242F18" w:rsidP="00242F18">
      <w:pPr>
        <w:jc w:val="both"/>
        <w:rPr>
          <w:rFonts w:ascii="Arial" w:hAnsi="Arial" w:cs="Arial"/>
          <w:b/>
          <w:bCs/>
          <w:color w:val="auto"/>
          <w:sz w:val="22"/>
          <w:szCs w:val="22"/>
          <w:u w:val="single"/>
        </w:rPr>
      </w:pPr>
      <w:r w:rsidRPr="00C04F5C">
        <w:rPr>
          <w:rFonts w:ascii="Arial" w:hAnsi="Arial" w:cs="Arial"/>
          <w:b/>
          <w:bCs/>
          <w:color w:val="auto"/>
          <w:sz w:val="22"/>
          <w:szCs w:val="22"/>
          <w:u w:val="single"/>
        </w:rPr>
        <w:t>PESSOA JURIDÍCA</w:t>
      </w:r>
    </w:p>
    <w:p w:rsidR="00242F18" w:rsidRPr="00C04F5C" w:rsidRDefault="00242F18" w:rsidP="00242F18">
      <w:pPr>
        <w:jc w:val="both"/>
        <w:rPr>
          <w:rFonts w:ascii="Arial" w:hAnsi="Arial" w:cs="Arial"/>
          <w:bCs/>
          <w:color w:val="auto"/>
          <w:sz w:val="22"/>
          <w:szCs w:val="22"/>
        </w:rPr>
      </w:pPr>
    </w:p>
    <w:p w:rsidR="00A5661D" w:rsidRPr="00C04F5C" w:rsidRDefault="00A5661D" w:rsidP="00A5661D">
      <w:pPr>
        <w:jc w:val="both"/>
        <w:rPr>
          <w:rFonts w:ascii="Arial" w:hAnsi="Arial" w:cs="Arial"/>
          <w:color w:val="auto"/>
          <w:sz w:val="22"/>
          <w:szCs w:val="22"/>
        </w:rPr>
      </w:pPr>
      <w:r w:rsidRPr="00C04F5C">
        <w:rPr>
          <w:rFonts w:ascii="Arial" w:hAnsi="Arial" w:cs="Arial"/>
          <w:color w:val="auto"/>
          <w:sz w:val="22"/>
          <w:szCs w:val="22"/>
        </w:rPr>
        <w:t>a) Prova de registro de inscrição da Empresa e do(s) Responsável(eis) Técnico(s) junto ao Conselho Regional de Engenharia e Agronomia – CREA, e/ou no CAU e RRT – Registro de Responsabilidade Técnica;</w:t>
      </w:r>
    </w:p>
    <w:p w:rsidR="00A5661D" w:rsidRPr="00C04F5C" w:rsidRDefault="00A5661D" w:rsidP="00A5661D">
      <w:pPr>
        <w:jc w:val="both"/>
        <w:rPr>
          <w:rFonts w:ascii="Arial" w:hAnsi="Arial" w:cs="Arial"/>
          <w:color w:val="auto"/>
          <w:sz w:val="22"/>
          <w:szCs w:val="22"/>
        </w:rPr>
      </w:pPr>
    </w:p>
    <w:p w:rsidR="00A5661D" w:rsidRPr="00C04F5C" w:rsidRDefault="00A5661D" w:rsidP="00A5661D">
      <w:pPr>
        <w:jc w:val="both"/>
        <w:rPr>
          <w:rFonts w:ascii="Arial" w:hAnsi="Arial" w:cs="Arial"/>
          <w:color w:val="auto"/>
          <w:sz w:val="22"/>
          <w:szCs w:val="22"/>
        </w:rPr>
      </w:pPr>
      <w:r w:rsidRPr="00C04F5C">
        <w:rPr>
          <w:rFonts w:ascii="Arial" w:hAnsi="Arial" w:cs="Arial"/>
          <w:color w:val="auto"/>
          <w:sz w:val="22"/>
          <w:szCs w:val="22"/>
        </w:rPr>
        <w:t>b) Comprovação que a empresa possui em seu corpo técnico, na data de apresentação da proposta, profissional(ais) de nível superior, detentor(es) de atestado(s) de responsabilidade técnica por execução de obra de características semelhantes e compatíveis com o objeto desta licitação;</w:t>
      </w:r>
    </w:p>
    <w:p w:rsidR="00A5661D" w:rsidRPr="00C04F5C" w:rsidRDefault="00A5661D" w:rsidP="00A5661D">
      <w:pPr>
        <w:jc w:val="both"/>
        <w:rPr>
          <w:rFonts w:ascii="Arial" w:hAnsi="Arial" w:cs="Arial"/>
          <w:color w:val="auto"/>
          <w:sz w:val="22"/>
          <w:szCs w:val="22"/>
        </w:rPr>
      </w:pPr>
    </w:p>
    <w:p w:rsidR="00A5661D" w:rsidRPr="00C04F5C" w:rsidRDefault="00A5661D" w:rsidP="00A5661D">
      <w:pPr>
        <w:jc w:val="both"/>
        <w:rPr>
          <w:rFonts w:ascii="Arial" w:hAnsi="Arial" w:cs="Arial"/>
          <w:color w:val="auto"/>
          <w:sz w:val="22"/>
          <w:szCs w:val="22"/>
        </w:rPr>
      </w:pPr>
      <w:r w:rsidRPr="00C04F5C">
        <w:rPr>
          <w:rFonts w:ascii="Arial" w:hAnsi="Arial" w:cs="Arial"/>
          <w:color w:val="auto"/>
          <w:sz w:val="22"/>
          <w:szCs w:val="22"/>
        </w:rPr>
        <w:t>c) O(s) referido(s) atestado(s) técnico(s) poderá(ão) ser firmado(s) por pessoa jurídica de direito público ou privado e deverá(ão) ter sido emitido(s) em nome de profissional(ais) comprovadamente integrante(s) do quadro permanente da licitante, na data de apresentação da documentação para habilitação e pertencente(s) ao corpo de Responsáveis Técnicos da empresa;</w:t>
      </w:r>
    </w:p>
    <w:p w:rsidR="00A5661D" w:rsidRPr="00C04F5C" w:rsidRDefault="00A5661D" w:rsidP="00A5661D">
      <w:pPr>
        <w:jc w:val="both"/>
        <w:rPr>
          <w:rFonts w:ascii="Arial" w:hAnsi="Arial" w:cs="Arial"/>
          <w:color w:val="auto"/>
          <w:sz w:val="22"/>
          <w:szCs w:val="22"/>
        </w:rPr>
      </w:pPr>
    </w:p>
    <w:p w:rsidR="00A5661D" w:rsidRPr="00C04F5C" w:rsidRDefault="00A5661D" w:rsidP="00A5661D">
      <w:pPr>
        <w:jc w:val="both"/>
        <w:rPr>
          <w:rFonts w:ascii="Arial" w:hAnsi="Arial" w:cs="Arial"/>
          <w:color w:val="auto"/>
          <w:sz w:val="22"/>
          <w:szCs w:val="22"/>
        </w:rPr>
      </w:pPr>
      <w:r w:rsidRPr="00C04F5C">
        <w:rPr>
          <w:rFonts w:ascii="Arial" w:hAnsi="Arial" w:cs="Arial"/>
          <w:color w:val="auto"/>
          <w:sz w:val="22"/>
          <w:szCs w:val="22"/>
        </w:rPr>
        <w:t>d) Comprovação de que o profissional pertence ao corpo técnico da licitante será estabelecida pela apresentação de cópia da carteira de trabalho (Carteira de Trabalho e Previdência Social -CTPS -cópia da folha de identificação do trabalhador e da folha de registro do contrato de trabalho) ou ficha de registro de empregados em que conste o licitante como contratante, pela vinculação societária ou pela qualidade de diretor da empresa, do contrato de prestação de serviços, ou, ainda, de declaração de contratação futura do profissional detentor do atestado apresentado, desde que acompanhada de declaração de anuência do profissional;</w:t>
      </w:r>
    </w:p>
    <w:p w:rsidR="00A5661D" w:rsidRPr="00C04F5C" w:rsidRDefault="00A5661D" w:rsidP="00A5661D">
      <w:pPr>
        <w:jc w:val="both"/>
        <w:rPr>
          <w:rFonts w:ascii="Arial" w:hAnsi="Arial" w:cs="Arial"/>
          <w:color w:val="auto"/>
          <w:sz w:val="22"/>
          <w:szCs w:val="22"/>
        </w:rPr>
      </w:pPr>
    </w:p>
    <w:p w:rsidR="00A5661D" w:rsidRPr="00C04F5C" w:rsidRDefault="00A5661D" w:rsidP="00A5661D">
      <w:pPr>
        <w:jc w:val="both"/>
        <w:rPr>
          <w:rFonts w:ascii="Arial" w:hAnsi="Arial" w:cs="Arial"/>
          <w:color w:val="auto"/>
          <w:sz w:val="22"/>
          <w:szCs w:val="22"/>
        </w:rPr>
      </w:pPr>
      <w:r w:rsidRPr="00C04F5C">
        <w:rPr>
          <w:rFonts w:ascii="Arial" w:hAnsi="Arial" w:cs="Arial"/>
          <w:color w:val="auto"/>
          <w:sz w:val="22"/>
          <w:szCs w:val="22"/>
        </w:rPr>
        <w:t>e) O(s) atestado(s) deve(m) estar devidamente registrado(s) no CREA ou no CAU, comprovando que o(s) profissional(ais) executou(aram) ou participou(aram) da execução de serviços compatíveis em características, quantidades e prazos, com itens relevantes aqui licitados;</w:t>
      </w:r>
    </w:p>
    <w:p w:rsidR="00A5661D" w:rsidRPr="00C04F5C" w:rsidRDefault="00A5661D" w:rsidP="00A5661D">
      <w:pPr>
        <w:jc w:val="both"/>
        <w:rPr>
          <w:rFonts w:ascii="Arial" w:hAnsi="Arial" w:cs="Arial"/>
          <w:color w:val="auto"/>
          <w:sz w:val="22"/>
          <w:szCs w:val="22"/>
        </w:rPr>
      </w:pPr>
    </w:p>
    <w:p w:rsidR="00A5661D" w:rsidRPr="00C04F5C" w:rsidRDefault="00A5661D" w:rsidP="00A5661D">
      <w:pPr>
        <w:jc w:val="both"/>
        <w:rPr>
          <w:rFonts w:ascii="Arial" w:hAnsi="Arial" w:cs="Arial"/>
          <w:color w:val="auto"/>
          <w:sz w:val="22"/>
          <w:szCs w:val="22"/>
        </w:rPr>
      </w:pPr>
      <w:r w:rsidRPr="00C04F5C">
        <w:rPr>
          <w:rFonts w:ascii="Arial" w:hAnsi="Arial" w:cs="Arial"/>
          <w:color w:val="auto"/>
          <w:sz w:val="22"/>
          <w:szCs w:val="22"/>
        </w:rPr>
        <w:t>f) O(s) atestado(s) técnico(s) emitido(s) em nome do(s) profissional(ais) de nível superior somente poderá(ão) ser utilizado(s) por uma única empresa licitante, nesta licitação. Caso o(s) mesmo(s) atestado(s) seja(m) apresentado(s) por mais de uma licitante, o(s) mesmo(s) não será(ão) considerado(s) como documento(s) comprovador(es) da qualificação técnica requerida;</w:t>
      </w:r>
    </w:p>
    <w:p w:rsidR="00A5661D" w:rsidRPr="00C04F5C" w:rsidRDefault="00A5661D" w:rsidP="00A5661D">
      <w:pPr>
        <w:jc w:val="both"/>
        <w:rPr>
          <w:rFonts w:ascii="Arial" w:hAnsi="Arial" w:cs="Arial"/>
          <w:color w:val="auto"/>
          <w:sz w:val="22"/>
          <w:szCs w:val="22"/>
        </w:rPr>
      </w:pPr>
    </w:p>
    <w:p w:rsidR="00A5661D" w:rsidRPr="00C04F5C" w:rsidRDefault="00A5661D" w:rsidP="00A5661D">
      <w:pPr>
        <w:jc w:val="both"/>
        <w:rPr>
          <w:rFonts w:ascii="Arial" w:hAnsi="Arial" w:cs="Arial"/>
          <w:color w:val="auto"/>
          <w:sz w:val="22"/>
          <w:szCs w:val="22"/>
        </w:rPr>
      </w:pPr>
      <w:r w:rsidRPr="00C04F5C">
        <w:rPr>
          <w:rFonts w:ascii="Arial" w:hAnsi="Arial" w:cs="Arial"/>
          <w:color w:val="auto"/>
          <w:sz w:val="22"/>
          <w:szCs w:val="22"/>
        </w:rPr>
        <w:t>g) a determinação da similaridade exigida será obtida pela abrangência dos itens de maior relevância técnica e valor significativo, que deverá(ão) constar do(s) atestado(s) apresentado(s);</w:t>
      </w:r>
    </w:p>
    <w:p w:rsidR="00A5661D" w:rsidRPr="00C04F5C" w:rsidRDefault="00A5661D" w:rsidP="00A5661D">
      <w:pPr>
        <w:jc w:val="both"/>
        <w:rPr>
          <w:rFonts w:ascii="Arial" w:hAnsi="Arial" w:cs="Arial"/>
          <w:color w:val="auto"/>
          <w:sz w:val="22"/>
          <w:szCs w:val="22"/>
        </w:rPr>
      </w:pPr>
    </w:p>
    <w:p w:rsidR="00B37A0F" w:rsidRPr="00C04F5C" w:rsidRDefault="00A5661D" w:rsidP="00A5661D">
      <w:pPr>
        <w:jc w:val="both"/>
        <w:rPr>
          <w:rFonts w:ascii="Arial" w:hAnsi="Arial" w:cs="Arial"/>
          <w:color w:val="auto"/>
          <w:sz w:val="22"/>
          <w:szCs w:val="22"/>
        </w:rPr>
      </w:pPr>
      <w:r w:rsidRPr="00C04F5C">
        <w:rPr>
          <w:rFonts w:ascii="Arial" w:hAnsi="Arial" w:cs="Arial"/>
          <w:color w:val="auto"/>
          <w:sz w:val="22"/>
          <w:szCs w:val="22"/>
        </w:rPr>
        <w:t>h) Da qualificação técnico-operacional: Comprovação que a empresa licitante está apta a prestar os serviços, objeto da presente licitação, através da apresentação de atestado(s) firmado(s) por pessoa jurídica de direito público ou privado, que demonstre a experiência por desempenho de atividade pertinente e compatível em características, quantidades e prazos, com itens relevantes aqui licitados com o objeto desta licitação, que traga expressamente o nome da empresa ora licitante como executara da obra em questão, acompanhados das suas respectivas CAT(s).</w:t>
      </w:r>
      <w:r w:rsidR="007C62C4" w:rsidRPr="00C04F5C">
        <w:rPr>
          <w:rFonts w:ascii="Arial" w:hAnsi="Arial" w:cs="Arial"/>
          <w:color w:val="auto"/>
          <w:sz w:val="22"/>
          <w:szCs w:val="22"/>
        </w:rPr>
        <w:t>.</w:t>
      </w:r>
    </w:p>
    <w:p w:rsidR="007C62C4" w:rsidRPr="00C04F5C" w:rsidRDefault="007C62C4" w:rsidP="007C62C4">
      <w:pPr>
        <w:jc w:val="both"/>
        <w:rPr>
          <w:rFonts w:ascii="Arial" w:hAnsi="Arial" w:cs="Arial"/>
          <w:color w:val="auto"/>
          <w:sz w:val="22"/>
          <w:szCs w:val="22"/>
        </w:rPr>
      </w:pPr>
    </w:p>
    <w:p w:rsidR="00A5661D" w:rsidRPr="00C04F5C" w:rsidRDefault="00A5661D" w:rsidP="00A5661D">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t>i) Comprovação de que a empresa foi cadastrada no Município, no mínimo 03 (três) dias antes da entrega das propostas ou que atendeu a todas as condições de cadastramento, através do Certificado de Registro Cadastral, dentro do seu prazo de validade.</w:t>
      </w:r>
    </w:p>
    <w:p w:rsidR="00A5661D" w:rsidRPr="00C04F5C" w:rsidRDefault="00A5661D" w:rsidP="00A5661D">
      <w:pPr>
        <w:jc w:val="both"/>
        <w:rPr>
          <w:rFonts w:ascii="Arial" w:hAnsi="Arial" w:cs="Arial"/>
          <w:sz w:val="22"/>
          <w:szCs w:val="22"/>
        </w:rPr>
      </w:pPr>
    </w:p>
    <w:p w:rsidR="00A5661D" w:rsidRPr="00C04F5C" w:rsidRDefault="00A5661D" w:rsidP="00A5661D">
      <w:pPr>
        <w:jc w:val="both"/>
        <w:rPr>
          <w:rFonts w:ascii="Arial" w:hAnsi="Arial" w:cs="Arial"/>
          <w:sz w:val="22"/>
          <w:szCs w:val="22"/>
        </w:rPr>
      </w:pPr>
      <w:r w:rsidRPr="00C04F5C">
        <w:rPr>
          <w:rFonts w:ascii="Arial" w:hAnsi="Arial" w:cs="Arial"/>
          <w:sz w:val="22"/>
          <w:szCs w:val="22"/>
        </w:rPr>
        <w:t>j) Capacitação técnico-profissional comprovada através de pelo menos um atestado fornecido por pessoa jurídica de direito público ou privado, devidamente registrado no CREA, em nome de profissional de nível superior legalmente habilitado, integrante do quadro permanente da licitante, comprovando a sua responsabilidade técnica na execução de obra com características semelhantes ao objeto da licitação.</w:t>
      </w:r>
    </w:p>
    <w:p w:rsidR="00A5661D" w:rsidRPr="00C04F5C" w:rsidRDefault="00A5661D" w:rsidP="00A5661D">
      <w:pPr>
        <w:jc w:val="both"/>
        <w:rPr>
          <w:rFonts w:ascii="Arial" w:hAnsi="Arial" w:cs="Arial"/>
          <w:sz w:val="22"/>
          <w:szCs w:val="22"/>
        </w:rPr>
      </w:pPr>
    </w:p>
    <w:p w:rsidR="00A5661D" w:rsidRPr="00C04F5C" w:rsidRDefault="00A5661D" w:rsidP="00A5661D">
      <w:pPr>
        <w:jc w:val="both"/>
        <w:rPr>
          <w:rFonts w:ascii="Arial" w:hAnsi="Arial" w:cs="Arial"/>
          <w:sz w:val="22"/>
          <w:szCs w:val="22"/>
        </w:rPr>
      </w:pPr>
      <w:r w:rsidRPr="00C04F5C">
        <w:rPr>
          <w:rFonts w:ascii="Arial" w:hAnsi="Arial" w:cs="Arial"/>
          <w:sz w:val="22"/>
          <w:szCs w:val="22"/>
        </w:rPr>
        <w:t>j.1) A Comprovação de vínculo do(s) profissional (is) ao quadro permanente poderá ser por intermédio de apresentação de contrato de prestação de serviço ou compromisso de, caso a empresa seja vencedora, assumir a responsabilidade técnica do objeto da licitação.</w:t>
      </w:r>
    </w:p>
    <w:p w:rsidR="00A5661D" w:rsidRPr="00C04F5C" w:rsidRDefault="00A5661D" w:rsidP="00A5661D">
      <w:pPr>
        <w:jc w:val="both"/>
        <w:rPr>
          <w:rFonts w:ascii="Arial" w:hAnsi="Arial" w:cs="Arial"/>
          <w:sz w:val="22"/>
          <w:szCs w:val="22"/>
        </w:rPr>
      </w:pPr>
    </w:p>
    <w:p w:rsidR="00A5661D" w:rsidRPr="00C04F5C" w:rsidRDefault="00A5661D" w:rsidP="00A5661D">
      <w:pPr>
        <w:jc w:val="both"/>
        <w:rPr>
          <w:rFonts w:ascii="Arial" w:hAnsi="Arial" w:cs="Arial"/>
          <w:sz w:val="22"/>
          <w:szCs w:val="22"/>
        </w:rPr>
      </w:pPr>
      <w:r w:rsidRPr="00C04F5C">
        <w:rPr>
          <w:rFonts w:ascii="Arial" w:hAnsi="Arial" w:cs="Arial"/>
          <w:sz w:val="22"/>
          <w:szCs w:val="22"/>
        </w:rPr>
        <w:t>k) Capacitação técnico-operacional comprovada através de pelo menos um atestado fornecido por pessoa jurídica de direito público ou privado, comprovando que a licitante executou obra com características semelhantes ao objeto da licitação.</w:t>
      </w:r>
    </w:p>
    <w:p w:rsidR="00A5661D" w:rsidRPr="00C04F5C" w:rsidRDefault="00A5661D" w:rsidP="00A5661D">
      <w:pPr>
        <w:jc w:val="both"/>
        <w:rPr>
          <w:rFonts w:ascii="Arial" w:hAnsi="Arial" w:cs="Arial"/>
          <w:sz w:val="22"/>
          <w:szCs w:val="22"/>
        </w:rPr>
      </w:pPr>
    </w:p>
    <w:p w:rsidR="00A5661D" w:rsidRPr="00C04F5C" w:rsidRDefault="00A5661D" w:rsidP="00A5661D">
      <w:pPr>
        <w:jc w:val="both"/>
        <w:rPr>
          <w:rFonts w:ascii="Arial" w:hAnsi="Arial" w:cs="Arial"/>
          <w:sz w:val="22"/>
          <w:szCs w:val="22"/>
        </w:rPr>
      </w:pPr>
      <w:r w:rsidRPr="00C04F5C">
        <w:rPr>
          <w:rFonts w:ascii="Arial" w:hAnsi="Arial" w:cs="Arial"/>
          <w:sz w:val="22"/>
          <w:szCs w:val="22"/>
        </w:rPr>
        <w:t>m) Termo de Compromisso do licitante que possuirá e manterá em seu quadro, na data da contratação e até final do contrato, profissional de nível superior com experiência em obras de natureza semelhante, que será o profissional responsável pela obra.</w:t>
      </w:r>
    </w:p>
    <w:p w:rsidR="00A5661D" w:rsidRPr="00C04F5C" w:rsidRDefault="00A5661D" w:rsidP="00A5661D">
      <w:pPr>
        <w:jc w:val="both"/>
        <w:rPr>
          <w:rFonts w:ascii="Arial" w:hAnsi="Arial" w:cs="Arial"/>
          <w:sz w:val="22"/>
          <w:szCs w:val="22"/>
        </w:rPr>
      </w:pPr>
    </w:p>
    <w:p w:rsidR="00A5661D" w:rsidRPr="00C04F5C" w:rsidRDefault="00A5661D" w:rsidP="00A5661D">
      <w:pPr>
        <w:pStyle w:val="Corpodetexto2"/>
        <w:spacing w:after="0" w:line="240" w:lineRule="auto"/>
        <w:jc w:val="both"/>
        <w:rPr>
          <w:rFonts w:ascii="Arial" w:hAnsi="Arial" w:cs="Arial"/>
          <w:sz w:val="22"/>
          <w:szCs w:val="22"/>
        </w:rPr>
      </w:pPr>
      <w:r w:rsidRPr="00C04F5C">
        <w:rPr>
          <w:rFonts w:ascii="Arial" w:hAnsi="Arial" w:cs="Arial"/>
          <w:sz w:val="22"/>
          <w:szCs w:val="22"/>
        </w:rPr>
        <w:t>n) Declaração de visita técnica, fornecida por este Município, através de seu Departamento Municipal de Obras, atestando que a empresa licitante visitou e tem pleno conhecimento do local onde será realizado o serviço, conforme Anexo.</w:t>
      </w:r>
    </w:p>
    <w:p w:rsidR="00A5661D" w:rsidRPr="00C04F5C" w:rsidRDefault="00A5661D" w:rsidP="007C62C4">
      <w:pPr>
        <w:jc w:val="both"/>
        <w:rPr>
          <w:rFonts w:ascii="Arial" w:hAnsi="Arial" w:cs="Arial"/>
          <w:color w:val="auto"/>
          <w:sz w:val="22"/>
          <w:szCs w:val="22"/>
        </w:rPr>
      </w:pPr>
    </w:p>
    <w:p w:rsidR="00242F18" w:rsidRPr="00C04F5C" w:rsidRDefault="00242F18" w:rsidP="00242F18">
      <w:pPr>
        <w:jc w:val="both"/>
        <w:rPr>
          <w:rFonts w:ascii="Arial" w:hAnsi="Arial" w:cs="Arial"/>
          <w:color w:val="auto"/>
          <w:kern w:val="2"/>
          <w:sz w:val="22"/>
          <w:szCs w:val="22"/>
        </w:rPr>
      </w:pPr>
      <w:r w:rsidRPr="00C04F5C">
        <w:rPr>
          <w:rFonts w:ascii="Arial" w:hAnsi="Arial" w:cs="Arial"/>
          <w:color w:val="auto"/>
          <w:kern w:val="2"/>
          <w:sz w:val="22"/>
          <w:szCs w:val="22"/>
        </w:rPr>
        <w:t>8.5. Declaração de Cumprimento do Inciso XXXIII, do Art. 7º, da Constituição Federal.</w:t>
      </w:r>
    </w:p>
    <w:p w:rsidR="00242F18" w:rsidRPr="00C04F5C" w:rsidRDefault="00242F18" w:rsidP="00242F18">
      <w:pPr>
        <w:jc w:val="both"/>
        <w:rPr>
          <w:rFonts w:ascii="Arial" w:hAnsi="Arial" w:cs="Arial"/>
          <w:color w:val="auto"/>
          <w:kern w:val="2"/>
          <w:sz w:val="22"/>
          <w:szCs w:val="22"/>
        </w:rPr>
      </w:pPr>
    </w:p>
    <w:p w:rsidR="00242F18" w:rsidRPr="00C04F5C" w:rsidRDefault="00242F18" w:rsidP="00242F18">
      <w:pPr>
        <w:jc w:val="both"/>
        <w:rPr>
          <w:rFonts w:ascii="Arial" w:hAnsi="Arial" w:cs="Arial"/>
          <w:color w:val="auto"/>
          <w:kern w:val="2"/>
          <w:sz w:val="22"/>
          <w:szCs w:val="22"/>
        </w:rPr>
      </w:pPr>
      <w:r w:rsidRPr="00C04F5C">
        <w:rPr>
          <w:rFonts w:ascii="Arial" w:hAnsi="Arial" w:cs="Arial"/>
          <w:color w:val="auto"/>
          <w:kern w:val="2"/>
          <w:sz w:val="22"/>
          <w:szCs w:val="22"/>
        </w:rPr>
        <w:t>8.6. Declaração expressa, sob as penalidades cabíveis, de inexistência de fato superveniente impeditivo da habilitação, assin</w:t>
      </w:r>
      <w:r w:rsidR="00603BD6" w:rsidRPr="00C04F5C">
        <w:rPr>
          <w:rFonts w:ascii="Arial" w:hAnsi="Arial" w:cs="Arial"/>
          <w:color w:val="auto"/>
          <w:kern w:val="2"/>
          <w:sz w:val="22"/>
          <w:szCs w:val="22"/>
        </w:rPr>
        <w:t>ado por quem de direito (Anexo</w:t>
      </w:r>
      <w:r w:rsidRPr="00C04F5C">
        <w:rPr>
          <w:rFonts w:ascii="Arial" w:hAnsi="Arial" w:cs="Arial"/>
          <w:color w:val="auto"/>
          <w:kern w:val="2"/>
          <w:sz w:val="22"/>
          <w:szCs w:val="22"/>
        </w:rPr>
        <w:t>);</w:t>
      </w:r>
    </w:p>
    <w:p w:rsidR="00242F18" w:rsidRPr="00C04F5C" w:rsidRDefault="00242F18" w:rsidP="00242F18">
      <w:pPr>
        <w:jc w:val="both"/>
        <w:rPr>
          <w:rFonts w:ascii="Arial" w:hAnsi="Arial" w:cs="Arial"/>
          <w:color w:val="auto"/>
          <w:kern w:val="2"/>
          <w:sz w:val="22"/>
          <w:szCs w:val="22"/>
        </w:rPr>
      </w:pPr>
    </w:p>
    <w:p w:rsidR="00242F18" w:rsidRPr="00C04F5C" w:rsidRDefault="00242F18" w:rsidP="00242F18">
      <w:pPr>
        <w:jc w:val="both"/>
        <w:rPr>
          <w:rFonts w:ascii="Arial" w:hAnsi="Arial" w:cs="Arial"/>
          <w:color w:val="auto"/>
          <w:kern w:val="2"/>
          <w:sz w:val="22"/>
          <w:szCs w:val="22"/>
        </w:rPr>
      </w:pPr>
      <w:r w:rsidRPr="00C04F5C">
        <w:rPr>
          <w:rFonts w:ascii="Arial" w:hAnsi="Arial" w:cs="Arial"/>
          <w:color w:val="auto"/>
          <w:kern w:val="2"/>
          <w:sz w:val="22"/>
          <w:szCs w:val="22"/>
        </w:rPr>
        <w:t>8.7. Declaração expressa de que concorda com todos o</w:t>
      </w:r>
      <w:r w:rsidR="00603BD6" w:rsidRPr="00C04F5C">
        <w:rPr>
          <w:rFonts w:ascii="Arial" w:hAnsi="Arial" w:cs="Arial"/>
          <w:color w:val="auto"/>
          <w:kern w:val="2"/>
          <w:sz w:val="22"/>
          <w:szCs w:val="22"/>
        </w:rPr>
        <w:t>s termos deste Edital (Anexo</w:t>
      </w:r>
      <w:r w:rsidRPr="00C04F5C">
        <w:rPr>
          <w:rFonts w:ascii="Arial" w:hAnsi="Arial" w:cs="Arial"/>
          <w:color w:val="auto"/>
          <w:kern w:val="2"/>
          <w:sz w:val="22"/>
          <w:szCs w:val="22"/>
        </w:rPr>
        <w:t>).</w:t>
      </w:r>
    </w:p>
    <w:p w:rsidR="00C1530A" w:rsidRPr="00C04F5C" w:rsidRDefault="00C1530A" w:rsidP="00242F18">
      <w:pPr>
        <w:jc w:val="both"/>
        <w:rPr>
          <w:rFonts w:ascii="Arial" w:hAnsi="Arial" w:cs="Arial"/>
          <w:color w:val="auto"/>
          <w:kern w:val="2"/>
          <w:sz w:val="22"/>
          <w:szCs w:val="22"/>
        </w:rPr>
      </w:pPr>
    </w:p>
    <w:p w:rsidR="00AE0DDB" w:rsidRPr="00C04F5C" w:rsidRDefault="00AE0DDB" w:rsidP="00AE0DDB">
      <w:pPr>
        <w:jc w:val="both"/>
        <w:rPr>
          <w:rFonts w:ascii="Arial" w:hAnsi="Arial" w:cs="Arial"/>
          <w:sz w:val="22"/>
          <w:szCs w:val="22"/>
        </w:rPr>
      </w:pPr>
      <w:r w:rsidRPr="00C04F5C">
        <w:rPr>
          <w:rFonts w:ascii="Arial" w:hAnsi="Arial" w:cs="Arial"/>
          <w:color w:val="auto"/>
          <w:kern w:val="2"/>
          <w:sz w:val="22"/>
          <w:szCs w:val="22"/>
        </w:rPr>
        <w:t xml:space="preserve">8.8. Declaração de cumprimento a </w:t>
      </w:r>
      <w:r w:rsidRPr="00C04F5C">
        <w:rPr>
          <w:rFonts w:ascii="Arial" w:hAnsi="Arial" w:cs="Arial"/>
          <w:sz w:val="22"/>
          <w:szCs w:val="22"/>
        </w:rPr>
        <w:t>de cumprimento da lei geral de proteção de dados - lei n. 13.709/2018 (Anexo VIII)</w:t>
      </w:r>
    </w:p>
    <w:p w:rsidR="00AE0DDB" w:rsidRPr="00C04F5C" w:rsidRDefault="00AE0DDB" w:rsidP="00AE0DDB">
      <w:pPr>
        <w:jc w:val="both"/>
        <w:rPr>
          <w:rFonts w:ascii="Arial" w:hAnsi="Arial" w:cs="Arial"/>
          <w:sz w:val="22"/>
          <w:szCs w:val="22"/>
        </w:rPr>
      </w:pPr>
    </w:p>
    <w:p w:rsidR="00AE0DDB" w:rsidRPr="00C04F5C" w:rsidRDefault="00AE0DDB" w:rsidP="00AE0DDB">
      <w:pPr>
        <w:jc w:val="both"/>
        <w:rPr>
          <w:rFonts w:ascii="Arial" w:hAnsi="Arial" w:cs="Arial"/>
          <w:sz w:val="22"/>
          <w:szCs w:val="22"/>
        </w:rPr>
      </w:pPr>
      <w:r w:rsidRPr="00C04F5C">
        <w:rPr>
          <w:rFonts w:ascii="Arial" w:hAnsi="Arial" w:cs="Arial"/>
          <w:sz w:val="22"/>
          <w:szCs w:val="22"/>
        </w:rPr>
        <w:t>8.9. Declaração de cumprimento da lei anticorru</w:t>
      </w:r>
      <w:r w:rsidR="00603BD6" w:rsidRPr="00C04F5C">
        <w:rPr>
          <w:rFonts w:ascii="Arial" w:hAnsi="Arial" w:cs="Arial"/>
          <w:sz w:val="22"/>
          <w:szCs w:val="22"/>
        </w:rPr>
        <w:t>pção (lei 12.846/2013) (Anexo</w:t>
      </w:r>
      <w:r w:rsidRPr="00C04F5C">
        <w:rPr>
          <w:rFonts w:ascii="Arial" w:hAnsi="Arial" w:cs="Arial"/>
          <w:sz w:val="22"/>
          <w:szCs w:val="22"/>
        </w:rPr>
        <w:t>)</w:t>
      </w:r>
    </w:p>
    <w:p w:rsidR="00C1530A" w:rsidRPr="00C04F5C" w:rsidRDefault="00C1530A" w:rsidP="00242F18">
      <w:pPr>
        <w:jc w:val="both"/>
        <w:rPr>
          <w:rFonts w:ascii="Arial" w:hAnsi="Arial" w:cs="Arial"/>
          <w:color w:val="auto"/>
          <w:kern w:val="2"/>
          <w:sz w:val="22"/>
          <w:szCs w:val="22"/>
        </w:rPr>
      </w:pPr>
    </w:p>
    <w:p w:rsidR="00242F18" w:rsidRPr="00C04F5C" w:rsidRDefault="00242F18" w:rsidP="00242F18">
      <w:pPr>
        <w:jc w:val="both"/>
        <w:rPr>
          <w:rFonts w:ascii="Arial" w:hAnsi="Arial" w:cs="Arial"/>
          <w:color w:val="auto"/>
          <w:kern w:val="2"/>
          <w:sz w:val="22"/>
          <w:szCs w:val="22"/>
        </w:rPr>
      </w:pPr>
      <w:r w:rsidRPr="00C04F5C">
        <w:rPr>
          <w:rFonts w:ascii="Arial" w:hAnsi="Arial" w:cs="Arial"/>
          <w:color w:val="auto"/>
          <w:kern w:val="2"/>
          <w:sz w:val="22"/>
          <w:szCs w:val="22"/>
        </w:rPr>
        <w:t>8.</w:t>
      </w:r>
      <w:r w:rsidR="00AE0DDB" w:rsidRPr="00C04F5C">
        <w:rPr>
          <w:rFonts w:ascii="Arial" w:hAnsi="Arial" w:cs="Arial"/>
          <w:color w:val="auto"/>
          <w:kern w:val="2"/>
          <w:sz w:val="22"/>
          <w:szCs w:val="22"/>
        </w:rPr>
        <w:t>10</w:t>
      </w:r>
      <w:r w:rsidRPr="00C04F5C">
        <w:rPr>
          <w:rFonts w:ascii="Arial" w:hAnsi="Arial" w:cs="Arial"/>
          <w:color w:val="auto"/>
          <w:kern w:val="2"/>
          <w:sz w:val="22"/>
          <w:szCs w:val="22"/>
        </w:rPr>
        <w:t>. As empresas participantes que não apresentarem a documentação exigida, apresentarem incompleta ou incorreta, serão inabilitadas, não se admitindo complementação posterior.</w:t>
      </w:r>
    </w:p>
    <w:p w:rsidR="00242F18" w:rsidRPr="00C04F5C" w:rsidRDefault="00242F18" w:rsidP="00242F18">
      <w:pPr>
        <w:jc w:val="both"/>
        <w:rPr>
          <w:rFonts w:ascii="Arial" w:hAnsi="Arial" w:cs="Arial"/>
          <w:color w:val="auto"/>
          <w:kern w:val="2"/>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8.</w:t>
      </w:r>
      <w:r w:rsidR="00AE0DDB" w:rsidRPr="00C04F5C">
        <w:rPr>
          <w:rFonts w:ascii="Arial" w:hAnsi="Arial" w:cs="Arial"/>
          <w:color w:val="auto"/>
          <w:sz w:val="22"/>
          <w:szCs w:val="22"/>
        </w:rPr>
        <w:t>11</w:t>
      </w:r>
      <w:r w:rsidRPr="00C04F5C">
        <w:rPr>
          <w:rFonts w:ascii="Arial" w:hAnsi="Arial" w:cs="Arial"/>
          <w:color w:val="auto"/>
          <w:sz w:val="22"/>
          <w:szCs w:val="22"/>
        </w:rPr>
        <w:t>. Sob pena de inabilitação, todos os documentos apresentados para habilitação deverão estar em nome do licitante e, preferencialmente, com número do CNPJ e endereço respectivo, observando-se que:</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a) se o licitante for matriz, todos os documentos deverão estar em nome da matriz; ou</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b) se o licitante for filial, todos os documentos deverão estar em nome da filial;</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c) se o licitante for matriz, e o executor do contrato for filial, a documentação deverá ser apresentada com CNPJ da matriz e da filial, simultaneamente;</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d) serão dispensados da filial aqueles documentos que, pela própria natureza, comprovadamente, forem emitidos somente em nome da matriz.</w:t>
      </w:r>
    </w:p>
    <w:p w:rsidR="00242F18" w:rsidRPr="00C04F5C" w:rsidRDefault="00242F18" w:rsidP="00242F18">
      <w:pPr>
        <w:jc w:val="both"/>
        <w:rPr>
          <w:rFonts w:ascii="Arial" w:hAnsi="Arial" w:cs="Arial"/>
          <w:color w:val="auto"/>
          <w:kern w:val="2"/>
          <w:sz w:val="22"/>
          <w:szCs w:val="22"/>
        </w:rPr>
      </w:pPr>
    </w:p>
    <w:p w:rsidR="00A5661D" w:rsidRPr="00C04F5C" w:rsidRDefault="00A5661D" w:rsidP="00242F18">
      <w:pPr>
        <w:jc w:val="both"/>
        <w:rPr>
          <w:rFonts w:ascii="Arial" w:hAnsi="Arial" w:cs="Arial"/>
          <w:color w:val="auto"/>
          <w:kern w:val="2"/>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b/>
          <w:color w:val="auto"/>
          <w:sz w:val="22"/>
          <w:szCs w:val="22"/>
        </w:rPr>
        <w:t>9. DA ABERTURA DOS ENVELOPES DE PREÇO</w:t>
      </w:r>
    </w:p>
    <w:p w:rsidR="00242F18" w:rsidRPr="00C04F5C" w:rsidRDefault="00242F18" w:rsidP="00242F18">
      <w:pPr>
        <w:jc w:val="both"/>
        <w:rPr>
          <w:rFonts w:ascii="Arial" w:hAnsi="Arial" w:cs="Arial"/>
          <w:color w:val="auto"/>
          <w:sz w:val="22"/>
          <w:szCs w:val="22"/>
        </w:rPr>
      </w:pPr>
    </w:p>
    <w:p w:rsidR="00242F18" w:rsidRPr="00C04F5C" w:rsidRDefault="00242F18" w:rsidP="00242F18">
      <w:pPr>
        <w:pStyle w:val="Corpodetexto"/>
        <w:spacing w:after="0" w:line="240" w:lineRule="auto"/>
        <w:jc w:val="both"/>
        <w:rPr>
          <w:rFonts w:ascii="Arial" w:hAnsi="Arial" w:cs="Arial"/>
          <w:color w:val="auto"/>
          <w:sz w:val="22"/>
          <w:szCs w:val="22"/>
        </w:rPr>
      </w:pPr>
      <w:r w:rsidRPr="00C04F5C">
        <w:rPr>
          <w:rFonts w:ascii="Arial" w:hAnsi="Arial" w:cs="Arial"/>
          <w:color w:val="auto"/>
          <w:sz w:val="22"/>
          <w:szCs w:val="22"/>
        </w:rPr>
        <w:lastRenderedPageBreak/>
        <w:t>9.1 Verificada a conformidade com os requisitos estabelecidos neste Edital, o autor da oferta de valor mais baixo e o das ofertas com preços de até 10% (dez por cento), superiores àquela, poderão fazer novos lances verbais e sucessivos, na forma dos itens subsequentes, até a proclamação do vencedor.</w:t>
      </w:r>
    </w:p>
    <w:p w:rsidR="00242F18" w:rsidRPr="00C04F5C" w:rsidRDefault="00242F18" w:rsidP="00242F18">
      <w:pPr>
        <w:pStyle w:val="Corpodetexto"/>
        <w:spacing w:after="0" w:line="240" w:lineRule="auto"/>
        <w:jc w:val="both"/>
        <w:rPr>
          <w:rFonts w:ascii="Arial" w:hAnsi="Arial" w:cs="Arial"/>
          <w:color w:val="auto"/>
          <w:sz w:val="22"/>
          <w:szCs w:val="22"/>
        </w:rPr>
      </w:pPr>
    </w:p>
    <w:p w:rsidR="00242F18" w:rsidRPr="00C04F5C" w:rsidRDefault="00242F18" w:rsidP="00242F18">
      <w:pPr>
        <w:pStyle w:val="Corpodetexto"/>
        <w:spacing w:after="0" w:line="240" w:lineRule="auto"/>
        <w:jc w:val="both"/>
        <w:rPr>
          <w:rFonts w:ascii="Arial" w:hAnsi="Arial" w:cs="Arial"/>
          <w:color w:val="auto"/>
          <w:sz w:val="22"/>
          <w:szCs w:val="22"/>
        </w:rPr>
      </w:pPr>
      <w:r w:rsidRPr="00C04F5C">
        <w:rPr>
          <w:rFonts w:ascii="Arial" w:hAnsi="Arial" w:cs="Arial"/>
          <w:color w:val="auto"/>
          <w:sz w:val="22"/>
          <w:szCs w:val="22"/>
        </w:rPr>
        <w:t>9.2 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242F18" w:rsidRPr="00C04F5C" w:rsidRDefault="00242F18" w:rsidP="00242F18">
      <w:pPr>
        <w:pStyle w:val="Corpodetexto"/>
        <w:spacing w:after="0" w:line="240" w:lineRule="auto"/>
        <w:jc w:val="both"/>
        <w:rPr>
          <w:rFonts w:ascii="Arial" w:hAnsi="Arial" w:cs="Arial"/>
          <w:color w:val="auto"/>
          <w:sz w:val="22"/>
          <w:szCs w:val="22"/>
        </w:rPr>
      </w:pPr>
    </w:p>
    <w:p w:rsidR="00242F18" w:rsidRPr="00C04F5C" w:rsidRDefault="00242F18" w:rsidP="00242F18">
      <w:pPr>
        <w:pStyle w:val="Corpodetexto"/>
        <w:spacing w:after="0" w:line="240" w:lineRule="auto"/>
        <w:jc w:val="both"/>
        <w:rPr>
          <w:rFonts w:ascii="Arial" w:hAnsi="Arial" w:cs="Arial"/>
          <w:color w:val="auto"/>
          <w:sz w:val="22"/>
          <w:szCs w:val="22"/>
        </w:rPr>
      </w:pPr>
      <w:r w:rsidRPr="00C04F5C">
        <w:rPr>
          <w:rFonts w:ascii="Arial" w:hAnsi="Arial" w:cs="Arial"/>
          <w:color w:val="auto"/>
          <w:sz w:val="22"/>
          <w:szCs w:val="22"/>
        </w:rPr>
        <w:t>9.3 No curso da sessão, os autores das propostas que atenderem aos requisitos dos itens anteriores serão convidados, individualmente, a apresentarem novos lances verbais e sucessivos, em valores distintos e decrescentes, a partir do autor da proposta classificada de maior preço, até proclamação do vencedor.</w:t>
      </w:r>
    </w:p>
    <w:p w:rsidR="00242F18" w:rsidRPr="00C04F5C" w:rsidRDefault="00242F18" w:rsidP="00242F18">
      <w:pPr>
        <w:pStyle w:val="Corpodetexto"/>
        <w:spacing w:after="0" w:line="240" w:lineRule="auto"/>
        <w:jc w:val="both"/>
        <w:rPr>
          <w:rFonts w:ascii="Arial" w:hAnsi="Arial" w:cs="Arial"/>
          <w:color w:val="auto"/>
          <w:sz w:val="22"/>
          <w:szCs w:val="22"/>
        </w:rPr>
      </w:pPr>
    </w:p>
    <w:p w:rsidR="00242F18" w:rsidRPr="00C04F5C" w:rsidRDefault="00242F18" w:rsidP="00242F18">
      <w:pPr>
        <w:pStyle w:val="Corpodetexto"/>
        <w:spacing w:after="0" w:line="240" w:lineRule="auto"/>
        <w:jc w:val="both"/>
        <w:rPr>
          <w:rFonts w:ascii="Arial" w:hAnsi="Arial" w:cs="Arial"/>
          <w:color w:val="auto"/>
          <w:sz w:val="22"/>
          <w:szCs w:val="22"/>
        </w:rPr>
      </w:pPr>
      <w:r w:rsidRPr="00C04F5C">
        <w:rPr>
          <w:rFonts w:ascii="Arial" w:hAnsi="Arial" w:cs="Arial"/>
          <w:color w:val="auto"/>
          <w:sz w:val="22"/>
          <w:szCs w:val="22"/>
        </w:rPr>
        <w:t>9.4 Caso duas ou mais propostas iniciais apresentem preços iguais, será realizado sorteio, para determinação da ordem de oferta dos lances.</w:t>
      </w:r>
    </w:p>
    <w:p w:rsidR="00242F18" w:rsidRPr="00C04F5C" w:rsidRDefault="00242F18" w:rsidP="00242F18">
      <w:pPr>
        <w:pStyle w:val="Corpodetexto"/>
        <w:spacing w:after="0" w:line="240" w:lineRule="auto"/>
        <w:jc w:val="both"/>
        <w:rPr>
          <w:rFonts w:ascii="Arial" w:hAnsi="Arial" w:cs="Arial"/>
          <w:color w:val="auto"/>
          <w:sz w:val="22"/>
          <w:szCs w:val="22"/>
        </w:rPr>
      </w:pPr>
    </w:p>
    <w:p w:rsidR="00242F18" w:rsidRPr="00C04F5C" w:rsidRDefault="00242F18" w:rsidP="00242F18">
      <w:pPr>
        <w:pStyle w:val="Corpodetexto"/>
        <w:spacing w:after="0" w:line="240" w:lineRule="auto"/>
        <w:jc w:val="both"/>
        <w:rPr>
          <w:rFonts w:ascii="Arial" w:hAnsi="Arial" w:cs="Arial"/>
          <w:color w:val="auto"/>
          <w:sz w:val="22"/>
          <w:szCs w:val="22"/>
        </w:rPr>
      </w:pPr>
      <w:smartTag w:uri="urn:schemas-microsoft-com:office:smarttags" w:element="metricconverter">
        <w:smartTagPr>
          <w:attr w:name="ProductID" w:val="9.5 A"/>
        </w:smartTagPr>
        <w:r w:rsidRPr="00C04F5C">
          <w:rPr>
            <w:rFonts w:ascii="Arial" w:hAnsi="Arial" w:cs="Arial"/>
            <w:color w:val="auto"/>
            <w:sz w:val="22"/>
            <w:szCs w:val="22"/>
          </w:rPr>
          <w:t>9.5 A</w:t>
        </w:r>
      </w:smartTag>
      <w:r w:rsidRPr="00C04F5C">
        <w:rPr>
          <w:rFonts w:ascii="Arial" w:hAnsi="Arial" w:cs="Arial"/>
          <w:color w:val="auto"/>
          <w:sz w:val="22"/>
          <w:szCs w:val="22"/>
        </w:rPr>
        <w:t xml:space="preserve"> oferta dos lances deverá ser efetuada no momento em que for conferida a palavra à licitante, na ordem decrescente dos preços, sendo admitida à disputa para toda a ordem de classificação.</w:t>
      </w:r>
    </w:p>
    <w:p w:rsidR="00242F18" w:rsidRPr="00C04F5C" w:rsidRDefault="00242F18" w:rsidP="00242F18">
      <w:pPr>
        <w:pStyle w:val="Corpodetexto"/>
        <w:spacing w:after="0" w:line="240" w:lineRule="auto"/>
        <w:jc w:val="both"/>
        <w:rPr>
          <w:rFonts w:ascii="Arial" w:hAnsi="Arial" w:cs="Arial"/>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9.6 Na sucessão de lances, a diferença de valor será decidida na própria sessão.</w:t>
      </w:r>
    </w:p>
    <w:p w:rsidR="00242F18" w:rsidRPr="00C04F5C" w:rsidRDefault="00242F18" w:rsidP="00242F18">
      <w:pPr>
        <w:pStyle w:val="Corpodetexto"/>
        <w:spacing w:after="0" w:line="240" w:lineRule="auto"/>
        <w:jc w:val="both"/>
        <w:rPr>
          <w:rFonts w:ascii="Arial" w:hAnsi="Arial" w:cs="Arial"/>
          <w:color w:val="auto"/>
          <w:sz w:val="22"/>
          <w:szCs w:val="22"/>
        </w:rPr>
      </w:pPr>
    </w:p>
    <w:p w:rsidR="00242F18" w:rsidRPr="00C04F5C" w:rsidRDefault="00242F18" w:rsidP="00242F18">
      <w:pPr>
        <w:pStyle w:val="Corpodetexto"/>
        <w:spacing w:after="0" w:line="240" w:lineRule="auto"/>
        <w:jc w:val="both"/>
        <w:rPr>
          <w:rFonts w:ascii="Arial" w:hAnsi="Arial" w:cs="Arial"/>
          <w:color w:val="auto"/>
          <w:sz w:val="22"/>
          <w:szCs w:val="22"/>
        </w:rPr>
      </w:pPr>
      <w:r w:rsidRPr="00C04F5C">
        <w:rPr>
          <w:rFonts w:ascii="Arial" w:hAnsi="Arial" w:cs="Arial"/>
          <w:color w:val="auto"/>
          <w:sz w:val="22"/>
          <w:szCs w:val="22"/>
        </w:rPr>
        <w:t>9.7 É vedada a oferta de lance com vista ao empate.</w:t>
      </w:r>
    </w:p>
    <w:p w:rsidR="00242F18" w:rsidRPr="00C04F5C" w:rsidRDefault="00242F18" w:rsidP="00242F18">
      <w:pPr>
        <w:pStyle w:val="Corpodetexto"/>
        <w:spacing w:after="0" w:line="240" w:lineRule="auto"/>
        <w:jc w:val="both"/>
        <w:rPr>
          <w:rFonts w:ascii="Arial" w:hAnsi="Arial" w:cs="Arial"/>
          <w:color w:val="auto"/>
          <w:sz w:val="22"/>
          <w:szCs w:val="22"/>
        </w:rPr>
      </w:pPr>
    </w:p>
    <w:p w:rsidR="00242F18" w:rsidRPr="00C04F5C" w:rsidRDefault="00242F18" w:rsidP="00242F18">
      <w:pPr>
        <w:pStyle w:val="Corpodetexto"/>
        <w:spacing w:after="0" w:line="240" w:lineRule="auto"/>
        <w:jc w:val="both"/>
        <w:rPr>
          <w:rFonts w:ascii="Arial" w:hAnsi="Arial" w:cs="Arial"/>
          <w:color w:val="auto"/>
          <w:sz w:val="22"/>
          <w:szCs w:val="22"/>
        </w:rPr>
      </w:pPr>
      <w:r w:rsidRPr="00C04F5C">
        <w:rPr>
          <w:rFonts w:ascii="Arial" w:hAnsi="Arial" w:cs="Arial"/>
          <w:color w:val="auto"/>
          <w:sz w:val="22"/>
          <w:szCs w:val="22"/>
        </w:rPr>
        <w:t>9.8 Serão desconsideradas quaisquer alternativas de preço ou qualquer outra condição não prevista neste edital.</w:t>
      </w:r>
    </w:p>
    <w:p w:rsidR="00242F18" w:rsidRPr="00C04F5C" w:rsidRDefault="00242F18" w:rsidP="00242F18">
      <w:pPr>
        <w:pStyle w:val="Corpodetexto"/>
        <w:spacing w:after="0" w:line="240" w:lineRule="auto"/>
        <w:jc w:val="both"/>
        <w:rPr>
          <w:rFonts w:ascii="Arial" w:hAnsi="Arial" w:cs="Arial"/>
          <w:color w:val="auto"/>
          <w:sz w:val="22"/>
          <w:szCs w:val="22"/>
        </w:rPr>
      </w:pPr>
    </w:p>
    <w:p w:rsidR="00242F18" w:rsidRPr="00C04F5C" w:rsidRDefault="00242F18" w:rsidP="00242F18">
      <w:pPr>
        <w:pStyle w:val="Corpodetexto"/>
        <w:spacing w:after="0" w:line="240" w:lineRule="auto"/>
        <w:jc w:val="both"/>
        <w:rPr>
          <w:rFonts w:ascii="Arial" w:hAnsi="Arial" w:cs="Arial"/>
          <w:color w:val="auto"/>
          <w:sz w:val="22"/>
          <w:szCs w:val="22"/>
        </w:rPr>
      </w:pPr>
      <w:r w:rsidRPr="00C04F5C">
        <w:rPr>
          <w:rFonts w:ascii="Arial" w:hAnsi="Arial" w:cs="Arial"/>
          <w:color w:val="auto"/>
          <w:sz w:val="22"/>
          <w:szCs w:val="22"/>
        </w:rPr>
        <w:t>9.9 Não poderá haver desistência dos lances já ofertados, sujeitando-se o proponente desistente às penalidades previstas neste Edital.</w:t>
      </w:r>
    </w:p>
    <w:p w:rsidR="00242F18" w:rsidRPr="00C04F5C" w:rsidRDefault="00242F18" w:rsidP="00242F18">
      <w:pPr>
        <w:pStyle w:val="Corpodetexto"/>
        <w:spacing w:after="0" w:line="240" w:lineRule="auto"/>
        <w:jc w:val="both"/>
        <w:rPr>
          <w:rFonts w:ascii="Arial" w:hAnsi="Arial" w:cs="Arial"/>
          <w:color w:val="auto"/>
          <w:sz w:val="22"/>
          <w:szCs w:val="22"/>
        </w:rPr>
      </w:pPr>
    </w:p>
    <w:p w:rsidR="00242F18" w:rsidRPr="00C04F5C" w:rsidRDefault="00242F18" w:rsidP="00242F18">
      <w:pPr>
        <w:pStyle w:val="Corpodetexto"/>
        <w:spacing w:after="0" w:line="240" w:lineRule="auto"/>
        <w:jc w:val="both"/>
        <w:rPr>
          <w:rFonts w:ascii="Arial" w:hAnsi="Arial" w:cs="Arial"/>
          <w:color w:val="auto"/>
          <w:sz w:val="22"/>
          <w:szCs w:val="22"/>
        </w:rPr>
      </w:pPr>
      <w:r w:rsidRPr="00C04F5C">
        <w:rPr>
          <w:rFonts w:ascii="Arial" w:hAnsi="Arial" w:cs="Arial"/>
          <w:color w:val="auto"/>
          <w:sz w:val="22"/>
          <w:szCs w:val="22"/>
        </w:rPr>
        <w:t>9.10. A desistência em apresentar lance verbal, quando convocada pelo Pregoeiro, implicará a exclusão da Licitante da etapa de lances verbais e na manutenção do último preço por ela apresentado, para efeito de ordenação das propostas.</w:t>
      </w:r>
    </w:p>
    <w:p w:rsidR="00242F18" w:rsidRPr="00C04F5C" w:rsidRDefault="00242F18" w:rsidP="00242F18">
      <w:pPr>
        <w:pStyle w:val="Corpodetexto"/>
        <w:spacing w:after="0" w:line="240" w:lineRule="auto"/>
        <w:jc w:val="both"/>
        <w:rPr>
          <w:rFonts w:ascii="Arial" w:hAnsi="Arial" w:cs="Arial"/>
          <w:color w:val="auto"/>
          <w:sz w:val="22"/>
          <w:szCs w:val="22"/>
        </w:rPr>
      </w:pPr>
    </w:p>
    <w:p w:rsidR="00242F18" w:rsidRPr="00C04F5C" w:rsidRDefault="00242F18" w:rsidP="00242F18">
      <w:pPr>
        <w:pStyle w:val="Corpodetexto"/>
        <w:spacing w:after="0" w:line="240" w:lineRule="auto"/>
        <w:jc w:val="both"/>
        <w:rPr>
          <w:rFonts w:ascii="Arial" w:hAnsi="Arial" w:cs="Arial"/>
          <w:color w:val="auto"/>
          <w:sz w:val="22"/>
          <w:szCs w:val="22"/>
        </w:rPr>
      </w:pPr>
      <w:r w:rsidRPr="00C04F5C">
        <w:rPr>
          <w:rFonts w:ascii="Arial" w:hAnsi="Arial" w:cs="Arial"/>
          <w:color w:val="auto"/>
          <w:sz w:val="22"/>
          <w:szCs w:val="22"/>
        </w:rPr>
        <w:t>9.11 Caso não se realize lance verbal, será verificada a conformidade entre a proposta escrita de menor preço unitário e o valor estimado para a contratação, podendo o Pregoeiro negociar diretamente com a proponente, para que seja obtido preço melhor.</w:t>
      </w:r>
    </w:p>
    <w:p w:rsidR="00242F18" w:rsidRPr="00C04F5C" w:rsidRDefault="00242F18" w:rsidP="00242F18">
      <w:pPr>
        <w:pStyle w:val="Corpodetexto"/>
        <w:spacing w:after="0" w:line="240" w:lineRule="auto"/>
        <w:jc w:val="both"/>
        <w:rPr>
          <w:rFonts w:ascii="Arial" w:hAnsi="Arial" w:cs="Arial"/>
          <w:color w:val="auto"/>
          <w:sz w:val="22"/>
          <w:szCs w:val="22"/>
        </w:rPr>
      </w:pPr>
    </w:p>
    <w:p w:rsidR="00242F18" w:rsidRPr="00C04F5C" w:rsidRDefault="00242F18" w:rsidP="00242F18">
      <w:pPr>
        <w:pStyle w:val="Corpodetexto"/>
        <w:spacing w:after="0" w:line="240" w:lineRule="auto"/>
        <w:jc w:val="both"/>
        <w:rPr>
          <w:rFonts w:ascii="Arial" w:hAnsi="Arial" w:cs="Arial"/>
          <w:color w:val="auto"/>
          <w:sz w:val="22"/>
          <w:szCs w:val="22"/>
        </w:rPr>
      </w:pPr>
      <w:r w:rsidRPr="00C04F5C">
        <w:rPr>
          <w:rFonts w:ascii="Arial" w:hAnsi="Arial" w:cs="Arial"/>
          <w:color w:val="auto"/>
          <w:sz w:val="22"/>
          <w:szCs w:val="22"/>
        </w:rPr>
        <w:t>9.12 O encerramento da etapa competitiva dar-se-á quando, convocadas pelo Pregoeiro, as LICITANTES manifestarem seu desinteresse em apresentar novos lances.</w:t>
      </w:r>
    </w:p>
    <w:p w:rsidR="00242F18" w:rsidRPr="00C04F5C" w:rsidRDefault="00242F18" w:rsidP="00242F18">
      <w:pPr>
        <w:pStyle w:val="Corpodetexto"/>
        <w:spacing w:after="0" w:line="240" w:lineRule="auto"/>
        <w:jc w:val="both"/>
        <w:rPr>
          <w:rFonts w:ascii="Arial" w:hAnsi="Arial" w:cs="Arial"/>
          <w:color w:val="auto"/>
          <w:sz w:val="22"/>
          <w:szCs w:val="22"/>
        </w:rPr>
      </w:pPr>
    </w:p>
    <w:p w:rsidR="00242F18" w:rsidRPr="00C04F5C" w:rsidRDefault="00242F18" w:rsidP="00242F18">
      <w:pPr>
        <w:pStyle w:val="Corpodetexto"/>
        <w:spacing w:after="0" w:line="240" w:lineRule="auto"/>
        <w:jc w:val="both"/>
        <w:rPr>
          <w:rFonts w:ascii="Arial" w:hAnsi="Arial" w:cs="Arial"/>
          <w:color w:val="auto"/>
          <w:sz w:val="22"/>
          <w:szCs w:val="22"/>
        </w:rPr>
      </w:pPr>
      <w:r w:rsidRPr="00C04F5C">
        <w:rPr>
          <w:rFonts w:ascii="Arial" w:hAnsi="Arial" w:cs="Arial"/>
          <w:color w:val="auto"/>
          <w:sz w:val="22"/>
          <w:szCs w:val="22"/>
        </w:rPr>
        <w:t xml:space="preserve">9.13 Encerrada a etapa competitiva e ordenadas as ofertas, de acordo com o menor preço apresentado, o Pregoeiro verificará a aceitabilidade da proposta de valor mais baixo, </w:t>
      </w:r>
      <w:r w:rsidRPr="00C04F5C">
        <w:rPr>
          <w:rFonts w:ascii="Arial" w:hAnsi="Arial" w:cs="Arial"/>
          <w:color w:val="auto"/>
          <w:sz w:val="22"/>
          <w:szCs w:val="22"/>
        </w:rPr>
        <w:lastRenderedPageBreak/>
        <w:t>comparando-o com os valores consignados em Planilha de Custos, decidindo, motivadamente, a respeito.</w:t>
      </w:r>
    </w:p>
    <w:p w:rsidR="00242F18" w:rsidRPr="00C04F5C" w:rsidRDefault="00242F18" w:rsidP="00242F18">
      <w:pPr>
        <w:pStyle w:val="Corpodetexto"/>
        <w:spacing w:after="0" w:line="240" w:lineRule="auto"/>
        <w:jc w:val="both"/>
        <w:rPr>
          <w:rFonts w:ascii="Arial" w:hAnsi="Arial" w:cs="Arial"/>
          <w:color w:val="auto"/>
          <w:sz w:val="22"/>
          <w:szCs w:val="22"/>
        </w:rPr>
      </w:pPr>
    </w:p>
    <w:p w:rsidR="00242F18" w:rsidRPr="00C04F5C" w:rsidRDefault="00242F18" w:rsidP="00242F18">
      <w:pPr>
        <w:pStyle w:val="Corpodetexto"/>
        <w:spacing w:after="0" w:line="240" w:lineRule="auto"/>
        <w:jc w:val="both"/>
        <w:rPr>
          <w:rFonts w:ascii="Arial" w:hAnsi="Arial" w:cs="Arial"/>
          <w:color w:val="auto"/>
          <w:sz w:val="22"/>
          <w:szCs w:val="22"/>
        </w:rPr>
      </w:pPr>
      <w:r w:rsidRPr="00C04F5C">
        <w:rPr>
          <w:rFonts w:ascii="Arial" w:hAnsi="Arial" w:cs="Arial"/>
          <w:color w:val="auto"/>
          <w:sz w:val="22"/>
          <w:szCs w:val="22"/>
        </w:rPr>
        <w:t>9.14 A classificação dar-se-á pela ordem crescente de preços propostos e aceitáveis. Será declarado vencedor a LICITANTE que apresentar a proposta de acordo com as especificações deste edital, com o preço de mercado e que ofertar o menor preço mensal.</w:t>
      </w:r>
    </w:p>
    <w:p w:rsidR="00242F18" w:rsidRPr="00C04F5C" w:rsidRDefault="00242F18" w:rsidP="00242F18">
      <w:pPr>
        <w:pStyle w:val="Corpodetexto"/>
        <w:spacing w:after="0" w:line="240" w:lineRule="auto"/>
        <w:jc w:val="both"/>
        <w:rPr>
          <w:rFonts w:ascii="Arial" w:hAnsi="Arial" w:cs="Arial"/>
          <w:color w:val="auto"/>
          <w:sz w:val="22"/>
          <w:szCs w:val="22"/>
        </w:rPr>
      </w:pPr>
    </w:p>
    <w:p w:rsidR="00242F18" w:rsidRPr="00C04F5C" w:rsidRDefault="00242F18" w:rsidP="00242F18">
      <w:pPr>
        <w:pStyle w:val="Corpodetexto"/>
        <w:spacing w:after="0" w:line="240" w:lineRule="auto"/>
        <w:jc w:val="both"/>
        <w:rPr>
          <w:rFonts w:ascii="Arial" w:hAnsi="Arial" w:cs="Arial"/>
          <w:color w:val="auto"/>
          <w:sz w:val="22"/>
          <w:szCs w:val="22"/>
        </w:rPr>
      </w:pPr>
      <w:r w:rsidRPr="00C04F5C">
        <w:rPr>
          <w:rFonts w:ascii="Arial" w:hAnsi="Arial" w:cs="Arial"/>
          <w:color w:val="auto"/>
          <w:sz w:val="22"/>
          <w:szCs w:val="22"/>
        </w:rPr>
        <w:t>9.15 Será desclassificada:</w:t>
      </w:r>
    </w:p>
    <w:p w:rsidR="00242F18" w:rsidRPr="00C04F5C" w:rsidRDefault="00242F18" w:rsidP="00242F18">
      <w:pPr>
        <w:pStyle w:val="Corpodetexto"/>
        <w:spacing w:after="0" w:line="240" w:lineRule="auto"/>
        <w:jc w:val="both"/>
        <w:rPr>
          <w:rFonts w:ascii="Arial" w:hAnsi="Arial" w:cs="Arial"/>
          <w:color w:val="auto"/>
          <w:sz w:val="22"/>
          <w:szCs w:val="22"/>
        </w:rPr>
      </w:pPr>
    </w:p>
    <w:p w:rsidR="00242F18" w:rsidRPr="00C04F5C" w:rsidRDefault="00242F18" w:rsidP="00242F18">
      <w:pPr>
        <w:pStyle w:val="Corpodetexto"/>
        <w:spacing w:after="0" w:line="240" w:lineRule="auto"/>
        <w:jc w:val="both"/>
        <w:rPr>
          <w:rFonts w:ascii="Arial" w:hAnsi="Arial" w:cs="Arial"/>
          <w:color w:val="auto"/>
          <w:sz w:val="22"/>
          <w:szCs w:val="22"/>
        </w:rPr>
      </w:pPr>
      <w:r w:rsidRPr="00C04F5C">
        <w:rPr>
          <w:rFonts w:ascii="Arial" w:hAnsi="Arial" w:cs="Arial"/>
          <w:color w:val="auto"/>
          <w:sz w:val="22"/>
          <w:szCs w:val="22"/>
        </w:rPr>
        <w:t>a) a proposta que não atender às exigências deste edital;</w:t>
      </w:r>
    </w:p>
    <w:p w:rsidR="00242F18" w:rsidRPr="00C04F5C" w:rsidRDefault="00242F18" w:rsidP="00242F18">
      <w:pPr>
        <w:pStyle w:val="Corpodetexto"/>
        <w:spacing w:after="0" w:line="240" w:lineRule="auto"/>
        <w:jc w:val="both"/>
        <w:rPr>
          <w:rFonts w:ascii="Arial" w:hAnsi="Arial" w:cs="Arial"/>
          <w:color w:val="auto"/>
          <w:sz w:val="22"/>
          <w:szCs w:val="22"/>
        </w:rPr>
      </w:pPr>
    </w:p>
    <w:p w:rsidR="00242F18" w:rsidRPr="00C04F5C" w:rsidRDefault="00242F18" w:rsidP="00242F18">
      <w:pPr>
        <w:pStyle w:val="Corpodetexto"/>
        <w:spacing w:after="0" w:line="240" w:lineRule="auto"/>
        <w:jc w:val="both"/>
        <w:rPr>
          <w:rFonts w:ascii="Arial" w:hAnsi="Arial" w:cs="Arial"/>
          <w:color w:val="auto"/>
          <w:sz w:val="22"/>
          <w:szCs w:val="22"/>
        </w:rPr>
      </w:pPr>
      <w:r w:rsidRPr="00C04F5C">
        <w:rPr>
          <w:rFonts w:ascii="Arial" w:hAnsi="Arial" w:cs="Arial"/>
          <w:color w:val="auto"/>
          <w:sz w:val="22"/>
          <w:szCs w:val="22"/>
        </w:rPr>
        <w:t>b) a proposta que apresentar preço excessivo ou manifestamente inexequível.</w:t>
      </w:r>
    </w:p>
    <w:p w:rsidR="00242F18" w:rsidRPr="00C04F5C" w:rsidRDefault="00242F18" w:rsidP="00242F18">
      <w:pPr>
        <w:pStyle w:val="Corpodetexto"/>
        <w:spacing w:after="0" w:line="240" w:lineRule="auto"/>
        <w:jc w:val="both"/>
        <w:rPr>
          <w:rFonts w:ascii="Arial" w:hAnsi="Arial" w:cs="Arial"/>
          <w:color w:val="auto"/>
          <w:sz w:val="22"/>
          <w:szCs w:val="22"/>
        </w:rPr>
      </w:pPr>
    </w:p>
    <w:p w:rsidR="00242F18" w:rsidRPr="00C04F5C" w:rsidRDefault="00242F18" w:rsidP="00242F18">
      <w:pPr>
        <w:pStyle w:val="Corpodetexto"/>
        <w:spacing w:after="0" w:line="240" w:lineRule="auto"/>
        <w:jc w:val="both"/>
        <w:rPr>
          <w:rFonts w:ascii="Arial" w:hAnsi="Arial" w:cs="Arial"/>
          <w:color w:val="auto"/>
          <w:sz w:val="22"/>
          <w:szCs w:val="22"/>
        </w:rPr>
      </w:pPr>
      <w:r w:rsidRPr="00C04F5C">
        <w:rPr>
          <w:rFonts w:ascii="Arial" w:hAnsi="Arial" w:cs="Arial"/>
          <w:color w:val="auto"/>
          <w:sz w:val="22"/>
          <w:szCs w:val="22"/>
        </w:rPr>
        <w:t>9.16 Da sessão pública do Pregão será lavrada ata circunstanciada, contendo, sem prejuízo de outros, o registro das licitantes credenciadas, das propostas escritas e verbais apresentadas, na ordem de classificação, da análise da documentação exigida para habilitação e dos recursos interpostos.</w:t>
      </w:r>
    </w:p>
    <w:p w:rsidR="00242F18" w:rsidRPr="00C04F5C" w:rsidRDefault="00242F18" w:rsidP="00242F18">
      <w:pPr>
        <w:pStyle w:val="Corpodetexto"/>
        <w:spacing w:after="0" w:line="240" w:lineRule="auto"/>
        <w:jc w:val="both"/>
        <w:rPr>
          <w:rFonts w:ascii="Arial" w:hAnsi="Arial" w:cs="Arial"/>
          <w:color w:val="auto"/>
          <w:sz w:val="22"/>
          <w:szCs w:val="22"/>
        </w:rPr>
      </w:pPr>
    </w:p>
    <w:p w:rsidR="00242F18" w:rsidRPr="00C04F5C" w:rsidRDefault="00242F18" w:rsidP="00242F18">
      <w:pPr>
        <w:pStyle w:val="Corpodetexto"/>
        <w:spacing w:after="0" w:line="240" w:lineRule="auto"/>
        <w:jc w:val="both"/>
        <w:rPr>
          <w:rFonts w:ascii="Arial" w:hAnsi="Arial" w:cs="Arial"/>
          <w:color w:val="auto"/>
          <w:sz w:val="22"/>
          <w:szCs w:val="22"/>
        </w:rPr>
      </w:pPr>
      <w:r w:rsidRPr="00C04F5C">
        <w:rPr>
          <w:rFonts w:ascii="Arial" w:hAnsi="Arial" w:cs="Arial"/>
          <w:color w:val="auto"/>
          <w:sz w:val="22"/>
          <w:szCs w:val="22"/>
        </w:rPr>
        <w:t>9.17 A sessão pública não será suspensa, salvo motivo excepcional, devendo toda e qualquer informação, acerca do objeto, ser esclarecida previamente junto ao Pregoeiro.</w:t>
      </w:r>
    </w:p>
    <w:p w:rsidR="00242F18" w:rsidRPr="00C04F5C" w:rsidRDefault="00242F18" w:rsidP="00242F18">
      <w:pPr>
        <w:pStyle w:val="Corpodetexto"/>
        <w:spacing w:after="0" w:line="240" w:lineRule="auto"/>
        <w:jc w:val="both"/>
        <w:rPr>
          <w:rFonts w:ascii="Arial" w:hAnsi="Arial" w:cs="Arial"/>
          <w:color w:val="auto"/>
          <w:sz w:val="22"/>
          <w:szCs w:val="22"/>
        </w:rPr>
      </w:pPr>
    </w:p>
    <w:p w:rsidR="00242F18" w:rsidRPr="00C04F5C" w:rsidRDefault="00242F18" w:rsidP="00242F18">
      <w:pPr>
        <w:pStyle w:val="Corpodetexto"/>
        <w:spacing w:after="0" w:line="240" w:lineRule="auto"/>
        <w:jc w:val="both"/>
        <w:rPr>
          <w:rFonts w:ascii="Arial" w:hAnsi="Arial" w:cs="Arial"/>
          <w:color w:val="auto"/>
          <w:sz w:val="22"/>
          <w:szCs w:val="22"/>
        </w:rPr>
      </w:pPr>
      <w:r w:rsidRPr="00C04F5C">
        <w:rPr>
          <w:rFonts w:ascii="Arial" w:hAnsi="Arial" w:cs="Arial"/>
          <w:color w:val="auto"/>
          <w:sz w:val="22"/>
          <w:szCs w:val="22"/>
        </w:rPr>
        <w:t>9.18 Caso haja necessidade de adiamento da Sessão Pública, será marcada nova data para continuação dos trabalhos, devendo ficar intimadas, no mesmo ato, as licitantes presentes.</w:t>
      </w:r>
    </w:p>
    <w:p w:rsidR="00242F18" w:rsidRPr="00C04F5C" w:rsidRDefault="00242F18" w:rsidP="00242F18">
      <w:pPr>
        <w:pStyle w:val="Corpodetexto"/>
        <w:spacing w:after="0" w:line="240" w:lineRule="auto"/>
        <w:jc w:val="both"/>
        <w:rPr>
          <w:rFonts w:ascii="Arial" w:hAnsi="Arial" w:cs="Arial"/>
          <w:color w:val="auto"/>
          <w:sz w:val="22"/>
          <w:szCs w:val="22"/>
        </w:rPr>
      </w:pPr>
    </w:p>
    <w:p w:rsidR="00A5661D" w:rsidRPr="00C04F5C" w:rsidRDefault="00A5661D" w:rsidP="00242F18">
      <w:pPr>
        <w:pStyle w:val="Corpodetexto"/>
        <w:spacing w:after="0" w:line="240" w:lineRule="auto"/>
        <w:jc w:val="both"/>
        <w:rPr>
          <w:rFonts w:ascii="Arial" w:hAnsi="Arial" w:cs="Arial"/>
          <w:color w:val="auto"/>
          <w:sz w:val="22"/>
          <w:szCs w:val="22"/>
        </w:rPr>
      </w:pPr>
    </w:p>
    <w:p w:rsidR="00242F18" w:rsidRPr="00C04F5C" w:rsidRDefault="00242F18" w:rsidP="00242F18">
      <w:pPr>
        <w:jc w:val="both"/>
        <w:rPr>
          <w:rFonts w:ascii="Arial" w:hAnsi="Arial" w:cs="Arial"/>
          <w:b/>
          <w:bCs/>
          <w:snapToGrid w:val="0"/>
          <w:color w:val="auto"/>
          <w:sz w:val="22"/>
          <w:szCs w:val="22"/>
        </w:rPr>
      </w:pPr>
      <w:r w:rsidRPr="00C04F5C">
        <w:rPr>
          <w:rFonts w:ascii="Arial" w:hAnsi="Arial" w:cs="Arial"/>
          <w:b/>
          <w:bCs/>
          <w:snapToGrid w:val="0"/>
          <w:color w:val="auto"/>
          <w:sz w:val="22"/>
          <w:szCs w:val="22"/>
        </w:rPr>
        <w:t>10. DISPOSIÇÕES GERAIS SOBRE HABILITAÇÃO</w:t>
      </w:r>
    </w:p>
    <w:p w:rsidR="008B0231" w:rsidRPr="00C04F5C" w:rsidRDefault="008B0231" w:rsidP="00242F18">
      <w:pPr>
        <w:jc w:val="both"/>
        <w:rPr>
          <w:rFonts w:ascii="Arial" w:hAnsi="Arial" w:cs="Arial"/>
          <w:b/>
          <w:bCs/>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10.1 Concluída a fase de classificação das propostas, será aberto o Envelope nº 2 – “Habilitação” do licitante cuja proposta tenha sido classificada em primeiro lugar.</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10.2 Os licitantes apresentarão documentos em cópias legíveis, autenticadas em cartório competente ou por servidor designado para o pregão.</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10.3 As ME e EPP deverão apresentar toda a documentação exigida para a habilitação, inclusive os documentos comprobatórios da regularidade fiscal e trabalhista, mesmo que estes apresentem alguma restrição.</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10.3.1 Havendo restrição na comprovação da regularidade fiscal e trabalhista, será assegurado o prazo de 5 (cinco) dias úteis, cujo termo inicial corresponderá ao momento em que o proponente for declarado vencedor do certame, prorrogável por igual período, a critério da Administração Pública, para regularização da documentação, pagamento ou parcelamento do débito, e emissão de eventuais certidões negativas ou positivas com efeito de certidão negativa.</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10.3.2 A prorrogação do prazo para a regularização fiscal e trabalhista dependerá de requerimento, devidamente fundamentado, a ser dirigido ao Pregoeiro.</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10.3.3 Entende-se por tempestivo o requerimento apresentado dentro dos cinco dias úteis inicialmente concedidos.</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10.3.4 A não regularização da documentação, no prazo previsto neste item, implicará decadência do direito à contratação, sem prejuízo das sanções cabíveis.</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10.4 Todos os documentos deverão ter vigência até o dia previsto para realização do pregão; inexistindo esse prazo, reputar-se-ão válidos por 90 (noventa) dias, contados de sua expedição.</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10.5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10.6 O pregoeiro negociará diretamente com o proponente, para obtenção de melhor preço.</w:t>
      </w:r>
    </w:p>
    <w:p w:rsidR="00242F18" w:rsidRPr="00C04F5C" w:rsidRDefault="00242F18" w:rsidP="00242F18">
      <w:pPr>
        <w:jc w:val="both"/>
        <w:rPr>
          <w:rFonts w:ascii="Arial" w:hAnsi="Arial" w:cs="Arial"/>
          <w:snapToGrid w:val="0"/>
          <w:color w:val="auto"/>
          <w:sz w:val="22"/>
          <w:szCs w:val="22"/>
        </w:rPr>
      </w:pPr>
    </w:p>
    <w:p w:rsidR="00A5661D" w:rsidRPr="00C04F5C" w:rsidRDefault="00A5661D"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b/>
          <w:bCs/>
          <w:snapToGrid w:val="0"/>
          <w:color w:val="auto"/>
          <w:sz w:val="22"/>
          <w:szCs w:val="22"/>
        </w:rPr>
      </w:pPr>
      <w:r w:rsidRPr="00C04F5C">
        <w:rPr>
          <w:rFonts w:ascii="Arial" w:hAnsi="Arial" w:cs="Arial"/>
          <w:b/>
          <w:bCs/>
          <w:snapToGrid w:val="0"/>
          <w:color w:val="auto"/>
          <w:sz w:val="22"/>
          <w:szCs w:val="22"/>
        </w:rPr>
        <w:t>11. DA ADJUDICAÇÃO</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11.1 Constatado o atendimento das exigências fixadas no Edital, a LICITANTE será declarada vencedora, sendo-lhe adjudicado o objeto do certame.</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 xml:space="preserve">11.2 Em caso de desatendimento às exigências de habilitação, o Pregoeiro inabilitará a licitante e examinará as ofertas </w:t>
      </w:r>
      <w:r w:rsidR="00FB088E" w:rsidRPr="00C04F5C">
        <w:rPr>
          <w:rFonts w:ascii="Arial" w:hAnsi="Arial" w:cs="Arial"/>
          <w:snapToGrid w:val="0"/>
          <w:color w:val="auto"/>
          <w:sz w:val="22"/>
          <w:szCs w:val="22"/>
        </w:rPr>
        <w:t>subsequentes</w:t>
      </w:r>
      <w:r w:rsidRPr="00C04F5C">
        <w:rPr>
          <w:rFonts w:ascii="Arial" w:hAnsi="Arial" w:cs="Arial"/>
          <w:snapToGrid w:val="0"/>
          <w:color w:val="auto"/>
          <w:sz w:val="22"/>
          <w:szCs w:val="22"/>
        </w:rPr>
        <w:t xml:space="preserve"> e qualificação das licitantes, na ordem de classificação e, assim, sucessivamente, até a apuração de uma que atenda ao edital, sendo a respectiva licitante declarada vencedora, ocasião em que o Pregoeiro poderá negociar com o proponente, para que seja obtido o melhor preço.</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11.3 Encerrado o julgamento das propostas e da habilitação, o Pregoeiro proclamará a vencedora, proporcionando, a seguir, a oportunidade às licitantes para que manifestem imediata e motivadamente a intenção de interpor recurso, sob pena de decadência do direito por parte da licitante. Constará na ata da Sessão à síntese das razões de recurso apresentadas, bem como o registro de que todas as demais Licitantes ficaram intimadas para, querendo, manifestar-se sobre as razões do recurso no prazo de 03 (três) dias corridos, após o término do prazo da recorrente, proporcionando-se, a todos, vista imediata do processo, em secretaria.</w:t>
      </w:r>
    </w:p>
    <w:p w:rsidR="00242F18" w:rsidRPr="00C04F5C" w:rsidRDefault="00242F18" w:rsidP="00242F18">
      <w:pPr>
        <w:jc w:val="both"/>
        <w:rPr>
          <w:rFonts w:ascii="Arial" w:hAnsi="Arial" w:cs="Arial"/>
          <w:snapToGrid w:val="0"/>
          <w:color w:val="auto"/>
          <w:sz w:val="22"/>
          <w:szCs w:val="22"/>
        </w:rPr>
      </w:pPr>
    </w:p>
    <w:p w:rsidR="00C91341" w:rsidRPr="00C04F5C" w:rsidRDefault="00C91341" w:rsidP="00C91341">
      <w:pPr>
        <w:jc w:val="both"/>
        <w:rPr>
          <w:rFonts w:ascii="Arial" w:hAnsi="Arial" w:cs="Arial"/>
          <w:snapToGrid w:val="0"/>
          <w:color w:val="auto"/>
          <w:sz w:val="22"/>
          <w:szCs w:val="22"/>
        </w:rPr>
      </w:pPr>
      <w:r w:rsidRPr="00C04F5C">
        <w:rPr>
          <w:rFonts w:ascii="Arial" w:hAnsi="Arial" w:cs="Arial"/>
          <w:snapToGrid w:val="0"/>
          <w:color w:val="auto"/>
          <w:sz w:val="22"/>
          <w:szCs w:val="22"/>
        </w:rPr>
        <w:t>11.4. Após a fase de lances, se a proposta mais bem classificada não tiver sido ofertada por microempresa – ME ou empresa de pequeno porte – EPP e houver proposta apresentada por ME ou EPP até 5% (cinco por cento) superior à melhor proposta, estará configurado o empate previsto no art. 44, § 2º, da Lei Complementar nº. 123/2006.</w:t>
      </w:r>
    </w:p>
    <w:p w:rsidR="00C91341" w:rsidRPr="00C04F5C" w:rsidRDefault="00C91341" w:rsidP="00C91341">
      <w:pPr>
        <w:jc w:val="both"/>
        <w:rPr>
          <w:rFonts w:ascii="Arial" w:hAnsi="Arial" w:cs="Arial"/>
          <w:snapToGrid w:val="0"/>
          <w:color w:val="auto"/>
          <w:sz w:val="22"/>
          <w:szCs w:val="22"/>
        </w:rPr>
      </w:pPr>
    </w:p>
    <w:p w:rsidR="00C91341" w:rsidRPr="00C04F5C" w:rsidRDefault="00C91341" w:rsidP="00C91341">
      <w:pPr>
        <w:jc w:val="both"/>
        <w:rPr>
          <w:rFonts w:ascii="Arial" w:hAnsi="Arial" w:cs="Arial"/>
          <w:snapToGrid w:val="0"/>
          <w:color w:val="auto"/>
          <w:sz w:val="22"/>
          <w:szCs w:val="22"/>
        </w:rPr>
      </w:pPr>
      <w:r w:rsidRPr="00C04F5C">
        <w:rPr>
          <w:rFonts w:ascii="Arial" w:hAnsi="Arial" w:cs="Arial"/>
          <w:snapToGrid w:val="0"/>
          <w:color w:val="auto"/>
          <w:sz w:val="22"/>
          <w:szCs w:val="22"/>
        </w:rPr>
        <w:t>11.4.1. Ocorrendo o empate, proceder-se-á da seguinte forma:</w:t>
      </w:r>
    </w:p>
    <w:p w:rsidR="00C91341" w:rsidRPr="00C04F5C" w:rsidRDefault="00C91341" w:rsidP="00C91341">
      <w:pPr>
        <w:jc w:val="both"/>
        <w:rPr>
          <w:rFonts w:ascii="Arial" w:hAnsi="Arial" w:cs="Arial"/>
          <w:snapToGrid w:val="0"/>
          <w:color w:val="auto"/>
          <w:sz w:val="22"/>
          <w:szCs w:val="22"/>
        </w:rPr>
      </w:pPr>
    </w:p>
    <w:p w:rsidR="00C91341" w:rsidRPr="00C04F5C" w:rsidRDefault="00C91341" w:rsidP="00C91341">
      <w:pPr>
        <w:jc w:val="both"/>
        <w:rPr>
          <w:rFonts w:ascii="Arial" w:hAnsi="Arial" w:cs="Arial"/>
          <w:snapToGrid w:val="0"/>
          <w:color w:val="auto"/>
          <w:sz w:val="22"/>
          <w:szCs w:val="22"/>
        </w:rPr>
      </w:pPr>
      <w:r w:rsidRPr="00C04F5C">
        <w:rPr>
          <w:rFonts w:ascii="Arial" w:hAnsi="Arial" w:cs="Arial"/>
          <w:snapToGrid w:val="0"/>
          <w:color w:val="auto"/>
          <w:sz w:val="22"/>
          <w:szCs w:val="22"/>
        </w:rPr>
        <w:t>11.4.1.1. A ME ou a EPP mais bem classificada será convocada para, no prazo de 5 (cinco) minutos após o encerramento dos lances, apresentar nova proposta de preço inferior àquela considerada classificada em 1º lugar no certame, sob pena de preclusão do exercício do direito de desempate;</w:t>
      </w:r>
    </w:p>
    <w:p w:rsidR="00C91341" w:rsidRPr="00C04F5C" w:rsidRDefault="00C91341" w:rsidP="00C91341">
      <w:pPr>
        <w:jc w:val="both"/>
        <w:rPr>
          <w:rFonts w:ascii="Arial" w:hAnsi="Arial" w:cs="Arial"/>
          <w:snapToGrid w:val="0"/>
          <w:color w:val="auto"/>
          <w:sz w:val="22"/>
          <w:szCs w:val="22"/>
        </w:rPr>
      </w:pPr>
    </w:p>
    <w:p w:rsidR="00C91341" w:rsidRPr="00C04F5C" w:rsidRDefault="00C91341" w:rsidP="00C91341">
      <w:pPr>
        <w:jc w:val="both"/>
        <w:rPr>
          <w:rFonts w:ascii="Arial" w:hAnsi="Arial" w:cs="Arial"/>
          <w:snapToGrid w:val="0"/>
          <w:color w:val="auto"/>
          <w:sz w:val="22"/>
          <w:szCs w:val="22"/>
        </w:rPr>
      </w:pPr>
      <w:r w:rsidRPr="00C04F5C">
        <w:rPr>
          <w:rFonts w:ascii="Arial" w:hAnsi="Arial" w:cs="Arial"/>
          <w:snapToGrid w:val="0"/>
          <w:color w:val="auto"/>
          <w:sz w:val="22"/>
          <w:szCs w:val="22"/>
        </w:rPr>
        <w:t>11.4.1.2. A apresentada nova proposta, nos termos do subitem anterior e atendidas as exigências habilitatórias, será adjudicado em seu favor o objeto deste Pregão;</w:t>
      </w:r>
    </w:p>
    <w:p w:rsidR="00C91341" w:rsidRPr="00C04F5C" w:rsidRDefault="00C91341" w:rsidP="00C91341">
      <w:pPr>
        <w:jc w:val="both"/>
        <w:rPr>
          <w:rFonts w:ascii="Arial" w:hAnsi="Arial" w:cs="Arial"/>
          <w:snapToGrid w:val="0"/>
          <w:color w:val="auto"/>
          <w:sz w:val="22"/>
          <w:szCs w:val="22"/>
        </w:rPr>
      </w:pPr>
    </w:p>
    <w:p w:rsidR="00C91341" w:rsidRPr="00C04F5C" w:rsidRDefault="00C91341" w:rsidP="00C91341">
      <w:pPr>
        <w:jc w:val="both"/>
        <w:rPr>
          <w:rFonts w:ascii="Arial" w:hAnsi="Arial" w:cs="Arial"/>
          <w:snapToGrid w:val="0"/>
          <w:color w:val="auto"/>
          <w:sz w:val="22"/>
          <w:szCs w:val="22"/>
        </w:rPr>
      </w:pPr>
      <w:r w:rsidRPr="00C04F5C">
        <w:rPr>
          <w:rFonts w:ascii="Arial" w:hAnsi="Arial" w:cs="Arial"/>
          <w:snapToGrid w:val="0"/>
          <w:color w:val="auto"/>
          <w:sz w:val="22"/>
          <w:szCs w:val="22"/>
        </w:rPr>
        <w:t>11.4.1.3. Não sendo vencedora a ME ou EPP mais bem classificada, na forma do subitem anterior, serão convocadas as demais ME e EPP remanescentes cujas propostas estejam dentro do limite estabelecido no caput desta condição, na ordem classificatória, para o exercício do mesmo direito.</w:t>
      </w:r>
    </w:p>
    <w:p w:rsidR="00C91341" w:rsidRPr="00C04F5C" w:rsidRDefault="00C91341" w:rsidP="00C91341">
      <w:pPr>
        <w:jc w:val="both"/>
        <w:rPr>
          <w:rFonts w:ascii="Arial" w:hAnsi="Arial" w:cs="Arial"/>
          <w:snapToGrid w:val="0"/>
          <w:color w:val="auto"/>
          <w:sz w:val="22"/>
          <w:szCs w:val="22"/>
        </w:rPr>
      </w:pPr>
    </w:p>
    <w:p w:rsidR="00C91341" w:rsidRPr="00C04F5C" w:rsidRDefault="00C91341" w:rsidP="00C91341">
      <w:pPr>
        <w:jc w:val="both"/>
        <w:rPr>
          <w:rFonts w:ascii="Arial" w:hAnsi="Arial" w:cs="Arial"/>
          <w:snapToGrid w:val="0"/>
          <w:color w:val="auto"/>
          <w:sz w:val="22"/>
          <w:szCs w:val="22"/>
        </w:rPr>
      </w:pPr>
      <w:r w:rsidRPr="00C04F5C">
        <w:rPr>
          <w:rFonts w:ascii="Arial" w:hAnsi="Arial" w:cs="Arial"/>
          <w:snapToGrid w:val="0"/>
          <w:color w:val="auto"/>
          <w:sz w:val="22"/>
          <w:szCs w:val="22"/>
        </w:rPr>
        <w:t>11.4.1.4. No caso de equivalência dos valores apresentados pelas ME e EPP que se encontrarem no limite estabelecido no caput desta condição, será realizado sorteio entre elas para que se identifique aquela que primeiro poderá apresenta melhor oferta.</w:t>
      </w:r>
    </w:p>
    <w:p w:rsidR="00C91341" w:rsidRPr="00C04F5C" w:rsidRDefault="00C91341" w:rsidP="00242F18">
      <w:pPr>
        <w:jc w:val="both"/>
        <w:rPr>
          <w:rFonts w:ascii="Arial" w:hAnsi="Arial" w:cs="Arial"/>
          <w:snapToGrid w:val="0"/>
          <w:color w:val="auto"/>
          <w:sz w:val="22"/>
          <w:szCs w:val="22"/>
        </w:rPr>
      </w:pPr>
    </w:p>
    <w:p w:rsidR="00A5661D" w:rsidRPr="00C04F5C" w:rsidRDefault="00A5661D" w:rsidP="00242F18">
      <w:pPr>
        <w:jc w:val="both"/>
        <w:rPr>
          <w:rFonts w:ascii="Arial" w:hAnsi="Arial" w:cs="Arial"/>
          <w:b/>
          <w:bCs/>
          <w:snapToGrid w:val="0"/>
          <w:color w:val="auto"/>
          <w:sz w:val="22"/>
          <w:szCs w:val="22"/>
        </w:rPr>
      </w:pPr>
    </w:p>
    <w:p w:rsidR="00242F18" w:rsidRPr="00C04F5C" w:rsidRDefault="00242F18" w:rsidP="00242F18">
      <w:pPr>
        <w:jc w:val="both"/>
        <w:rPr>
          <w:rFonts w:ascii="Arial" w:hAnsi="Arial" w:cs="Arial"/>
          <w:b/>
          <w:bCs/>
          <w:snapToGrid w:val="0"/>
          <w:color w:val="auto"/>
          <w:sz w:val="22"/>
          <w:szCs w:val="22"/>
        </w:rPr>
      </w:pPr>
      <w:r w:rsidRPr="00C04F5C">
        <w:rPr>
          <w:rFonts w:ascii="Arial" w:hAnsi="Arial" w:cs="Arial"/>
          <w:b/>
          <w:bCs/>
          <w:snapToGrid w:val="0"/>
          <w:color w:val="auto"/>
          <w:sz w:val="22"/>
          <w:szCs w:val="22"/>
        </w:rPr>
        <w:t>12. DOS RECURSOS ADMINISTRATIVOS</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12.1 Tendo a licitante manifestado, motivadamente, a intenção de recorrer na sessão pública do Pregão, terá ela o prazo de 03 (três) dias corridos para apresentação das razões de recurso.</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12.2 As demais licitantes, já intimadas na sessão pública supracitada, terão o prazo de 03 (três) dias corridos para apresentarem as contrarrazões, que começará a correr do término do prazo da recorrente, sendo-lhes assegurada vista imediata dos autos, em secretária.</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smartTag w:uri="urn:schemas-microsoft-com:office:smarttags" w:element="metricconverter">
        <w:smartTagPr>
          <w:attr w:name="ProductID" w:val="12.3 A"/>
        </w:smartTagPr>
        <w:r w:rsidRPr="00C04F5C">
          <w:rPr>
            <w:rFonts w:ascii="Arial" w:hAnsi="Arial" w:cs="Arial"/>
            <w:snapToGrid w:val="0"/>
            <w:color w:val="auto"/>
            <w:sz w:val="22"/>
            <w:szCs w:val="22"/>
          </w:rPr>
          <w:t>12.3 A</w:t>
        </w:r>
      </w:smartTag>
      <w:r w:rsidRPr="00C04F5C">
        <w:rPr>
          <w:rFonts w:ascii="Arial" w:hAnsi="Arial" w:cs="Arial"/>
          <w:snapToGrid w:val="0"/>
          <w:color w:val="auto"/>
          <w:sz w:val="22"/>
          <w:szCs w:val="22"/>
        </w:rPr>
        <w:t xml:space="preserve"> manifestação na sessão pública e a motivação, no caso de recurso, são pressupostos de admissibilidade dos recursos.</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12.4 As razões e contrarrazões do recurso deverão ser encaminhadas, por escrito, ao Pregoeiro, no endereço mencionado no preâmbulo deste Edital.</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12.5 O início da contagem dos prazos, bem como seu término, dar-se-á sempre em dias úteis.</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smartTag w:uri="urn:schemas-microsoft-com:office:smarttags" w:element="metricconverter">
        <w:smartTagPr>
          <w:attr w:name="ProductID" w:val="12.6 A"/>
        </w:smartTagPr>
        <w:r w:rsidRPr="00C04F5C">
          <w:rPr>
            <w:rFonts w:ascii="Arial" w:hAnsi="Arial" w:cs="Arial"/>
            <w:snapToGrid w:val="0"/>
            <w:color w:val="auto"/>
            <w:sz w:val="22"/>
            <w:szCs w:val="22"/>
          </w:rPr>
          <w:t>12.6 A</w:t>
        </w:r>
      </w:smartTag>
      <w:r w:rsidRPr="00C04F5C">
        <w:rPr>
          <w:rFonts w:ascii="Arial" w:hAnsi="Arial" w:cs="Arial"/>
          <w:snapToGrid w:val="0"/>
          <w:color w:val="auto"/>
          <w:sz w:val="22"/>
          <w:szCs w:val="22"/>
        </w:rPr>
        <w:t xml:space="preserve"> falta de apresentação de razões, mencionadas no subitem 12.1., importará a decadência do direito de recurso, culminando com a adjudicação do objeto do certame à licitante vencedora.</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12.7 O acolhimento do recurso importará a invalidação, apenas, dos atos insuscetíveis de aproveitamento.</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smartTag w:uri="urn:schemas-microsoft-com:office:smarttags" w:element="metricconverter">
        <w:smartTagPr>
          <w:attr w:name="ProductID" w:val="12.8 A"/>
        </w:smartTagPr>
        <w:r w:rsidRPr="00C04F5C">
          <w:rPr>
            <w:rFonts w:ascii="Arial" w:hAnsi="Arial" w:cs="Arial"/>
            <w:snapToGrid w:val="0"/>
            <w:color w:val="auto"/>
            <w:sz w:val="22"/>
            <w:szCs w:val="22"/>
          </w:rPr>
          <w:lastRenderedPageBreak/>
          <w:t>12.8 A</w:t>
        </w:r>
      </w:smartTag>
      <w:r w:rsidRPr="00C04F5C">
        <w:rPr>
          <w:rFonts w:ascii="Arial" w:hAnsi="Arial" w:cs="Arial"/>
          <w:snapToGrid w:val="0"/>
          <w:color w:val="auto"/>
          <w:sz w:val="22"/>
          <w:szCs w:val="22"/>
        </w:rPr>
        <w:t xml:space="preserve"> decisão proferida em grau de recurso será definitiva e dela dar-se-á conhecimento, mediante publicação no Diário Oficial do Município.</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12.9 Não serão conhecidas as contrarrazões a recursos intempestivamente apresentadas.</w:t>
      </w:r>
    </w:p>
    <w:p w:rsidR="00242F18" w:rsidRPr="00C04F5C" w:rsidRDefault="00242F18" w:rsidP="00242F18">
      <w:pPr>
        <w:jc w:val="both"/>
        <w:rPr>
          <w:rFonts w:ascii="Arial" w:hAnsi="Arial" w:cs="Arial"/>
          <w:snapToGrid w:val="0"/>
          <w:color w:val="auto"/>
          <w:sz w:val="22"/>
          <w:szCs w:val="22"/>
        </w:rPr>
      </w:pPr>
    </w:p>
    <w:p w:rsidR="00A5661D" w:rsidRPr="00C04F5C" w:rsidRDefault="00A5661D"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b/>
          <w:snapToGrid w:val="0"/>
          <w:color w:val="auto"/>
          <w:sz w:val="22"/>
          <w:szCs w:val="22"/>
        </w:rPr>
      </w:pPr>
      <w:r w:rsidRPr="00C04F5C">
        <w:rPr>
          <w:rFonts w:ascii="Arial" w:hAnsi="Arial" w:cs="Arial"/>
          <w:b/>
          <w:snapToGrid w:val="0"/>
          <w:color w:val="auto"/>
          <w:sz w:val="22"/>
          <w:szCs w:val="22"/>
        </w:rPr>
        <w:t>13. DO CONTRATATO</w:t>
      </w:r>
    </w:p>
    <w:p w:rsidR="00A70CC5" w:rsidRPr="00C04F5C" w:rsidRDefault="00A70CC5" w:rsidP="00242F18">
      <w:pPr>
        <w:jc w:val="both"/>
        <w:rPr>
          <w:rFonts w:ascii="Arial" w:hAnsi="Arial" w:cs="Arial"/>
          <w:b/>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13.1. Após homologado o resultado deste Pregão, a Administração convocará a licitante vencedora, durante a validade da sua proposta, para assinatura do instrumento contratual, dentro do prazo de 05 (cinco) dias úteis, a contar da comunicação através de telefonema, fax, ou correio eletrônico, sob pena de decair o direito à contratação, sem prejuízo das sanções previstas neste Edital e no art. 81 da Lei nº 8.666/93.</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13.2. O prazo para assinatura do contrato poderá ser prorrogado uma única vez, por igual período, quando solicitado pela licitante vencedora durante o seu transcurso, desde que ocorra motivo justificado e aceito pela Administração.</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13.3. É facultado ao Pregoeiro, caso o adjudicatário, quando convocado, não assinar o termo de contrato, convocar os licitantes remanescentes, na ordem de classificação, para assiná-lo, após negociação, aceitação da proposta e comprovação dos requisitos de habilitação.</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13.4. O contrato a ser firmado com o licitante adjudicatário incluirá as condições estabelecidas neste instrumento convocatório e seus anexos, necessárias à fiel execução do objeto desta licitação.</w:t>
      </w:r>
    </w:p>
    <w:p w:rsidR="00242F18" w:rsidRPr="00C04F5C" w:rsidRDefault="00242F18" w:rsidP="00242F18">
      <w:pPr>
        <w:jc w:val="both"/>
        <w:rPr>
          <w:rFonts w:ascii="Arial" w:hAnsi="Arial" w:cs="Arial"/>
          <w:snapToGrid w:val="0"/>
          <w:color w:val="auto"/>
          <w:sz w:val="22"/>
          <w:szCs w:val="22"/>
        </w:rPr>
      </w:pPr>
    </w:p>
    <w:p w:rsidR="00A5661D" w:rsidRPr="00C04F5C" w:rsidRDefault="00A5661D" w:rsidP="00242F18">
      <w:pPr>
        <w:jc w:val="both"/>
        <w:rPr>
          <w:rFonts w:ascii="Arial" w:hAnsi="Arial" w:cs="Arial"/>
          <w:snapToGrid w:val="0"/>
          <w:color w:val="auto"/>
          <w:sz w:val="22"/>
          <w:szCs w:val="22"/>
        </w:rPr>
      </w:pPr>
    </w:p>
    <w:p w:rsidR="00242F18" w:rsidRPr="00C04F5C" w:rsidRDefault="00242F18" w:rsidP="00242F18">
      <w:pPr>
        <w:rPr>
          <w:rFonts w:ascii="Arial" w:hAnsi="Arial" w:cs="Arial"/>
          <w:b/>
          <w:bCs/>
          <w:snapToGrid w:val="0"/>
          <w:color w:val="auto"/>
          <w:sz w:val="22"/>
          <w:szCs w:val="22"/>
        </w:rPr>
      </w:pPr>
      <w:r w:rsidRPr="00C04F5C">
        <w:rPr>
          <w:rFonts w:ascii="Arial" w:hAnsi="Arial" w:cs="Arial"/>
          <w:b/>
          <w:bCs/>
          <w:snapToGrid w:val="0"/>
          <w:color w:val="auto"/>
          <w:sz w:val="22"/>
          <w:szCs w:val="22"/>
        </w:rPr>
        <w:t>14. DA PRESTAÇÃO DOS SERVIÇOS</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 xml:space="preserve">14.1. Os serviços deverão ser prestados nos locais designados pela Secretaria Municipal de </w:t>
      </w:r>
      <w:r w:rsidR="00FD6DEF" w:rsidRPr="00C04F5C">
        <w:rPr>
          <w:rFonts w:ascii="Arial" w:hAnsi="Arial" w:cs="Arial"/>
          <w:color w:val="auto"/>
          <w:sz w:val="22"/>
          <w:szCs w:val="22"/>
        </w:rPr>
        <w:t>Administração</w:t>
      </w:r>
      <w:r w:rsidRPr="00C04F5C">
        <w:rPr>
          <w:rFonts w:ascii="Arial" w:hAnsi="Arial" w:cs="Arial"/>
          <w:color w:val="auto"/>
          <w:sz w:val="22"/>
          <w:szCs w:val="22"/>
        </w:rPr>
        <w:t xml:space="preserve"> de Pequi/MG.</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color w:val="auto"/>
          <w:sz w:val="22"/>
          <w:szCs w:val="22"/>
        </w:rPr>
        <w:t>14.2. A nota fiscal/fatura, sem qualquer rasura, deve obrigatoriamente serentreguena Secretaria Municipal de Fazenda</w:t>
      </w:r>
      <w:r w:rsidRPr="00C04F5C">
        <w:rPr>
          <w:rFonts w:ascii="Arial" w:hAnsi="Arial" w:cs="Arial"/>
          <w:snapToGrid w:val="0"/>
          <w:color w:val="auto"/>
          <w:sz w:val="22"/>
          <w:szCs w:val="22"/>
        </w:rPr>
        <w:t>.</w:t>
      </w:r>
    </w:p>
    <w:p w:rsidR="00FB088E" w:rsidRPr="00C04F5C" w:rsidRDefault="00FB088E" w:rsidP="00242F18">
      <w:pPr>
        <w:jc w:val="both"/>
        <w:rPr>
          <w:rFonts w:ascii="Arial" w:hAnsi="Arial" w:cs="Arial"/>
          <w:snapToGrid w:val="0"/>
          <w:color w:val="auto"/>
          <w:sz w:val="22"/>
          <w:szCs w:val="22"/>
        </w:rPr>
      </w:pPr>
    </w:p>
    <w:p w:rsidR="00A5661D" w:rsidRPr="00C04F5C" w:rsidRDefault="00A5661D" w:rsidP="00242F18">
      <w:pPr>
        <w:jc w:val="both"/>
        <w:rPr>
          <w:rFonts w:ascii="Arial" w:hAnsi="Arial" w:cs="Arial"/>
          <w:snapToGrid w:val="0"/>
          <w:color w:val="auto"/>
          <w:sz w:val="22"/>
          <w:szCs w:val="22"/>
        </w:rPr>
      </w:pPr>
    </w:p>
    <w:p w:rsidR="00242F18" w:rsidRPr="00C04F5C" w:rsidRDefault="00242F18" w:rsidP="00242F18">
      <w:pPr>
        <w:pStyle w:val="Ttulo2"/>
        <w:spacing w:before="0" w:after="0"/>
        <w:ind w:left="0" w:firstLine="0"/>
        <w:jc w:val="both"/>
        <w:rPr>
          <w:rFonts w:ascii="Arial" w:hAnsi="Arial"/>
          <w:i w:val="0"/>
          <w:iCs w:val="0"/>
          <w:sz w:val="22"/>
          <w:szCs w:val="22"/>
        </w:rPr>
      </w:pPr>
      <w:r w:rsidRPr="00C04F5C">
        <w:rPr>
          <w:rFonts w:ascii="Arial" w:hAnsi="Arial"/>
          <w:i w:val="0"/>
          <w:iCs w:val="0"/>
          <w:sz w:val="22"/>
          <w:szCs w:val="22"/>
        </w:rPr>
        <w:t>15. DOS ENCARGOS</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15.1 Incumbe à Contratante:</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15.1.1 Efetuar o pagamento à licitante vencedora, conforme Contrato.</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15.2. Incumbe à Licitante vencedora:</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lastRenderedPageBreak/>
        <w:t>15.2.1. Responsabilizar-se por todos e quaisquer danos e/ou prejuízos que vierem causar à contratante ou a terceiros, na execução do contrato;</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15.2.2. Responsabilizar-se pelos salários, encargos sociais, previdenciários, securitários, taxas, impostos e quaisquer outros que incidam ou venham a incidir sobre o seu pessoal necessário à execução do serviço;</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15.2.3. Acatar as orientações da Prefeitura Municipal, sujeitando-se à mais ampla e irrestrita fiscalização, prestando os esclarecimentos solicitados e atendendo às reclamações formuladas;</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15.2.4. Atender prontamente às solicitações que se fizerem necessárias referentes aos serviços contratados.</w:t>
      </w:r>
    </w:p>
    <w:p w:rsidR="00242F18" w:rsidRPr="00C04F5C" w:rsidRDefault="00242F18" w:rsidP="00242F18">
      <w:pPr>
        <w:jc w:val="both"/>
        <w:rPr>
          <w:rFonts w:ascii="Arial" w:hAnsi="Arial" w:cs="Arial"/>
          <w:snapToGrid w:val="0"/>
          <w:color w:val="auto"/>
          <w:sz w:val="22"/>
          <w:szCs w:val="22"/>
        </w:rPr>
      </w:pPr>
    </w:p>
    <w:p w:rsidR="00A5661D" w:rsidRPr="00C04F5C" w:rsidRDefault="00A5661D" w:rsidP="00242F18">
      <w:pPr>
        <w:jc w:val="both"/>
        <w:rPr>
          <w:rFonts w:ascii="Arial" w:hAnsi="Arial" w:cs="Arial"/>
          <w:snapToGrid w:val="0"/>
          <w:color w:val="auto"/>
          <w:sz w:val="22"/>
          <w:szCs w:val="22"/>
        </w:rPr>
      </w:pPr>
    </w:p>
    <w:p w:rsidR="00242F18" w:rsidRPr="00C04F5C" w:rsidRDefault="00242F18" w:rsidP="00242F18">
      <w:pPr>
        <w:pStyle w:val="Ttulo2"/>
        <w:spacing w:before="0" w:after="0"/>
        <w:ind w:left="0" w:firstLine="0"/>
        <w:jc w:val="both"/>
        <w:rPr>
          <w:rFonts w:ascii="Arial" w:hAnsi="Arial"/>
          <w:i w:val="0"/>
          <w:iCs w:val="0"/>
          <w:sz w:val="22"/>
          <w:szCs w:val="22"/>
        </w:rPr>
      </w:pPr>
      <w:r w:rsidRPr="00C04F5C">
        <w:rPr>
          <w:rFonts w:ascii="Arial" w:hAnsi="Arial"/>
          <w:i w:val="0"/>
          <w:iCs w:val="0"/>
          <w:sz w:val="22"/>
          <w:szCs w:val="22"/>
        </w:rPr>
        <w:t>16. DA EXECUÇÃO</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16.1 A Licitante vencedora fica obrigada a aceitar nas mesmas condições contratuais, os acréscimos ou supressões que se fizerem nas quantidades do material objeto da presente licitação, até 25% (vinte e cinco por cento) do valor do contrato.</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16.2. A prorrogação do prazo contratual poderá ocorrer, a critério do Contratante, nos termos da Lei Federal nº 8.666/93.</w:t>
      </w:r>
    </w:p>
    <w:p w:rsidR="00242F18" w:rsidRPr="00C04F5C" w:rsidRDefault="00242F18" w:rsidP="00242F18">
      <w:pPr>
        <w:jc w:val="both"/>
        <w:rPr>
          <w:rFonts w:ascii="Arial" w:hAnsi="Arial" w:cs="Arial"/>
          <w:snapToGrid w:val="0"/>
          <w:color w:val="auto"/>
          <w:sz w:val="22"/>
          <w:szCs w:val="22"/>
        </w:rPr>
      </w:pPr>
    </w:p>
    <w:p w:rsidR="00A5661D" w:rsidRPr="00C04F5C" w:rsidRDefault="00A5661D" w:rsidP="00242F18">
      <w:pPr>
        <w:jc w:val="both"/>
        <w:rPr>
          <w:rFonts w:ascii="Arial" w:hAnsi="Arial" w:cs="Arial"/>
          <w:snapToGrid w:val="0"/>
          <w:color w:val="auto"/>
          <w:sz w:val="22"/>
          <w:szCs w:val="22"/>
        </w:rPr>
      </w:pPr>
    </w:p>
    <w:p w:rsidR="00242F18" w:rsidRPr="00C04F5C" w:rsidRDefault="00242F18" w:rsidP="00242F18">
      <w:pPr>
        <w:pStyle w:val="Ttulo2"/>
        <w:spacing w:before="0" w:after="0"/>
        <w:ind w:left="0" w:firstLine="0"/>
        <w:jc w:val="both"/>
        <w:rPr>
          <w:rFonts w:ascii="Arial" w:hAnsi="Arial"/>
          <w:i w:val="0"/>
          <w:iCs w:val="0"/>
          <w:sz w:val="22"/>
          <w:szCs w:val="22"/>
        </w:rPr>
      </w:pPr>
      <w:r w:rsidRPr="00C04F5C">
        <w:rPr>
          <w:rFonts w:ascii="Arial" w:hAnsi="Arial"/>
          <w:i w:val="0"/>
          <w:iCs w:val="0"/>
          <w:sz w:val="22"/>
          <w:szCs w:val="22"/>
        </w:rPr>
        <w:t>17. DO PREÇO E DO PAGAMENTO</w:t>
      </w:r>
    </w:p>
    <w:p w:rsidR="00242F18" w:rsidRPr="00C04F5C" w:rsidRDefault="00242F18" w:rsidP="00242F18">
      <w:pPr>
        <w:pStyle w:val="Corpodetexto"/>
        <w:spacing w:after="0" w:line="240" w:lineRule="auto"/>
        <w:jc w:val="both"/>
        <w:rPr>
          <w:rFonts w:ascii="Arial" w:hAnsi="Arial" w:cs="Arial"/>
          <w:color w:val="auto"/>
          <w:sz w:val="22"/>
          <w:szCs w:val="22"/>
        </w:rPr>
      </w:pPr>
    </w:p>
    <w:p w:rsidR="00242F18" w:rsidRPr="00C04F5C" w:rsidRDefault="00242F18" w:rsidP="00242F18">
      <w:pPr>
        <w:pStyle w:val="Corpodetexto"/>
        <w:spacing w:after="0" w:line="240" w:lineRule="auto"/>
        <w:jc w:val="both"/>
        <w:rPr>
          <w:rFonts w:ascii="Arial" w:hAnsi="Arial" w:cs="Arial"/>
          <w:color w:val="auto"/>
          <w:sz w:val="22"/>
          <w:szCs w:val="22"/>
        </w:rPr>
      </w:pPr>
      <w:r w:rsidRPr="00C04F5C">
        <w:rPr>
          <w:rFonts w:ascii="Arial" w:hAnsi="Arial" w:cs="Arial"/>
          <w:color w:val="auto"/>
          <w:sz w:val="22"/>
          <w:szCs w:val="22"/>
        </w:rPr>
        <w:t>17.1 Os serviços, objeto do presente edital, serão prestados pelo preço constante na proposta da licitante vencedora.</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17.2 O pagamento será realizado em moeda corrente nacional, em até o 30 (trinta) dias após a data da emissão da nota fiscal de prestação de serviços.</w:t>
      </w:r>
    </w:p>
    <w:p w:rsidR="00242F18" w:rsidRPr="00C04F5C" w:rsidRDefault="00242F18" w:rsidP="00242F18">
      <w:pPr>
        <w:jc w:val="both"/>
        <w:rPr>
          <w:rFonts w:ascii="Arial" w:hAnsi="Arial" w:cs="Arial"/>
          <w:snapToGrid w:val="0"/>
          <w:color w:val="auto"/>
          <w:sz w:val="22"/>
          <w:szCs w:val="22"/>
        </w:rPr>
      </w:pPr>
    </w:p>
    <w:p w:rsidR="00A5661D" w:rsidRPr="00C04F5C" w:rsidRDefault="00A5661D" w:rsidP="00242F18">
      <w:pPr>
        <w:jc w:val="both"/>
        <w:rPr>
          <w:rFonts w:ascii="Arial" w:hAnsi="Arial" w:cs="Arial"/>
          <w:snapToGrid w:val="0"/>
          <w:color w:val="auto"/>
          <w:sz w:val="22"/>
          <w:szCs w:val="22"/>
        </w:rPr>
      </w:pPr>
    </w:p>
    <w:p w:rsidR="00242F18" w:rsidRPr="00C04F5C" w:rsidRDefault="00242F18" w:rsidP="00242F18">
      <w:pPr>
        <w:pStyle w:val="Ttulo2"/>
        <w:spacing w:before="0" w:after="0"/>
        <w:ind w:left="0" w:firstLine="0"/>
        <w:jc w:val="both"/>
        <w:rPr>
          <w:rFonts w:ascii="Arial" w:hAnsi="Arial"/>
          <w:i w:val="0"/>
          <w:iCs w:val="0"/>
          <w:sz w:val="22"/>
          <w:szCs w:val="22"/>
        </w:rPr>
      </w:pPr>
      <w:r w:rsidRPr="00C04F5C">
        <w:rPr>
          <w:rFonts w:ascii="Arial" w:hAnsi="Arial"/>
          <w:i w:val="0"/>
          <w:iCs w:val="0"/>
          <w:sz w:val="22"/>
          <w:szCs w:val="22"/>
        </w:rPr>
        <w:t>18. DAS PENALIDADES</w:t>
      </w:r>
    </w:p>
    <w:p w:rsidR="00242F18" w:rsidRPr="00C04F5C" w:rsidRDefault="00242F18" w:rsidP="00242F18">
      <w:pPr>
        <w:tabs>
          <w:tab w:val="left" w:pos="1245"/>
        </w:tabs>
        <w:jc w:val="both"/>
        <w:rPr>
          <w:rFonts w:ascii="Arial" w:hAnsi="Arial" w:cs="Arial"/>
          <w:color w:val="auto"/>
          <w:sz w:val="22"/>
          <w:szCs w:val="22"/>
        </w:rPr>
      </w:pPr>
    </w:p>
    <w:p w:rsidR="00242F18" w:rsidRPr="00C04F5C" w:rsidRDefault="00242F18" w:rsidP="00242F18">
      <w:pPr>
        <w:tabs>
          <w:tab w:val="left" w:pos="1245"/>
        </w:tabs>
        <w:jc w:val="both"/>
        <w:rPr>
          <w:rFonts w:ascii="Arial" w:hAnsi="Arial" w:cs="Arial"/>
          <w:color w:val="auto"/>
          <w:sz w:val="22"/>
          <w:szCs w:val="22"/>
        </w:rPr>
      </w:pPr>
      <w:r w:rsidRPr="00C04F5C">
        <w:rPr>
          <w:rFonts w:ascii="Arial" w:hAnsi="Arial" w:cs="Arial"/>
          <w:color w:val="auto"/>
          <w:sz w:val="22"/>
          <w:szCs w:val="22"/>
        </w:rPr>
        <w:t>18.1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242F18" w:rsidRPr="00C04F5C" w:rsidRDefault="00242F18" w:rsidP="00242F18">
      <w:pPr>
        <w:tabs>
          <w:tab w:val="left" w:pos="1245"/>
        </w:tabs>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18.2.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lastRenderedPageBreak/>
        <w:t>18.2.1 advertência;</w:t>
      </w:r>
    </w:p>
    <w:p w:rsidR="00242F18" w:rsidRPr="00C04F5C" w:rsidRDefault="00242F18" w:rsidP="00242F18">
      <w:pPr>
        <w:pStyle w:val="Recuodecorpodetexto3"/>
        <w:numPr>
          <w:ilvl w:val="12"/>
          <w:numId w:val="0"/>
        </w:numPr>
        <w:spacing w:after="0"/>
        <w:jc w:val="both"/>
        <w:rPr>
          <w:rFonts w:ascii="Arial" w:hAnsi="Arial" w:cs="Arial"/>
          <w:color w:val="auto"/>
          <w:sz w:val="22"/>
          <w:szCs w:val="22"/>
        </w:rPr>
      </w:pPr>
    </w:p>
    <w:p w:rsidR="00242F18" w:rsidRPr="00C04F5C" w:rsidRDefault="00242F18" w:rsidP="00242F18">
      <w:pPr>
        <w:pStyle w:val="Recuodecorpodetexto3"/>
        <w:numPr>
          <w:ilvl w:val="12"/>
          <w:numId w:val="0"/>
        </w:numPr>
        <w:spacing w:after="0"/>
        <w:jc w:val="both"/>
        <w:rPr>
          <w:rFonts w:ascii="Arial" w:hAnsi="Arial" w:cs="Arial"/>
          <w:color w:val="auto"/>
          <w:sz w:val="22"/>
          <w:szCs w:val="22"/>
        </w:rPr>
      </w:pPr>
      <w:r w:rsidRPr="00C04F5C">
        <w:rPr>
          <w:rFonts w:ascii="Arial" w:hAnsi="Arial" w:cs="Arial"/>
          <w:color w:val="auto"/>
          <w:sz w:val="22"/>
          <w:szCs w:val="22"/>
        </w:rPr>
        <w:t>18.2.2 0,3% (três décimos por cento) por dia, até o 10</w:t>
      </w:r>
      <w:r w:rsidRPr="00C04F5C">
        <w:rPr>
          <w:rFonts w:ascii="Arial" w:hAnsi="Arial" w:cs="Arial"/>
          <w:color w:val="auto"/>
          <w:sz w:val="22"/>
          <w:szCs w:val="22"/>
          <w:u w:val="single"/>
          <w:vertAlign w:val="superscript"/>
        </w:rPr>
        <w:t>o</w:t>
      </w:r>
      <w:r w:rsidRPr="00C04F5C">
        <w:rPr>
          <w:rFonts w:ascii="Arial" w:hAnsi="Arial" w:cs="Arial"/>
          <w:color w:val="auto"/>
          <w:sz w:val="22"/>
          <w:szCs w:val="22"/>
        </w:rPr>
        <w:t xml:space="preserve"> (décimo) dia de atraso, prestação do serviço, sobre o valor da parcela, por ocorrência;</w:t>
      </w:r>
    </w:p>
    <w:p w:rsidR="00242F18" w:rsidRPr="00C04F5C" w:rsidRDefault="00242F18" w:rsidP="00242F18">
      <w:pPr>
        <w:pStyle w:val="Recuodecorpodetexto3"/>
        <w:numPr>
          <w:ilvl w:val="12"/>
          <w:numId w:val="0"/>
        </w:numPr>
        <w:spacing w:after="0"/>
        <w:jc w:val="both"/>
        <w:rPr>
          <w:rFonts w:ascii="Arial" w:hAnsi="Arial" w:cs="Arial"/>
          <w:color w:val="auto"/>
          <w:sz w:val="22"/>
          <w:szCs w:val="22"/>
        </w:rPr>
      </w:pPr>
    </w:p>
    <w:p w:rsidR="00242F18" w:rsidRPr="00C04F5C" w:rsidRDefault="00242F18" w:rsidP="00242F18">
      <w:pPr>
        <w:pStyle w:val="Recuodecorpodetexto3"/>
        <w:numPr>
          <w:ilvl w:val="12"/>
          <w:numId w:val="0"/>
        </w:numPr>
        <w:spacing w:after="0"/>
        <w:jc w:val="both"/>
        <w:rPr>
          <w:rFonts w:ascii="Arial" w:hAnsi="Arial" w:cs="Arial"/>
          <w:color w:val="auto"/>
          <w:sz w:val="22"/>
          <w:szCs w:val="22"/>
        </w:rPr>
      </w:pPr>
      <w:r w:rsidRPr="00C04F5C">
        <w:rPr>
          <w:rFonts w:ascii="Arial" w:hAnsi="Arial" w:cs="Arial"/>
          <w:color w:val="auto"/>
          <w:sz w:val="22"/>
          <w:szCs w:val="22"/>
        </w:rPr>
        <w:t>18.2.3 20% (vinte por cento) sobre o valor do saldo do valor do contrato, no caso de atraso superior a 10 (dez) dias, com a consequente rescisão contratual, quando for o caso;</w:t>
      </w:r>
    </w:p>
    <w:p w:rsidR="00242F18" w:rsidRPr="00C04F5C" w:rsidRDefault="00242F18" w:rsidP="00242F18">
      <w:pPr>
        <w:pStyle w:val="Corpodetexto"/>
        <w:numPr>
          <w:ilvl w:val="12"/>
          <w:numId w:val="0"/>
        </w:numPr>
        <w:spacing w:after="0" w:line="240" w:lineRule="auto"/>
        <w:jc w:val="both"/>
        <w:rPr>
          <w:rFonts w:ascii="Arial" w:hAnsi="Arial" w:cs="Arial"/>
          <w:color w:val="auto"/>
          <w:sz w:val="22"/>
          <w:szCs w:val="22"/>
        </w:rPr>
      </w:pPr>
    </w:p>
    <w:p w:rsidR="00242F18" w:rsidRPr="00C04F5C" w:rsidRDefault="00242F18" w:rsidP="00242F18">
      <w:pPr>
        <w:pStyle w:val="Corpodetexto"/>
        <w:numPr>
          <w:ilvl w:val="12"/>
          <w:numId w:val="0"/>
        </w:numPr>
        <w:spacing w:after="0" w:line="240" w:lineRule="auto"/>
        <w:jc w:val="both"/>
        <w:rPr>
          <w:rFonts w:ascii="Arial" w:hAnsi="Arial" w:cs="Arial"/>
          <w:color w:val="auto"/>
          <w:sz w:val="22"/>
          <w:szCs w:val="22"/>
        </w:rPr>
      </w:pPr>
      <w:r w:rsidRPr="00C04F5C">
        <w:rPr>
          <w:rFonts w:ascii="Arial" w:hAnsi="Arial" w:cs="Arial"/>
          <w:color w:val="auto"/>
          <w:sz w:val="22"/>
          <w:szCs w:val="22"/>
        </w:rPr>
        <w:t>18.2.4 20% (vinte por cento) sobre o valor do contrato, nos casos:</w:t>
      </w:r>
    </w:p>
    <w:p w:rsidR="00A70CC5" w:rsidRPr="00C04F5C" w:rsidRDefault="00A70CC5" w:rsidP="00242F18">
      <w:pPr>
        <w:pStyle w:val="Corpodetexto"/>
        <w:numPr>
          <w:ilvl w:val="12"/>
          <w:numId w:val="0"/>
        </w:numPr>
        <w:spacing w:after="0" w:line="240" w:lineRule="auto"/>
        <w:jc w:val="both"/>
        <w:rPr>
          <w:rFonts w:ascii="Arial" w:hAnsi="Arial" w:cs="Arial"/>
          <w:color w:val="auto"/>
          <w:sz w:val="22"/>
          <w:szCs w:val="22"/>
        </w:rPr>
      </w:pPr>
    </w:p>
    <w:p w:rsidR="00242F18" w:rsidRPr="00C04F5C" w:rsidRDefault="00242F18" w:rsidP="00242F18">
      <w:pPr>
        <w:pStyle w:val="Corpodetexto"/>
        <w:numPr>
          <w:ilvl w:val="12"/>
          <w:numId w:val="0"/>
        </w:numPr>
        <w:spacing w:after="0" w:line="240" w:lineRule="auto"/>
        <w:jc w:val="both"/>
        <w:rPr>
          <w:rFonts w:ascii="Arial" w:hAnsi="Arial" w:cs="Arial"/>
          <w:color w:val="auto"/>
          <w:sz w:val="22"/>
          <w:szCs w:val="22"/>
        </w:rPr>
      </w:pPr>
      <w:r w:rsidRPr="00C04F5C">
        <w:rPr>
          <w:rFonts w:ascii="Arial" w:hAnsi="Arial" w:cs="Arial"/>
          <w:color w:val="auto"/>
          <w:sz w:val="22"/>
          <w:szCs w:val="22"/>
        </w:rPr>
        <w:t>a) inobservância do nível de qualidade dos serviços;</w:t>
      </w:r>
    </w:p>
    <w:p w:rsidR="00A70CC5" w:rsidRPr="00C04F5C" w:rsidRDefault="00A70CC5" w:rsidP="00242F18">
      <w:pPr>
        <w:pStyle w:val="Corpodetexto"/>
        <w:numPr>
          <w:ilvl w:val="12"/>
          <w:numId w:val="0"/>
        </w:numPr>
        <w:spacing w:after="0" w:line="240" w:lineRule="auto"/>
        <w:jc w:val="both"/>
        <w:rPr>
          <w:rFonts w:ascii="Arial" w:hAnsi="Arial" w:cs="Arial"/>
          <w:color w:val="auto"/>
          <w:sz w:val="22"/>
          <w:szCs w:val="22"/>
        </w:rPr>
      </w:pPr>
    </w:p>
    <w:p w:rsidR="00242F18" w:rsidRPr="00C04F5C" w:rsidRDefault="00242F18" w:rsidP="00242F18">
      <w:pPr>
        <w:pStyle w:val="Corpodetexto"/>
        <w:numPr>
          <w:ilvl w:val="12"/>
          <w:numId w:val="0"/>
        </w:numPr>
        <w:spacing w:after="0" w:line="240" w:lineRule="auto"/>
        <w:jc w:val="both"/>
        <w:rPr>
          <w:rFonts w:ascii="Arial" w:hAnsi="Arial" w:cs="Arial"/>
          <w:color w:val="auto"/>
          <w:sz w:val="22"/>
          <w:szCs w:val="22"/>
        </w:rPr>
      </w:pPr>
      <w:r w:rsidRPr="00C04F5C">
        <w:rPr>
          <w:rFonts w:ascii="Arial" w:hAnsi="Arial" w:cs="Arial"/>
          <w:color w:val="auto"/>
          <w:sz w:val="22"/>
          <w:szCs w:val="22"/>
        </w:rPr>
        <w:t>b) transferência total ou parcial do contrato a terceiros;</w:t>
      </w:r>
    </w:p>
    <w:p w:rsidR="00A70CC5" w:rsidRPr="00C04F5C" w:rsidRDefault="00A70CC5" w:rsidP="00242F18">
      <w:pPr>
        <w:pStyle w:val="Corpodetexto"/>
        <w:numPr>
          <w:ilvl w:val="12"/>
          <w:numId w:val="0"/>
        </w:numPr>
        <w:spacing w:after="0" w:line="240" w:lineRule="auto"/>
        <w:jc w:val="both"/>
        <w:rPr>
          <w:rFonts w:ascii="Arial" w:hAnsi="Arial" w:cs="Arial"/>
          <w:color w:val="auto"/>
          <w:sz w:val="22"/>
          <w:szCs w:val="22"/>
        </w:rPr>
      </w:pPr>
    </w:p>
    <w:p w:rsidR="00242F18" w:rsidRPr="00C04F5C" w:rsidRDefault="00242F18" w:rsidP="00242F18">
      <w:pPr>
        <w:pStyle w:val="Corpodetexto"/>
        <w:numPr>
          <w:ilvl w:val="12"/>
          <w:numId w:val="0"/>
        </w:numPr>
        <w:spacing w:after="0" w:line="240" w:lineRule="auto"/>
        <w:jc w:val="both"/>
        <w:rPr>
          <w:rFonts w:ascii="Arial" w:hAnsi="Arial" w:cs="Arial"/>
          <w:color w:val="auto"/>
          <w:sz w:val="22"/>
          <w:szCs w:val="22"/>
        </w:rPr>
      </w:pPr>
      <w:r w:rsidRPr="00C04F5C">
        <w:rPr>
          <w:rFonts w:ascii="Arial" w:hAnsi="Arial" w:cs="Arial"/>
          <w:color w:val="auto"/>
          <w:sz w:val="22"/>
          <w:szCs w:val="22"/>
        </w:rPr>
        <w:t>c) subcontratação no todo ou em parte do objeto sem prévia autorização formal da Contratante;</w:t>
      </w:r>
    </w:p>
    <w:p w:rsidR="00A70CC5" w:rsidRPr="00C04F5C" w:rsidRDefault="00A70CC5" w:rsidP="00242F18">
      <w:pPr>
        <w:pStyle w:val="Corpodetexto"/>
        <w:numPr>
          <w:ilvl w:val="12"/>
          <w:numId w:val="0"/>
        </w:numPr>
        <w:spacing w:after="0" w:line="240" w:lineRule="auto"/>
        <w:jc w:val="both"/>
        <w:rPr>
          <w:rFonts w:ascii="Arial" w:hAnsi="Arial" w:cs="Arial"/>
          <w:color w:val="auto"/>
          <w:sz w:val="22"/>
          <w:szCs w:val="22"/>
        </w:rPr>
      </w:pPr>
    </w:p>
    <w:p w:rsidR="00242F18" w:rsidRPr="00C04F5C" w:rsidRDefault="00242F18" w:rsidP="00242F18">
      <w:pPr>
        <w:pStyle w:val="Corpodetexto"/>
        <w:numPr>
          <w:ilvl w:val="12"/>
          <w:numId w:val="0"/>
        </w:numPr>
        <w:spacing w:after="0" w:line="240" w:lineRule="auto"/>
        <w:jc w:val="both"/>
        <w:rPr>
          <w:rFonts w:ascii="Arial" w:hAnsi="Arial" w:cs="Arial"/>
          <w:color w:val="auto"/>
          <w:sz w:val="22"/>
          <w:szCs w:val="22"/>
        </w:rPr>
      </w:pPr>
      <w:r w:rsidRPr="00C04F5C">
        <w:rPr>
          <w:rFonts w:ascii="Arial" w:hAnsi="Arial" w:cs="Arial"/>
          <w:color w:val="auto"/>
          <w:sz w:val="22"/>
          <w:szCs w:val="22"/>
        </w:rPr>
        <w:t>d) descumprimento de cláusula contratual.</w:t>
      </w:r>
    </w:p>
    <w:p w:rsidR="00242F18" w:rsidRPr="00C04F5C" w:rsidRDefault="00242F18" w:rsidP="00242F18">
      <w:pPr>
        <w:tabs>
          <w:tab w:val="center" w:pos="2268"/>
        </w:tabs>
        <w:jc w:val="both"/>
        <w:rPr>
          <w:rFonts w:ascii="Arial" w:hAnsi="Arial" w:cs="Arial"/>
          <w:bCs/>
          <w:color w:val="auto"/>
          <w:sz w:val="22"/>
          <w:szCs w:val="22"/>
        </w:rPr>
      </w:pPr>
    </w:p>
    <w:p w:rsidR="00242F18" w:rsidRPr="00C04F5C" w:rsidRDefault="00242F18" w:rsidP="00242F18">
      <w:pPr>
        <w:tabs>
          <w:tab w:val="center" w:pos="2268"/>
        </w:tabs>
        <w:jc w:val="both"/>
        <w:rPr>
          <w:rFonts w:ascii="Arial" w:hAnsi="Arial" w:cs="Arial"/>
          <w:bCs/>
          <w:color w:val="auto"/>
          <w:sz w:val="22"/>
          <w:szCs w:val="22"/>
        </w:rPr>
      </w:pPr>
      <w:r w:rsidRPr="00C04F5C">
        <w:rPr>
          <w:rFonts w:ascii="Arial" w:hAnsi="Arial" w:cs="Arial"/>
          <w:bCs/>
          <w:color w:val="auto"/>
          <w:sz w:val="22"/>
          <w:szCs w:val="22"/>
        </w:rPr>
        <w:t>18.3 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42F18" w:rsidRPr="00C04F5C" w:rsidRDefault="00242F18" w:rsidP="00242F18">
      <w:pPr>
        <w:tabs>
          <w:tab w:val="center" w:pos="2268"/>
        </w:tabs>
        <w:jc w:val="both"/>
        <w:rPr>
          <w:rFonts w:ascii="Arial" w:hAnsi="Arial" w:cs="Arial"/>
          <w:bCs/>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18.4 declarações de inidoneidade para licitar ou contratar com a Administração Pública, enquanto perdurarem os motivos determinantes da punição ou até que o contratante promova sua reabilitação.</w:t>
      </w:r>
    </w:p>
    <w:p w:rsidR="00242F18" w:rsidRPr="00C04F5C" w:rsidRDefault="00242F18" w:rsidP="00242F18">
      <w:pPr>
        <w:jc w:val="both"/>
        <w:rPr>
          <w:rFonts w:ascii="Arial" w:hAnsi="Arial" w:cs="Arial"/>
          <w:color w:val="auto"/>
          <w:sz w:val="22"/>
          <w:szCs w:val="22"/>
        </w:rPr>
      </w:pPr>
    </w:p>
    <w:p w:rsidR="00242F18" w:rsidRPr="00C04F5C" w:rsidRDefault="00242F18" w:rsidP="00242F18">
      <w:pPr>
        <w:pStyle w:val="Corpodetexto"/>
        <w:numPr>
          <w:ilvl w:val="12"/>
          <w:numId w:val="0"/>
        </w:numPr>
        <w:spacing w:after="0" w:line="240" w:lineRule="auto"/>
        <w:jc w:val="both"/>
        <w:rPr>
          <w:rFonts w:ascii="Arial" w:hAnsi="Arial" w:cs="Arial"/>
          <w:color w:val="auto"/>
          <w:sz w:val="22"/>
          <w:szCs w:val="22"/>
        </w:rPr>
      </w:pPr>
      <w:r w:rsidRPr="00C04F5C">
        <w:rPr>
          <w:rFonts w:ascii="Arial" w:hAnsi="Arial" w:cs="Arial"/>
          <w:color w:val="auto"/>
          <w:sz w:val="22"/>
          <w:szCs w:val="22"/>
        </w:rPr>
        <w:t>18.5. O valor das multas aplicadas deverá ser pago por meio de guia própria ao Município de Pequi/MG, no prazo máximo de 3 (três) dias úteis a contar da data da sua aplicação ou poderá ser descontado dos pagamentos das faturas devidas pelo Município, quando for o caso.</w:t>
      </w:r>
    </w:p>
    <w:p w:rsidR="00242F18" w:rsidRPr="00C04F5C" w:rsidRDefault="00242F18" w:rsidP="00242F18">
      <w:pPr>
        <w:pStyle w:val="Corpodetexto"/>
        <w:numPr>
          <w:ilvl w:val="12"/>
          <w:numId w:val="0"/>
        </w:numPr>
        <w:spacing w:after="0" w:line="240" w:lineRule="auto"/>
        <w:jc w:val="both"/>
        <w:rPr>
          <w:rFonts w:ascii="Arial" w:hAnsi="Arial" w:cs="Arial"/>
          <w:color w:val="auto"/>
          <w:sz w:val="22"/>
          <w:szCs w:val="22"/>
        </w:rPr>
      </w:pPr>
    </w:p>
    <w:p w:rsidR="00A5661D" w:rsidRPr="00C04F5C" w:rsidRDefault="00A5661D" w:rsidP="00242F18">
      <w:pPr>
        <w:pStyle w:val="Corpodetexto"/>
        <w:numPr>
          <w:ilvl w:val="12"/>
          <w:numId w:val="0"/>
        </w:numPr>
        <w:spacing w:after="0" w:line="240" w:lineRule="auto"/>
        <w:jc w:val="both"/>
        <w:rPr>
          <w:rFonts w:ascii="Arial" w:hAnsi="Arial" w:cs="Arial"/>
          <w:color w:val="auto"/>
          <w:sz w:val="22"/>
          <w:szCs w:val="22"/>
        </w:rPr>
      </w:pPr>
    </w:p>
    <w:p w:rsidR="00242F18" w:rsidRPr="00C04F5C" w:rsidRDefault="00242F18" w:rsidP="00242F18">
      <w:pPr>
        <w:jc w:val="both"/>
        <w:rPr>
          <w:rFonts w:ascii="Arial" w:hAnsi="Arial" w:cs="Arial"/>
          <w:b/>
          <w:bCs/>
          <w:snapToGrid w:val="0"/>
          <w:color w:val="auto"/>
          <w:sz w:val="22"/>
          <w:szCs w:val="22"/>
        </w:rPr>
      </w:pPr>
      <w:r w:rsidRPr="00C04F5C">
        <w:rPr>
          <w:rFonts w:ascii="Arial" w:hAnsi="Arial" w:cs="Arial"/>
          <w:b/>
          <w:bCs/>
          <w:snapToGrid w:val="0"/>
          <w:color w:val="auto"/>
          <w:sz w:val="22"/>
          <w:szCs w:val="22"/>
        </w:rPr>
        <w:t>19. DA DOTAÇÃO ORÇAMENTÁRIA</w:t>
      </w:r>
    </w:p>
    <w:p w:rsidR="00242F18" w:rsidRPr="00C04F5C" w:rsidRDefault="00242F18" w:rsidP="00242F18">
      <w:pPr>
        <w:jc w:val="both"/>
        <w:rPr>
          <w:rFonts w:ascii="Arial" w:hAnsi="Arial" w:cs="Arial"/>
          <w:snapToGrid w:val="0"/>
          <w:color w:val="auto"/>
          <w:sz w:val="22"/>
          <w:szCs w:val="22"/>
        </w:rPr>
      </w:pPr>
    </w:p>
    <w:p w:rsidR="00B03D73" w:rsidRPr="00C04F5C" w:rsidRDefault="00242F18" w:rsidP="00FB088E">
      <w:pPr>
        <w:jc w:val="both"/>
        <w:rPr>
          <w:rFonts w:ascii="Arial" w:hAnsi="Arial" w:cs="Arial"/>
          <w:sz w:val="22"/>
          <w:szCs w:val="22"/>
        </w:rPr>
      </w:pPr>
      <w:r w:rsidRPr="00C04F5C">
        <w:rPr>
          <w:rFonts w:ascii="Arial" w:hAnsi="Arial" w:cs="Arial"/>
          <w:snapToGrid w:val="0"/>
          <w:color w:val="auto"/>
          <w:sz w:val="22"/>
          <w:szCs w:val="22"/>
        </w:rPr>
        <w:t xml:space="preserve">19.1 </w:t>
      </w:r>
      <w:r w:rsidR="00FB088E" w:rsidRPr="00C04F5C">
        <w:rPr>
          <w:rFonts w:ascii="Arial" w:hAnsi="Arial" w:cs="Arial"/>
          <w:sz w:val="22"/>
          <w:szCs w:val="22"/>
        </w:rPr>
        <w:t>Por se tratar de um processo para Registro de Preços não há necessidade de previsão orçamentária.</w:t>
      </w:r>
    </w:p>
    <w:p w:rsidR="00FB088E" w:rsidRPr="00C04F5C" w:rsidRDefault="00FB088E" w:rsidP="00FB088E">
      <w:pPr>
        <w:jc w:val="both"/>
        <w:rPr>
          <w:rFonts w:ascii="Arial" w:hAnsi="Arial" w:cs="Arial"/>
          <w:snapToGrid w:val="0"/>
          <w:color w:val="auto"/>
          <w:sz w:val="22"/>
          <w:szCs w:val="22"/>
        </w:rPr>
      </w:pPr>
    </w:p>
    <w:p w:rsidR="00A5661D" w:rsidRPr="00C04F5C" w:rsidRDefault="00A5661D" w:rsidP="00FB088E">
      <w:pPr>
        <w:jc w:val="both"/>
        <w:rPr>
          <w:rFonts w:ascii="Arial" w:hAnsi="Arial" w:cs="Arial"/>
          <w:snapToGrid w:val="0"/>
          <w:color w:val="auto"/>
          <w:sz w:val="22"/>
          <w:szCs w:val="22"/>
        </w:rPr>
      </w:pPr>
    </w:p>
    <w:p w:rsidR="00AE0DDB" w:rsidRPr="00C04F5C" w:rsidRDefault="00242F18" w:rsidP="00AE0DDB">
      <w:pPr>
        <w:pStyle w:val="Ttulo2"/>
        <w:spacing w:before="0" w:after="0"/>
        <w:ind w:left="0" w:firstLine="0"/>
        <w:jc w:val="both"/>
        <w:rPr>
          <w:rFonts w:ascii="Arial" w:hAnsi="Arial"/>
          <w:i w:val="0"/>
          <w:iCs w:val="0"/>
          <w:sz w:val="22"/>
          <w:szCs w:val="22"/>
        </w:rPr>
      </w:pPr>
      <w:r w:rsidRPr="00C04F5C">
        <w:rPr>
          <w:rFonts w:ascii="Arial" w:hAnsi="Arial"/>
          <w:i w:val="0"/>
          <w:iCs w:val="0"/>
          <w:sz w:val="22"/>
          <w:szCs w:val="22"/>
        </w:rPr>
        <w:t xml:space="preserve">20. </w:t>
      </w:r>
      <w:r w:rsidR="00AE0DDB" w:rsidRPr="00C04F5C">
        <w:rPr>
          <w:rFonts w:ascii="Arial" w:hAnsi="Arial"/>
          <w:i w:val="0"/>
          <w:iCs w:val="0"/>
          <w:sz w:val="22"/>
          <w:szCs w:val="22"/>
        </w:rPr>
        <w:t>DO CUMPRIMENTO DA LEI GERAL DE PROTEÇÃO DE DADOS – LEI Nº 13.709/2018</w:t>
      </w:r>
    </w:p>
    <w:p w:rsidR="00AE0DDB" w:rsidRPr="00C04F5C" w:rsidRDefault="00AE0DDB" w:rsidP="00AE0DDB">
      <w:pPr>
        <w:pStyle w:val="Corpodetexto2"/>
        <w:spacing w:after="0" w:line="240" w:lineRule="auto"/>
        <w:jc w:val="both"/>
        <w:rPr>
          <w:rFonts w:ascii="Arial" w:hAnsi="Arial" w:cs="Arial"/>
          <w:b/>
          <w:bCs/>
          <w:sz w:val="22"/>
          <w:szCs w:val="22"/>
        </w:rPr>
      </w:pPr>
    </w:p>
    <w:p w:rsidR="00AE0DDB" w:rsidRPr="00C04F5C" w:rsidRDefault="00AE0DDB" w:rsidP="00AE0DDB">
      <w:pPr>
        <w:pStyle w:val="Corpodetexto2"/>
        <w:spacing w:after="0" w:line="240" w:lineRule="auto"/>
        <w:jc w:val="both"/>
        <w:rPr>
          <w:rFonts w:ascii="Arial" w:hAnsi="Arial" w:cs="Arial"/>
          <w:color w:val="000000"/>
          <w:sz w:val="22"/>
          <w:szCs w:val="22"/>
        </w:rPr>
      </w:pPr>
      <w:r w:rsidRPr="00C04F5C">
        <w:rPr>
          <w:rFonts w:ascii="Arial" w:hAnsi="Arial" w:cs="Arial"/>
          <w:sz w:val="22"/>
          <w:szCs w:val="22"/>
        </w:rPr>
        <w:lastRenderedPageBreak/>
        <w:t xml:space="preserve">20.1. </w:t>
      </w:r>
      <w:r w:rsidRPr="00C04F5C">
        <w:rPr>
          <w:rFonts w:ascii="Arial" w:hAnsi="Arial" w:cs="Arial"/>
          <w:color w:val="000000"/>
          <w:sz w:val="22"/>
          <w:szCs w:val="22"/>
        </w:rPr>
        <w:t xml:space="preserve">É vedado às partes a utilização de todo e qualquer dado pessoal repassado em decorrência da execução contratual para finalidade distinta daquela do objeto da contratação, sob pena de responsabilização administrativa, civil e criminal. </w:t>
      </w:r>
    </w:p>
    <w:p w:rsidR="00AE0DDB" w:rsidRPr="00C04F5C" w:rsidRDefault="00AE0DDB" w:rsidP="00AE0DDB">
      <w:pPr>
        <w:pStyle w:val="Corpodetexto2"/>
        <w:spacing w:after="0" w:line="240" w:lineRule="auto"/>
        <w:jc w:val="both"/>
        <w:rPr>
          <w:rFonts w:ascii="Arial" w:hAnsi="Arial" w:cs="Arial"/>
          <w:color w:val="000000"/>
          <w:sz w:val="22"/>
          <w:szCs w:val="22"/>
        </w:rPr>
      </w:pPr>
    </w:p>
    <w:p w:rsidR="00AE0DDB" w:rsidRPr="00C04F5C" w:rsidRDefault="00AE0DDB" w:rsidP="00AE0DDB">
      <w:pPr>
        <w:pStyle w:val="Corpodetexto2"/>
        <w:spacing w:after="0" w:line="240" w:lineRule="auto"/>
        <w:jc w:val="both"/>
        <w:rPr>
          <w:rFonts w:ascii="Arial" w:hAnsi="Arial" w:cs="Arial"/>
          <w:color w:val="000000"/>
          <w:sz w:val="22"/>
          <w:szCs w:val="22"/>
        </w:rPr>
      </w:pPr>
      <w:r w:rsidRPr="00C04F5C">
        <w:rPr>
          <w:rFonts w:ascii="Arial" w:hAnsi="Arial" w:cs="Arial"/>
          <w:color w:val="000000"/>
          <w:sz w:val="22"/>
          <w:szCs w:val="22"/>
        </w:rPr>
        <w:t xml:space="preserve">20.2. 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AE0DDB" w:rsidRPr="00C04F5C" w:rsidRDefault="00AE0DDB" w:rsidP="00AE0DDB">
      <w:pPr>
        <w:pStyle w:val="Corpodetexto2"/>
        <w:spacing w:after="0" w:line="240" w:lineRule="auto"/>
        <w:jc w:val="both"/>
        <w:rPr>
          <w:rFonts w:ascii="Arial" w:hAnsi="Arial" w:cs="Arial"/>
          <w:color w:val="000000"/>
          <w:sz w:val="22"/>
          <w:szCs w:val="22"/>
        </w:rPr>
      </w:pPr>
    </w:p>
    <w:p w:rsidR="00AE0DDB" w:rsidRPr="00C04F5C" w:rsidRDefault="00AE0DDB" w:rsidP="00AE0DDB">
      <w:pPr>
        <w:pStyle w:val="Corpodetexto2"/>
        <w:spacing w:after="0" w:line="240" w:lineRule="auto"/>
        <w:jc w:val="both"/>
        <w:rPr>
          <w:rFonts w:ascii="Arial" w:hAnsi="Arial" w:cs="Arial"/>
          <w:color w:val="000000"/>
          <w:sz w:val="22"/>
          <w:szCs w:val="22"/>
        </w:rPr>
      </w:pPr>
      <w:r w:rsidRPr="00C04F5C">
        <w:rPr>
          <w:rFonts w:ascii="Arial" w:hAnsi="Arial" w:cs="Arial"/>
          <w:color w:val="000000"/>
          <w:sz w:val="22"/>
          <w:szCs w:val="22"/>
        </w:rPr>
        <w:t xml:space="preserve">20.3. As partes responderão administrativa e judicialmente caso causarem danos patrimoniais, morais, individuais ou coletivos, aos titulares de dados pessoais repassados em decorrência da execução contratual por inobservância à Lei Geral de Proteção de Dados. </w:t>
      </w:r>
    </w:p>
    <w:p w:rsidR="00AE0DDB" w:rsidRPr="00C04F5C" w:rsidRDefault="00AE0DDB" w:rsidP="00AE0DDB">
      <w:pPr>
        <w:pStyle w:val="Corpodetexto2"/>
        <w:spacing w:after="0" w:line="240" w:lineRule="auto"/>
        <w:jc w:val="both"/>
        <w:rPr>
          <w:rFonts w:ascii="Arial" w:hAnsi="Arial" w:cs="Arial"/>
          <w:color w:val="000000"/>
          <w:sz w:val="22"/>
          <w:szCs w:val="22"/>
        </w:rPr>
      </w:pPr>
    </w:p>
    <w:p w:rsidR="00AE0DDB" w:rsidRPr="00C04F5C" w:rsidRDefault="00AE0DDB" w:rsidP="00AE0DDB">
      <w:pPr>
        <w:pStyle w:val="Corpodetexto2"/>
        <w:spacing w:after="0" w:line="240" w:lineRule="auto"/>
        <w:jc w:val="both"/>
        <w:rPr>
          <w:rFonts w:ascii="Arial" w:hAnsi="Arial" w:cs="Arial"/>
          <w:color w:val="000000"/>
          <w:sz w:val="22"/>
          <w:szCs w:val="22"/>
        </w:rPr>
      </w:pPr>
      <w:r w:rsidRPr="00C04F5C">
        <w:rPr>
          <w:rFonts w:ascii="Arial" w:hAnsi="Arial" w:cs="Arial"/>
          <w:color w:val="000000"/>
          <w:sz w:val="22"/>
          <w:szCs w:val="22"/>
        </w:rPr>
        <w:t xml:space="preserve">20.4. Em atendimento ao disposto na Lei Geral de Proteção de Dados, o órgão gerenciador, para a execução do serviço objeto deste contrato, tem acesso a dados pessoais dos representantes da beneficiária, tais como número do CPF e do RG, endereços eletrônico e residencial, e cópia do documento de identificação (listar outros, quando cabível). </w:t>
      </w:r>
    </w:p>
    <w:p w:rsidR="00AE0DDB" w:rsidRPr="00C04F5C" w:rsidRDefault="00AE0DDB" w:rsidP="00AE0DDB">
      <w:pPr>
        <w:pStyle w:val="Corpodetexto2"/>
        <w:spacing w:after="0" w:line="240" w:lineRule="auto"/>
        <w:jc w:val="both"/>
        <w:rPr>
          <w:rFonts w:ascii="Arial" w:hAnsi="Arial" w:cs="Arial"/>
          <w:color w:val="000000"/>
          <w:sz w:val="22"/>
          <w:szCs w:val="22"/>
        </w:rPr>
      </w:pPr>
    </w:p>
    <w:p w:rsidR="00AE0DDB" w:rsidRPr="00C04F5C" w:rsidRDefault="00AE0DDB" w:rsidP="00AE0DDB">
      <w:pPr>
        <w:pStyle w:val="Corpodetexto2"/>
        <w:spacing w:after="0" w:line="240" w:lineRule="auto"/>
        <w:jc w:val="both"/>
        <w:rPr>
          <w:rFonts w:ascii="Arial" w:hAnsi="Arial" w:cs="Arial"/>
          <w:color w:val="000000"/>
          <w:sz w:val="22"/>
          <w:szCs w:val="22"/>
        </w:rPr>
      </w:pPr>
      <w:r w:rsidRPr="00C04F5C">
        <w:rPr>
          <w:rFonts w:ascii="Arial" w:hAnsi="Arial" w:cs="Arial"/>
          <w:color w:val="000000"/>
          <w:sz w:val="22"/>
          <w:szCs w:val="22"/>
        </w:rPr>
        <w:t>20.5. A beneficiária declara que tem ciência da existência da Lei Geral de Proteção de Dados e se compromete a adequar todos os procedimentos internos ao disposto na legislação com o intuito de proteger os dados pessoais repassados pelo órgão gerenciador.</w:t>
      </w:r>
    </w:p>
    <w:p w:rsidR="00AE0DDB" w:rsidRPr="00C04F5C" w:rsidRDefault="00AE0DDB" w:rsidP="00AE0DDB">
      <w:pPr>
        <w:pStyle w:val="Corpodetexto2"/>
        <w:spacing w:after="0" w:line="240" w:lineRule="auto"/>
        <w:jc w:val="both"/>
        <w:rPr>
          <w:rFonts w:ascii="Arial" w:hAnsi="Arial" w:cs="Arial"/>
          <w:color w:val="000000"/>
          <w:sz w:val="22"/>
          <w:szCs w:val="22"/>
        </w:rPr>
      </w:pPr>
    </w:p>
    <w:p w:rsidR="00AE0DDB" w:rsidRPr="00C04F5C" w:rsidRDefault="00AE0DDB" w:rsidP="00AE0DDB">
      <w:pPr>
        <w:pStyle w:val="Corpodetexto2"/>
        <w:spacing w:after="0" w:line="240" w:lineRule="auto"/>
        <w:jc w:val="both"/>
        <w:rPr>
          <w:rFonts w:ascii="Arial" w:hAnsi="Arial" w:cs="Arial"/>
          <w:color w:val="000000"/>
          <w:sz w:val="22"/>
          <w:szCs w:val="22"/>
        </w:rPr>
      </w:pPr>
      <w:r w:rsidRPr="00C04F5C">
        <w:rPr>
          <w:rFonts w:ascii="Arial" w:hAnsi="Arial" w:cs="Arial"/>
          <w:color w:val="000000"/>
          <w:sz w:val="22"/>
          <w:szCs w:val="22"/>
        </w:rPr>
        <w:t xml:space="preserve">20.6. A beneficiária fica obrigada a comunicar ao órgão gerenciador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 </w:t>
      </w:r>
    </w:p>
    <w:p w:rsidR="00AE0DDB" w:rsidRPr="00C04F5C" w:rsidRDefault="00AE0DDB" w:rsidP="00AE0DDB">
      <w:pPr>
        <w:jc w:val="both"/>
        <w:rPr>
          <w:rFonts w:ascii="Arial" w:hAnsi="Arial" w:cs="Arial"/>
          <w:color w:val="000000"/>
          <w:sz w:val="22"/>
          <w:szCs w:val="22"/>
        </w:rPr>
      </w:pPr>
    </w:p>
    <w:p w:rsidR="00AE0DDB" w:rsidRPr="00C04F5C" w:rsidRDefault="00AE0DDB" w:rsidP="00AE0DDB">
      <w:pPr>
        <w:jc w:val="both"/>
        <w:rPr>
          <w:rFonts w:ascii="Arial" w:hAnsi="Arial" w:cs="Arial"/>
          <w:color w:val="000000"/>
          <w:sz w:val="22"/>
          <w:szCs w:val="22"/>
        </w:rPr>
      </w:pPr>
    </w:p>
    <w:p w:rsidR="00A5661D" w:rsidRPr="00C04F5C" w:rsidRDefault="00A5661D" w:rsidP="00AE0DDB">
      <w:pPr>
        <w:jc w:val="both"/>
        <w:rPr>
          <w:rFonts w:ascii="Arial" w:hAnsi="Arial" w:cs="Arial"/>
          <w:color w:val="000000"/>
          <w:sz w:val="22"/>
          <w:szCs w:val="22"/>
        </w:rPr>
      </w:pPr>
    </w:p>
    <w:p w:rsidR="00AE0DDB" w:rsidRPr="00C04F5C" w:rsidRDefault="00AE0DDB" w:rsidP="00AE0DDB">
      <w:pPr>
        <w:jc w:val="both"/>
        <w:rPr>
          <w:rFonts w:ascii="Arial" w:hAnsi="Arial" w:cs="Arial"/>
          <w:sz w:val="22"/>
          <w:szCs w:val="22"/>
        </w:rPr>
      </w:pPr>
      <w:r w:rsidRPr="00C04F5C">
        <w:rPr>
          <w:rFonts w:ascii="Arial" w:hAnsi="Arial" w:cs="Arial"/>
          <w:b/>
          <w:bCs/>
          <w:sz w:val="22"/>
          <w:szCs w:val="22"/>
        </w:rPr>
        <w:t>21. DO CUMPRIMENTO A LEI ANTICORRUPÇÃO (LEI 12.846/2013).</w:t>
      </w:r>
    </w:p>
    <w:p w:rsidR="00AE0DDB" w:rsidRPr="00C04F5C" w:rsidRDefault="00AE0DDB" w:rsidP="00AE0DDB">
      <w:pPr>
        <w:jc w:val="both"/>
        <w:rPr>
          <w:rFonts w:ascii="Arial" w:hAnsi="Arial" w:cs="Arial"/>
          <w:sz w:val="22"/>
          <w:szCs w:val="22"/>
        </w:rPr>
      </w:pPr>
    </w:p>
    <w:p w:rsidR="00AE0DDB" w:rsidRPr="00C04F5C" w:rsidRDefault="00AE0DDB" w:rsidP="00AE0DDB">
      <w:pPr>
        <w:jc w:val="both"/>
        <w:rPr>
          <w:rFonts w:ascii="Arial" w:hAnsi="Arial" w:cs="Arial"/>
          <w:color w:val="000000"/>
          <w:sz w:val="22"/>
          <w:szCs w:val="22"/>
        </w:rPr>
      </w:pPr>
      <w:r w:rsidRPr="00C04F5C">
        <w:rPr>
          <w:rFonts w:ascii="Arial" w:hAnsi="Arial" w:cs="Arial"/>
          <w:sz w:val="22"/>
          <w:szCs w:val="22"/>
        </w:rPr>
        <w:t xml:space="preserve">21.1. </w:t>
      </w:r>
      <w:r w:rsidRPr="00C04F5C">
        <w:rPr>
          <w:rFonts w:ascii="Arial" w:hAnsi="Arial" w:cs="Arial"/>
          <w:color w:val="000000"/>
          <w:sz w:val="22"/>
          <w:szCs w:val="22"/>
        </w:rPr>
        <w:t xml:space="preserve">A beneficiária assume que conhece e entende os termos da Lei Federal n° 12.846, de 2013 – Lei Anticorrupção -, comprometendo-se a abster-se de qualquer atividade que constitua uma violação das disposições desta Lei. </w:t>
      </w:r>
    </w:p>
    <w:p w:rsidR="00AE0DDB" w:rsidRPr="00C04F5C" w:rsidRDefault="00AE0DDB" w:rsidP="00AE0DDB">
      <w:pPr>
        <w:jc w:val="both"/>
        <w:rPr>
          <w:rFonts w:ascii="Arial" w:hAnsi="Arial" w:cs="Arial"/>
          <w:color w:val="000000"/>
          <w:sz w:val="22"/>
          <w:szCs w:val="22"/>
        </w:rPr>
      </w:pPr>
    </w:p>
    <w:p w:rsidR="00AE0DDB" w:rsidRPr="00C04F5C" w:rsidRDefault="00AE0DDB" w:rsidP="00AE0DDB">
      <w:pPr>
        <w:jc w:val="both"/>
        <w:rPr>
          <w:rFonts w:ascii="Arial" w:hAnsi="Arial" w:cs="Arial"/>
          <w:color w:val="000000"/>
          <w:sz w:val="22"/>
          <w:szCs w:val="22"/>
        </w:rPr>
      </w:pPr>
      <w:r w:rsidRPr="00C04F5C">
        <w:rPr>
          <w:rFonts w:ascii="Arial" w:hAnsi="Arial" w:cs="Arial"/>
          <w:color w:val="000000"/>
          <w:sz w:val="22"/>
          <w:szCs w:val="22"/>
        </w:rPr>
        <w:t xml:space="preserve">21.2. A beneficiária, por si e por seus administradores, diretores, funcionários, bem como seus sócios que venham a agir em seu nome, declaram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w:t>
      </w:r>
      <w:r w:rsidRPr="00C04F5C">
        <w:rPr>
          <w:rFonts w:ascii="Arial" w:hAnsi="Arial" w:cs="Arial"/>
          <w:color w:val="000000"/>
          <w:sz w:val="22"/>
          <w:szCs w:val="22"/>
        </w:rPr>
        <w:lastRenderedPageBreak/>
        <w:t>finalidade de influenciar qualquer ato ou decisão do agente ou do governo, ou para assegurar qualquer vantagem indevida, ou direcionar negócios para, qualquer pessoa, e que violem a Lei Anticorrupção.</w:t>
      </w:r>
    </w:p>
    <w:p w:rsidR="00AE0DDB" w:rsidRPr="00C04F5C" w:rsidRDefault="00AE0DDB" w:rsidP="00AE0DDB">
      <w:pPr>
        <w:pStyle w:val="PargrafodaLista"/>
        <w:ind w:left="1080"/>
        <w:jc w:val="both"/>
        <w:rPr>
          <w:rFonts w:ascii="Arial" w:hAnsi="Arial" w:cs="Arial"/>
          <w:color w:val="000000"/>
          <w:sz w:val="22"/>
          <w:szCs w:val="22"/>
        </w:rPr>
      </w:pPr>
    </w:p>
    <w:p w:rsidR="00AE0DDB" w:rsidRPr="00C04F5C" w:rsidRDefault="00AE0DDB" w:rsidP="00AE0DDB">
      <w:pPr>
        <w:jc w:val="both"/>
        <w:rPr>
          <w:rFonts w:ascii="Arial" w:hAnsi="Arial" w:cs="Arial"/>
          <w:color w:val="000000"/>
          <w:sz w:val="22"/>
          <w:szCs w:val="22"/>
        </w:rPr>
      </w:pPr>
      <w:r w:rsidRPr="00C04F5C">
        <w:rPr>
          <w:rFonts w:ascii="Arial" w:hAnsi="Arial" w:cs="Arial"/>
          <w:color w:val="000000"/>
          <w:sz w:val="22"/>
          <w:szCs w:val="22"/>
        </w:rPr>
        <w:t>21.3. A beneficiária tem ciência de que qualquer descumprimento da Lei Anticorrupção por ela, por seus administradores, diretores, funcionários, bem como seus sócios que venham a agir em seu nome, em qualquer um dos seus aspectos, ensejará sua rescisão imediata, independentemente de qualquer notificação, sob pena do pagamento de multa equivalente a 50% (cinquenta por cento) do valor do contrato.</w:t>
      </w:r>
    </w:p>
    <w:p w:rsidR="00AE0DDB" w:rsidRPr="00C04F5C" w:rsidRDefault="00AE0DDB" w:rsidP="00AE0DDB">
      <w:pPr>
        <w:rPr>
          <w:rFonts w:ascii="Arial" w:hAnsi="Arial" w:cs="Arial"/>
          <w:sz w:val="22"/>
          <w:szCs w:val="22"/>
          <w:lang w:eastAsia="ar-SA"/>
        </w:rPr>
      </w:pPr>
    </w:p>
    <w:p w:rsidR="00A5661D" w:rsidRPr="00C04F5C" w:rsidRDefault="00A5661D" w:rsidP="00AE0DDB">
      <w:pPr>
        <w:rPr>
          <w:rFonts w:ascii="Arial" w:hAnsi="Arial" w:cs="Arial"/>
          <w:sz w:val="22"/>
          <w:szCs w:val="22"/>
          <w:lang w:eastAsia="ar-SA"/>
        </w:rPr>
      </w:pPr>
    </w:p>
    <w:p w:rsidR="00595640" w:rsidRPr="00C04F5C" w:rsidRDefault="00AE0DDB" w:rsidP="00595640">
      <w:pPr>
        <w:pStyle w:val="Ttulo2"/>
        <w:spacing w:before="0" w:after="0"/>
        <w:ind w:left="0" w:firstLine="0"/>
        <w:jc w:val="both"/>
        <w:rPr>
          <w:rFonts w:ascii="Arial" w:hAnsi="Arial"/>
          <w:i w:val="0"/>
          <w:iCs w:val="0"/>
          <w:sz w:val="22"/>
          <w:szCs w:val="22"/>
        </w:rPr>
      </w:pPr>
      <w:r w:rsidRPr="00C04F5C">
        <w:rPr>
          <w:rFonts w:ascii="Arial" w:hAnsi="Arial"/>
          <w:i w:val="0"/>
          <w:iCs w:val="0"/>
          <w:sz w:val="22"/>
          <w:szCs w:val="22"/>
        </w:rPr>
        <w:t xml:space="preserve">22. </w:t>
      </w:r>
      <w:r w:rsidR="00595640" w:rsidRPr="00C04F5C">
        <w:rPr>
          <w:rFonts w:ascii="Arial" w:hAnsi="Arial"/>
          <w:i w:val="0"/>
          <w:iCs w:val="0"/>
          <w:color w:val="000000"/>
          <w:sz w:val="22"/>
          <w:szCs w:val="22"/>
        </w:rPr>
        <w:t>DA ATA DE REGISTRO DE PREÇOS</w:t>
      </w:r>
    </w:p>
    <w:p w:rsidR="00595640" w:rsidRPr="00C04F5C" w:rsidRDefault="00595640" w:rsidP="00595640">
      <w:pPr>
        <w:pStyle w:val="Padro"/>
        <w:jc w:val="both"/>
        <w:rPr>
          <w:rFonts w:ascii="Arial" w:hAnsi="Arial" w:cs="Arial"/>
          <w:b/>
          <w:color w:val="000000"/>
          <w:sz w:val="22"/>
          <w:szCs w:val="22"/>
        </w:rPr>
      </w:pPr>
    </w:p>
    <w:p w:rsidR="00595640" w:rsidRPr="00C04F5C" w:rsidRDefault="00595640" w:rsidP="00595640">
      <w:pPr>
        <w:pStyle w:val="Padro"/>
        <w:jc w:val="both"/>
        <w:rPr>
          <w:rFonts w:ascii="Arial" w:hAnsi="Arial" w:cs="Arial"/>
          <w:bCs/>
          <w:color w:val="000000"/>
          <w:sz w:val="22"/>
          <w:szCs w:val="22"/>
        </w:rPr>
      </w:pPr>
      <w:r w:rsidRPr="00C04F5C">
        <w:rPr>
          <w:rFonts w:ascii="Arial" w:hAnsi="Arial" w:cs="Arial"/>
          <w:bCs/>
          <w:color w:val="000000"/>
          <w:sz w:val="22"/>
          <w:szCs w:val="22"/>
        </w:rPr>
        <w:t>22.1. Homologado o resultado da licitação, a Secretaria, respeitada a ordem de classificação e a quantidade de fornecedores a serem registrados, convocará os interessados para assinatura da Ata de Registro de Preços que, após cumpridos os requisitos de publicidade, terá efeito de compromisso de fornecimento nas condições estabelecidas.</w:t>
      </w:r>
    </w:p>
    <w:p w:rsidR="00595640" w:rsidRPr="00C04F5C" w:rsidRDefault="00595640" w:rsidP="00595640">
      <w:pPr>
        <w:pStyle w:val="Padro"/>
        <w:jc w:val="both"/>
        <w:rPr>
          <w:rFonts w:ascii="Arial" w:hAnsi="Arial" w:cs="Arial"/>
          <w:bCs/>
          <w:color w:val="000000"/>
          <w:sz w:val="22"/>
          <w:szCs w:val="22"/>
        </w:rPr>
      </w:pPr>
    </w:p>
    <w:p w:rsidR="00595640" w:rsidRPr="00C04F5C" w:rsidRDefault="00595640" w:rsidP="00595640">
      <w:pPr>
        <w:pStyle w:val="Padro"/>
        <w:jc w:val="both"/>
        <w:rPr>
          <w:rFonts w:ascii="Arial" w:hAnsi="Arial" w:cs="Arial"/>
          <w:bCs/>
          <w:color w:val="000000"/>
          <w:sz w:val="22"/>
          <w:szCs w:val="22"/>
        </w:rPr>
      </w:pPr>
      <w:r w:rsidRPr="00C04F5C">
        <w:rPr>
          <w:rFonts w:ascii="Arial" w:hAnsi="Arial" w:cs="Arial"/>
          <w:sz w:val="22"/>
          <w:szCs w:val="22"/>
        </w:rPr>
        <w:t>22.2. A Ata de Registro de Preços não obriga a Administração a firmar contratações nas quantidades estimadas, podendo ocorrer licitações específicas para aquisição do(s) objetos(s), obedecida a legislação pertinente, sendo assegurada ao detentor do registro a preferência de fornecimento, em igualdade de condições.</w:t>
      </w:r>
    </w:p>
    <w:p w:rsidR="00595640" w:rsidRPr="00C04F5C" w:rsidRDefault="00595640" w:rsidP="00595640">
      <w:pPr>
        <w:pStyle w:val="Padro"/>
        <w:jc w:val="both"/>
        <w:rPr>
          <w:rFonts w:ascii="Arial" w:hAnsi="Arial" w:cs="Arial"/>
          <w:bCs/>
          <w:color w:val="000000"/>
          <w:sz w:val="22"/>
          <w:szCs w:val="22"/>
        </w:rPr>
      </w:pPr>
    </w:p>
    <w:p w:rsidR="00595640" w:rsidRPr="00C04F5C" w:rsidRDefault="00595640" w:rsidP="00595640">
      <w:pPr>
        <w:pStyle w:val="Padro"/>
        <w:jc w:val="both"/>
        <w:rPr>
          <w:rFonts w:ascii="Arial" w:hAnsi="Arial" w:cs="Arial"/>
          <w:bCs/>
          <w:color w:val="000000"/>
          <w:sz w:val="22"/>
          <w:szCs w:val="22"/>
        </w:rPr>
      </w:pPr>
      <w:r w:rsidRPr="00C04F5C">
        <w:rPr>
          <w:rFonts w:ascii="Arial" w:hAnsi="Arial" w:cs="Arial"/>
          <w:sz w:val="22"/>
          <w:szCs w:val="22"/>
        </w:rPr>
        <w:t>22.3. 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595640" w:rsidRPr="00C04F5C" w:rsidRDefault="00595640" w:rsidP="00595640">
      <w:pPr>
        <w:pStyle w:val="Padro"/>
        <w:jc w:val="both"/>
        <w:rPr>
          <w:rFonts w:ascii="Arial" w:hAnsi="Arial" w:cs="Arial"/>
          <w:bCs/>
          <w:color w:val="000000"/>
          <w:sz w:val="22"/>
          <w:szCs w:val="22"/>
        </w:rPr>
      </w:pPr>
    </w:p>
    <w:p w:rsidR="00595640" w:rsidRPr="00C04F5C" w:rsidRDefault="00595640" w:rsidP="00595640">
      <w:pPr>
        <w:pStyle w:val="Padro"/>
        <w:jc w:val="both"/>
        <w:rPr>
          <w:rFonts w:ascii="Arial" w:hAnsi="Arial" w:cs="Arial"/>
          <w:bCs/>
          <w:color w:val="000000"/>
          <w:sz w:val="22"/>
          <w:szCs w:val="22"/>
        </w:rPr>
      </w:pPr>
      <w:r w:rsidRPr="00C04F5C">
        <w:rPr>
          <w:rFonts w:ascii="Arial" w:hAnsi="Arial" w:cs="Arial"/>
          <w:sz w:val="22"/>
          <w:szCs w:val="22"/>
        </w:rPr>
        <w:t>22.4. O preço registrado e os respectivos fornecedores serão divulgados no Diário Oficial e ficarão disponibilizados durante a vigência da Ata de Registro de Preços.</w:t>
      </w:r>
    </w:p>
    <w:p w:rsidR="00595640" w:rsidRPr="00C04F5C" w:rsidRDefault="00595640" w:rsidP="00595640">
      <w:pPr>
        <w:pStyle w:val="Padro"/>
        <w:jc w:val="both"/>
        <w:rPr>
          <w:rFonts w:ascii="Arial" w:hAnsi="Arial" w:cs="Arial"/>
          <w:bCs/>
          <w:color w:val="000000"/>
          <w:sz w:val="22"/>
          <w:szCs w:val="22"/>
        </w:rPr>
      </w:pPr>
    </w:p>
    <w:p w:rsidR="00595640" w:rsidRPr="00C04F5C" w:rsidRDefault="00595640" w:rsidP="00595640">
      <w:pPr>
        <w:pStyle w:val="Padro"/>
        <w:jc w:val="both"/>
        <w:rPr>
          <w:rFonts w:ascii="Arial" w:hAnsi="Arial" w:cs="Arial"/>
          <w:bCs/>
          <w:color w:val="000000"/>
          <w:sz w:val="22"/>
          <w:szCs w:val="22"/>
        </w:rPr>
      </w:pPr>
      <w:r w:rsidRPr="00C04F5C">
        <w:rPr>
          <w:rFonts w:ascii="Arial" w:hAnsi="Arial" w:cs="Arial"/>
          <w:sz w:val="22"/>
          <w:szCs w:val="22"/>
        </w:rPr>
        <w:t>22.5. 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595640" w:rsidRPr="00C04F5C" w:rsidRDefault="00595640" w:rsidP="00595640">
      <w:pPr>
        <w:pStyle w:val="Padro"/>
        <w:jc w:val="both"/>
        <w:rPr>
          <w:rFonts w:ascii="Arial" w:hAnsi="Arial" w:cs="Arial"/>
          <w:bCs/>
          <w:color w:val="000000"/>
          <w:sz w:val="22"/>
          <w:szCs w:val="22"/>
        </w:rPr>
      </w:pPr>
    </w:p>
    <w:p w:rsidR="00595640" w:rsidRPr="00C04F5C" w:rsidRDefault="00595640" w:rsidP="00595640">
      <w:pPr>
        <w:pStyle w:val="Padro"/>
        <w:jc w:val="both"/>
        <w:rPr>
          <w:rFonts w:ascii="Arial" w:hAnsi="Arial" w:cs="Arial"/>
          <w:bCs/>
          <w:color w:val="000000"/>
          <w:sz w:val="22"/>
          <w:szCs w:val="22"/>
        </w:rPr>
      </w:pPr>
      <w:r w:rsidRPr="00C04F5C">
        <w:rPr>
          <w:rFonts w:ascii="Arial" w:hAnsi="Arial" w:cs="Arial"/>
          <w:sz w:val="22"/>
          <w:szCs w:val="22"/>
        </w:rPr>
        <w:t>22.6. A Administração convocará o fornecedor para negociar o preço registrado e adequá-lo ao preço de mercado, sempre que verificar que o preço registrado estiver acima do preço de mercado.</w:t>
      </w:r>
    </w:p>
    <w:p w:rsidR="00595640" w:rsidRPr="00C04F5C" w:rsidRDefault="00595640" w:rsidP="00595640">
      <w:pPr>
        <w:pStyle w:val="Padro"/>
        <w:jc w:val="both"/>
        <w:rPr>
          <w:rFonts w:ascii="Arial" w:hAnsi="Arial" w:cs="Arial"/>
          <w:bCs/>
          <w:color w:val="000000"/>
          <w:sz w:val="22"/>
          <w:szCs w:val="22"/>
        </w:rPr>
      </w:pPr>
    </w:p>
    <w:p w:rsidR="00595640" w:rsidRPr="00C04F5C" w:rsidRDefault="00595640" w:rsidP="00595640">
      <w:pPr>
        <w:pStyle w:val="Padro"/>
        <w:jc w:val="both"/>
        <w:rPr>
          <w:rFonts w:ascii="Arial" w:hAnsi="Arial" w:cs="Arial"/>
          <w:bCs/>
          <w:color w:val="000000"/>
          <w:sz w:val="22"/>
          <w:szCs w:val="22"/>
        </w:rPr>
      </w:pPr>
      <w:r w:rsidRPr="00C04F5C">
        <w:rPr>
          <w:rFonts w:ascii="Arial" w:hAnsi="Arial" w:cs="Arial"/>
          <w:sz w:val="22"/>
          <w:szCs w:val="22"/>
        </w:rPr>
        <w:t>22.7. Caso seja frustrada a negociação, o fornecedor será liberado do compromisso assumido.</w:t>
      </w:r>
    </w:p>
    <w:p w:rsidR="00595640" w:rsidRPr="00C04F5C" w:rsidRDefault="00595640" w:rsidP="00595640">
      <w:pPr>
        <w:pStyle w:val="Padro"/>
        <w:jc w:val="both"/>
        <w:rPr>
          <w:rFonts w:ascii="Arial" w:hAnsi="Arial" w:cs="Arial"/>
          <w:bCs/>
          <w:color w:val="000000"/>
          <w:sz w:val="22"/>
          <w:szCs w:val="22"/>
        </w:rPr>
      </w:pPr>
    </w:p>
    <w:p w:rsidR="00595640" w:rsidRPr="00C04F5C" w:rsidRDefault="003A670D" w:rsidP="00595640">
      <w:pPr>
        <w:pStyle w:val="Padro"/>
        <w:jc w:val="both"/>
        <w:rPr>
          <w:rFonts w:ascii="Arial" w:hAnsi="Arial" w:cs="Arial"/>
          <w:sz w:val="22"/>
          <w:szCs w:val="22"/>
        </w:rPr>
      </w:pPr>
      <w:r w:rsidRPr="00C04F5C">
        <w:rPr>
          <w:rFonts w:ascii="Arial" w:hAnsi="Arial" w:cs="Arial"/>
          <w:sz w:val="22"/>
          <w:szCs w:val="22"/>
        </w:rPr>
        <w:t>22</w:t>
      </w:r>
      <w:r w:rsidR="00595640" w:rsidRPr="00C04F5C">
        <w:rPr>
          <w:rFonts w:ascii="Arial" w:hAnsi="Arial" w:cs="Arial"/>
          <w:sz w:val="22"/>
          <w:szCs w:val="22"/>
        </w:rPr>
        <w:t xml:space="preserve">.8. Antes de receber o pedido de fornecimento e caso seja frustrada a negociação, o fornecedor poderá ser liberado do compromisso assumido, caso comprove mediante requerimento fundamentado e apresentação de comprovantes (notas fiscais de aquisição de </w:t>
      </w:r>
      <w:r w:rsidR="00595640" w:rsidRPr="00C04F5C">
        <w:rPr>
          <w:rFonts w:ascii="Arial" w:hAnsi="Arial" w:cs="Arial"/>
          <w:sz w:val="22"/>
          <w:szCs w:val="22"/>
        </w:rPr>
        <w:lastRenderedPageBreak/>
        <w:t>matérias-primas, lista de preços de fabricantes, etc.), que não pode cumprir as obrigações assumidas, devido ao preço de mercado tornar-se superior ao preço registrado</w:t>
      </w:r>
    </w:p>
    <w:p w:rsidR="00595640" w:rsidRPr="00C04F5C" w:rsidRDefault="00595640" w:rsidP="00595640">
      <w:pPr>
        <w:pStyle w:val="Padro"/>
        <w:jc w:val="both"/>
        <w:rPr>
          <w:rFonts w:ascii="Arial" w:hAnsi="Arial" w:cs="Arial"/>
          <w:sz w:val="22"/>
          <w:szCs w:val="22"/>
        </w:rPr>
      </w:pPr>
    </w:p>
    <w:p w:rsidR="00595640" w:rsidRPr="00C04F5C" w:rsidRDefault="003A670D" w:rsidP="00595640">
      <w:pPr>
        <w:pStyle w:val="Padro"/>
        <w:jc w:val="both"/>
        <w:rPr>
          <w:rFonts w:ascii="Arial" w:hAnsi="Arial" w:cs="Arial"/>
          <w:bCs/>
          <w:color w:val="000000"/>
          <w:sz w:val="22"/>
          <w:szCs w:val="22"/>
        </w:rPr>
      </w:pPr>
      <w:r w:rsidRPr="00C04F5C">
        <w:rPr>
          <w:rFonts w:ascii="Arial" w:hAnsi="Arial" w:cs="Arial"/>
          <w:sz w:val="22"/>
          <w:szCs w:val="22"/>
        </w:rPr>
        <w:t>22</w:t>
      </w:r>
      <w:r w:rsidR="00595640" w:rsidRPr="00C04F5C">
        <w:rPr>
          <w:rFonts w:ascii="Arial" w:hAnsi="Arial" w:cs="Arial"/>
          <w:sz w:val="22"/>
          <w:szCs w:val="22"/>
        </w:rPr>
        <w:t>.9. 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595640" w:rsidRPr="00C04F5C" w:rsidRDefault="00595640" w:rsidP="00595640">
      <w:pPr>
        <w:pStyle w:val="Padro"/>
        <w:jc w:val="both"/>
        <w:rPr>
          <w:rFonts w:ascii="Arial" w:hAnsi="Arial" w:cs="Arial"/>
          <w:bCs/>
          <w:color w:val="000000"/>
          <w:sz w:val="22"/>
          <w:szCs w:val="22"/>
        </w:rPr>
      </w:pPr>
    </w:p>
    <w:p w:rsidR="00595640" w:rsidRPr="00C04F5C" w:rsidRDefault="003A670D" w:rsidP="00595640">
      <w:pPr>
        <w:pStyle w:val="Padro"/>
        <w:jc w:val="both"/>
        <w:rPr>
          <w:rFonts w:ascii="Arial" w:hAnsi="Arial" w:cs="Arial"/>
          <w:bCs/>
          <w:color w:val="000000"/>
          <w:sz w:val="22"/>
          <w:szCs w:val="22"/>
        </w:rPr>
      </w:pPr>
      <w:r w:rsidRPr="00C04F5C">
        <w:rPr>
          <w:rFonts w:ascii="Arial" w:hAnsi="Arial" w:cs="Arial"/>
          <w:sz w:val="22"/>
          <w:szCs w:val="22"/>
        </w:rPr>
        <w:t>22</w:t>
      </w:r>
      <w:r w:rsidR="00595640" w:rsidRPr="00C04F5C">
        <w:rPr>
          <w:rFonts w:ascii="Arial" w:hAnsi="Arial" w:cs="Arial"/>
          <w:sz w:val="22"/>
          <w:szCs w:val="22"/>
        </w:rPr>
        <w:t>.10. Será considerado preço de mercado, os preços que forem iguais ou inferiores a média daqueles apurados pela Administração para determinado Item.</w:t>
      </w:r>
    </w:p>
    <w:p w:rsidR="00595640" w:rsidRPr="00C04F5C" w:rsidRDefault="00595640" w:rsidP="00595640">
      <w:pPr>
        <w:pStyle w:val="Padro"/>
        <w:jc w:val="both"/>
        <w:rPr>
          <w:rFonts w:ascii="Arial" w:hAnsi="Arial" w:cs="Arial"/>
          <w:bCs/>
          <w:color w:val="000000"/>
          <w:sz w:val="22"/>
          <w:szCs w:val="22"/>
        </w:rPr>
      </w:pPr>
    </w:p>
    <w:p w:rsidR="00595640" w:rsidRPr="00C04F5C" w:rsidRDefault="003A670D" w:rsidP="00595640">
      <w:pPr>
        <w:pStyle w:val="Padro"/>
        <w:jc w:val="both"/>
        <w:rPr>
          <w:rFonts w:ascii="Arial" w:hAnsi="Arial" w:cs="Arial"/>
          <w:sz w:val="22"/>
          <w:szCs w:val="22"/>
        </w:rPr>
      </w:pPr>
      <w:r w:rsidRPr="00C04F5C">
        <w:rPr>
          <w:rFonts w:ascii="Arial" w:hAnsi="Arial" w:cs="Arial"/>
          <w:sz w:val="22"/>
          <w:szCs w:val="22"/>
        </w:rPr>
        <w:t>22</w:t>
      </w:r>
      <w:r w:rsidR="00595640" w:rsidRPr="00C04F5C">
        <w:rPr>
          <w:rFonts w:ascii="Arial" w:hAnsi="Arial" w:cs="Arial"/>
          <w:sz w:val="22"/>
          <w:szCs w:val="22"/>
        </w:rPr>
        <w:t>.11. Não havendo êxito nas negociações com o primeiro colocado, a Administração poderá convocar os demais fornecedores classificados, nas mesmas condições ou revogar a Ata de Registro de Preços ou parte dela.</w:t>
      </w:r>
    </w:p>
    <w:p w:rsidR="00595640" w:rsidRPr="00C04F5C" w:rsidRDefault="00595640" w:rsidP="00595640">
      <w:pPr>
        <w:pStyle w:val="Padro"/>
        <w:jc w:val="both"/>
        <w:rPr>
          <w:rFonts w:ascii="Arial" w:hAnsi="Arial" w:cs="Arial"/>
          <w:sz w:val="22"/>
          <w:szCs w:val="22"/>
        </w:rPr>
      </w:pPr>
    </w:p>
    <w:p w:rsidR="00595640" w:rsidRPr="00C04F5C" w:rsidRDefault="003A670D" w:rsidP="00595640">
      <w:pPr>
        <w:pStyle w:val="Padro"/>
        <w:jc w:val="both"/>
        <w:rPr>
          <w:rFonts w:ascii="Arial" w:hAnsi="Arial" w:cs="Arial"/>
          <w:sz w:val="22"/>
          <w:szCs w:val="22"/>
        </w:rPr>
      </w:pPr>
      <w:r w:rsidRPr="00C04F5C">
        <w:rPr>
          <w:rFonts w:ascii="Arial" w:hAnsi="Arial" w:cs="Arial"/>
          <w:sz w:val="22"/>
          <w:szCs w:val="22"/>
        </w:rPr>
        <w:t>22</w:t>
      </w:r>
      <w:r w:rsidR="00595640" w:rsidRPr="00C04F5C">
        <w:rPr>
          <w:rFonts w:ascii="Arial" w:hAnsi="Arial" w:cs="Arial"/>
          <w:sz w:val="22"/>
          <w:szCs w:val="22"/>
        </w:rPr>
        <w:t>.12. As alterações de preços oriundas da revisão dos mesmos, no caso de desequilíbrio da equação econômico-financeira, serão publicadas trimestralmente no Diário Oficial.</w:t>
      </w:r>
    </w:p>
    <w:p w:rsidR="003A670D" w:rsidRPr="00C04F5C" w:rsidRDefault="003A670D" w:rsidP="00595640">
      <w:pPr>
        <w:pStyle w:val="Padro"/>
        <w:jc w:val="both"/>
        <w:rPr>
          <w:rFonts w:ascii="Arial" w:hAnsi="Arial" w:cs="Arial"/>
          <w:sz w:val="22"/>
          <w:szCs w:val="22"/>
        </w:rPr>
      </w:pPr>
    </w:p>
    <w:p w:rsidR="003A670D" w:rsidRPr="00C04F5C" w:rsidRDefault="003A670D" w:rsidP="00595640">
      <w:pPr>
        <w:pStyle w:val="Padro"/>
        <w:jc w:val="both"/>
        <w:rPr>
          <w:rFonts w:ascii="Arial" w:hAnsi="Arial" w:cs="Arial"/>
          <w:bCs/>
          <w:color w:val="000000"/>
          <w:sz w:val="22"/>
          <w:szCs w:val="22"/>
        </w:rPr>
      </w:pPr>
      <w:r w:rsidRPr="00C04F5C">
        <w:rPr>
          <w:rFonts w:ascii="Arial" w:hAnsi="Arial" w:cs="Arial"/>
          <w:sz w:val="22"/>
          <w:szCs w:val="22"/>
        </w:rPr>
        <w:t>22.13. A ata poderá ser emprestada para qualquer órgão da administração pública, nos termos da lei.</w:t>
      </w:r>
    </w:p>
    <w:p w:rsidR="00595640" w:rsidRPr="00C04F5C" w:rsidRDefault="00595640" w:rsidP="00242F18">
      <w:pPr>
        <w:pStyle w:val="Ttulo2"/>
        <w:spacing w:before="0" w:after="0"/>
        <w:ind w:left="0" w:firstLine="0"/>
        <w:jc w:val="both"/>
        <w:rPr>
          <w:rFonts w:ascii="Arial" w:hAnsi="Arial"/>
          <w:i w:val="0"/>
          <w:iCs w:val="0"/>
          <w:sz w:val="22"/>
          <w:szCs w:val="22"/>
        </w:rPr>
      </w:pPr>
    </w:p>
    <w:p w:rsidR="00595640" w:rsidRPr="00C04F5C" w:rsidRDefault="00595640" w:rsidP="00595640">
      <w:pPr>
        <w:rPr>
          <w:rFonts w:ascii="Arial" w:hAnsi="Arial" w:cs="Arial"/>
          <w:sz w:val="22"/>
          <w:szCs w:val="22"/>
          <w:lang w:eastAsia="ar-SA"/>
        </w:rPr>
      </w:pPr>
    </w:p>
    <w:p w:rsidR="00242F18" w:rsidRPr="00C04F5C" w:rsidRDefault="00595640" w:rsidP="00242F18">
      <w:pPr>
        <w:pStyle w:val="Ttulo2"/>
        <w:spacing w:before="0" w:after="0"/>
        <w:ind w:left="0" w:firstLine="0"/>
        <w:jc w:val="both"/>
        <w:rPr>
          <w:rFonts w:ascii="Arial" w:hAnsi="Arial"/>
          <w:i w:val="0"/>
          <w:iCs w:val="0"/>
          <w:sz w:val="22"/>
          <w:szCs w:val="22"/>
        </w:rPr>
      </w:pPr>
      <w:r w:rsidRPr="00C04F5C">
        <w:rPr>
          <w:rFonts w:ascii="Arial" w:hAnsi="Arial"/>
          <w:i w:val="0"/>
          <w:iCs w:val="0"/>
          <w:sz w:val="22"/>
          <w:szCs w:val="22"/>
        </w:rPr>
        <w:t>23.</w:t>
      </w:r>
      <w:r w:rsidR="00242F18" w:rsidRPr="00C04F5C">
        <w:rPr>
          <w:rFonts w:ascii="Arial" w:hAnsi="Arial"/>
          <w:i w:val="0"/>
          <w:iCs w:val="0"/>
          <w:sz w:val="22"/>
          <w:szCs w:val="22"/>
        </w:rPr>
        <w:t>DAS DISPOSIÇÕES GERAIS</w:t>
      </w:r>
      <w:r w:rsidR="00AE1F57" w:rsidRPr="00C04F5C">
        <w:rPr>
          <w:rFonts w:ascii="Arial" w:hAnsi="Arial"/>
          <w:i w:val="0"/>
          <w:iCs w:val="0"/>
          <w:sz w:val="22"/>
          <w:szCs w:val="22"/>
        </w:rPr>
        <w:t>.</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2</w:t>
      </w:r>
      <w:r w:rsidR="003A670D" w:rsidRPr="00C04F5C">
        <w:rPr>
          <w:rFonts w:ascii="Arial" w:hAnsi="Arial" w:cs="Arial"/>
          <w:snapToGrid w:val="0"/>
          <w:color w:val="auto"/>
          <w:sz w:val="22"/>
          <w:szCs w:val="22"/>
        </w:rPr>
        <w:t>3</w:t>
      </w:r>
      <w:r w:rsidR="00AE0DDB" w:rsidRPr="00C04F5C">
        <w:rPr>
          <w:rFonts w:ascii="Arial" w:hAnsi="Arial" w:cs="Arial"/>
          <w:snapToGrid w:val="0"/>
          <w:color w:val="auto"/>
          <w:sz w:val="22"/>
          <w:szCs w:val="22"/>
        </w:rPr>
        <w:t>.</w:t>
      </w:r>
      <w:r w:rsidRPr="00C04F5C">
        <w:rPr>
          <w:rFonts w:ascii="Arial" w:hAnsi="Arial" w:cs="Arial"/>
          <w:snapToGrid w:val="0"/>
          <w:color w:val="auto"/>
          <w:sz w:val="22"/>
          <w:szCs w:val="22"/>
        </w:rPr>
        <w:t>1 Nenhuma indenização será devida às licitantes pela elaboração ou pela apresentação de documentação referente ao presente Edital.</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2</w:t>
      </w:r>
      <w:r w:rsidR="003A670D" w:rsidRPr="00C04F5C">
        <w:rPr>
          <w:rFonts w:ascii="Arial" w:hAnsi="Arial" w:cs="Arial"/>
          <w:snapToGrid w:val="0"/>
          <w:color w:val="auto"/>
          <w:sz w:val="22"/>
          <w:szCs w:val="22"/>
        </w:rPr>
        <w:t>3</w:t>
      </w:r>
      <w:r w:rsidR="00AE0DDB" w:rsidRPr="00C04F5C">
        <w:rPr>
          <w:rFonts w:ascii="Arial" w:hAnsi="Arial" w:cs="Arial"/>
          <w:snapToGrid w:val="0"/>
          <w:color w:val="auto"/>
          <w:sz w:val="22"/>
          <w:szCs w:val="22"/>
        </w:rPr>
        <w:t>.</w:t>
      </w:r>
      <w:r w:rsidRPr="00C04F5C">
        <w:rPr>
          <w:rFonts w:ascii="Arial" w:hAnsi="Arial" w:cs="Arial"/>
          <w:snapToGrid w:val="0"/>
          <w:color w:val="auto"/>
          <w:sz w:val="22"/>
          <w:szCs w:val="22"/>
        </w:rPr>
        <w:t>2 A apresentação das propostas implicará na plena aceitação, por parte da licitante, das condições estabelecidas neste Edital e seus anexos.</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pStyle w:val="Corpodetexto"/>
        <w:spacing w:after="0" w:line="240" w:lineRule="auto"/>
        <w:jc w:val="both"/>
        <w:rPr>
          <w:rFonts w:ascii="Arial" w:hAnsi="Arial" w:cs="Arial"/>
          <w:color w:val="auto"/>
          <w:sz w:val="22"/>
          <w:szCs w:val="22"/>
        </w:rPr>
      </w:pPr>
      <w:r w:rsidRPr="00C04F5C">
        <w:rPr>
          <w:rFonts w:ascii="Arial" w:hAnsi="Arial" w:cs="Arial"/>
          <w:color w:val="auto"/>
          <w:sz w:val="22"/>
          <w:szCs w:val="22"/>
        </w:rPr>
        <w:t>2</w:t>
      </w:r>
      <w:r w:rsidR="003A670D" w:rsidRPr="00C04F5C">
        <w:rPr>
          <w:rFonts w:ascii="Arial" w:hAnsi="Arial" w:cs="Arial"/>
          <w:color w:val="auto"/>
          <w:sz w:val="22"/>
          <w:szCs w:val="22"/>
        </w:rPr>
        <w:t>3</w:t>
      </w:r>
      <w:r w:rsidR="00AE0DDB" w:rsidRPr="00C04F5C">
        <w:rPr>
          <w:rFonts w:ascii="Arial" w:hAnsi="Arial" w:cs="Arial"/>
          <w:color w:val="auto"/>
          <w:sz w:val="22"/>
          <w:szCs w:val="22"/>
        </w:rPr>
        <w:t>.</w:t>
      </w:r>
      <w:r w:rsidRPr="00C04F5C">
        <w:rPr>
          <w:rFonts w:ascii="Arial" w:hAnsi="Arial" w:cs="Arial"/>
          <w:color w:val="auto"/>
          <w:sz w:val="22"/>
          <w:szCs w:val="22"/>
        </w:rPr>
        <w:t>3 Na contagem dos prazos estabelecidos neste Edital, exclui-se o dia do início e inclui-se o do vencimento, observando-se que só se iniciam e vencem prazos em dia de expediente na Prefeitura.</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2</w:t>
      </w:r>
      <w:r w:rsidR="003A670D" w:rsidRPr="00C04F5C">
        <w:rPr>
          <w:rFonts w:ascii="Arial" w:hAnsi="Arial" w:cs="Arial"/>
          <w:snapToGrid w:val="0"/>
          <w:color w:val="auto"/>
          <w:sz w:val="22"/>
          <w:szCs w:val="22"/>
        </w:rPr>
        <w:t>3</w:t>
      </w:r>
      <w:r w:rsidR="00AE0DDB" w:rsidRPr="00C04F5C">
        <w:rPr>
          <w:rFonts w:ascii="Arial" w:hAnsi="Arial" w:cs="Arial"/>
          <w:snapToGrid w:val="0"/>
          <w:color w:val="auto"/>
          <w:sz w:val="22"/>
          <w:szCs w:val="22"/>
        </w:rPr>
        <w:t>.</w:t>
      </w:r>
      <w:r w:rsidRPr="00C04F5C">
        <w:rPr>
          <w:rFonts w:ascii="Arial" w:hAnsi="Arial" w:cs="Arial"/>
          <w:snapToGrid w:val="0"/>
          <w:color w:val="auto"/>
          <w:sz w:val="22"/>
          <w:szCs w:val="22"/>
        </w:rPr>
        <w:t>4 O Prefeito Municipal poderá revogar a presente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2</w:t>
      </w:r>
      <w:r w:rsidR="003A670D" w:rsidRPr="00C04F5C">
        <w:rPr>
          <w:rFonts w:ascii="Arial" w:hAnsi="Arial" w:cs="Arial"/>
          <w:snapToGrid w:val="0"/>
          <w:color w:val="auto"/>
          <w:sz w:val="22"/>
          <w:szCs w:val="22"/>
        </w:rPr>
        <w:t>3</w:t>
      </w:r>
      <w:r w:rsidR="00AE0DDB" w:rsidRPr="00C04F5C">
        <w:rPr>
          <w:rFonts w:ascii="Arial" w:hAnsi="Arial" w:cs="Arial"/>
          <w:snapToGrid w:val="0"/>
          <w:color w:val="auto"/>
          <w:sz w:val="22"/>
          <w:szCs w:val="22"/>
        </w:rPr>
        <w:t>.</w:t>
      </w:r>
      <w:r w:rsidRPr="00C04F5C">
        <w:rPr>
          <w:rFonts w:ascii="Arial" w:hAnsi="Arial" w:cs="Arial"/>
          <w:snapToGrid w:val="0"/>
          <w:color w:val="auto"/>
          <w:sz w:val="22"/>
          <w:szCs w:val="22"/>
        </w:rPr>
        <w:t>5 É facultado ao Pregoeiro ou à autoridade superior, em qualquer fase da licitação, a promoção de diligência destinada a esclarecer ou complementar a instrução do processo.</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2</w:t>
      </w:r>
      <w:r w:rsidR="003A670D" w:rsidRPr="00C04F5C">
        <w:rPr>
          <w:rFonts w:ascii="Arial" w:hAnsi="Arial" w:cs="Arial"/>
          <w:snapToGrid w:val="0"/>
          <w:color w:val="auto"/>
          <w:sz w:val="22"/>
          <w:szCs w:val="22"/>
        </w:rPr>
        <w:t>3</w:t>
      </w:r>
      <w:r w:rsidR="00AE0DDB" w:rsidRPr="00C04F5C">
        <w:rPr>
          <w:rFonts w:ascii="Arial" w:hAnsi="Arial" w:cs="Arial"/>
          <w:snapToGrid w:val="0"/>
          <w:color w:val="auto"/>
          <w:sz w:val="22"/>
          <w:szCs w:val="22"/>
        </w:rPr>
        <w:t>.</w:t>
      </w:r>
      <w:r w:rsidRPr="00C04F5C">
        <w:rPr>
          <w:rFonts w:ascii="Arial" w:hAnsi="Arial" w:cs="Arial"/>
          <w:snapToGrid w:val="0"/>
          <w:color w:val="auto"/>
          <w:sz w:val="22"/>
          <w:szCs w:val="22"/>
        </w:rPr>
        <w:t>6 O desatendimento de exigências formais não essenciais não importará no afastamento da licitante, desde que sejam possíveis a aferição da sua qualificação e a exata compreensão da sua proposta, durante a realização da sessão pública de pregão.</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lastRenderedPageBreak/>
        <w:t>2</w:t>
      </w:r>
      <w:r w:rsidR="003A670D" w:rsidRPr="00C04F5C">
        <w:rPr>
          <w:rFonts w:ascii="Arial" w:hAnsi="Arial" w:cs="Arial"/>
          <w:snapToGrid w:val="0"/>
          <w:color w:val="auto"/>
          <w:sz w:val="22"/>
          <w:szCs w:val="22"/>
        </w:rPr>
        <w:t>3</w:t>
      </w:r>
      <w:r w:rsidR="00AE0DDB" w:rsidRPr="00C04F5C">
        <w:rPr>
          <w:rFonts w:ascii="Arial" w:hAnsi="Arial" w:cs="Arial"/>
          <w:snapToGrid w:val="0"/>
          <w:color w:val="auto"/>
          <w:sz w:val="22"/>
          <w:szCs w:val="22"/>
        </w:rPr>
        <w:t>.</w:t>
      </w:r>
      <w:r w:rsidRPr="00C04F5C">
        <w:rPr>
          <w:rFonts w:ascii="Arial" w:hAnsi="Arial" w:cs="Arial"/>
          <w:snapToGrid w:val="0"/>
          <w:color w:val="auto"/>
          <w:sz w:val="22"/>
          <w:szCs w:val="22"/>
        </w:rPr>
        <w:t xml:space="preserve">7 As normas que disciplinam este pregão serão sempre interpretadas em favor da ampliação da disputa entre os interessados, desde que não comprometam o interesse da Administração e a segurança da aquisição.  </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2</w:t>
      </w:r>
      <w:r w:rsidR="003A670D" w:rsidRPr="00C04F5C">
        <w:rPr>
          <w:rFonts w:ascii="Arial" w:hAnsi="Arial" w:cs="Arial"/>
          <w:snapToGrid w:val="0"/>
          <w:color w:val="auto"/>
          <w:sz w:val="22"/>
          <w:szCs w:val="22"/>
        </w:rPr>
        <w:t>3</w:t>
      </w:r>
      <w:r w:rsidR="00AE0DDB" w:rsidRPr="00C04F5C">
        <w:rPr>
          <w:rFonts w:ascii="Arial" w:hAnsi="Arial" w:cs="Arial"/>
          <w:snapToGrid w:val="0"/>
          <w:color w:val="auto"/>
          <w:sz w:val="22"/>
          <w:szCs w:val="22"/>
        </w:rPr>
        <w:t>.</w:t>
      </w:r>
      <w:r w:rsidRPr="00C04F5C">
        <w:rPr>
          <w:rFonts w:ascii="Arial" w:hAnsi="Arial" w:cs="Arial"/>
          <w:snapToGrid w:val="0"/>
          <w:color w:val="auto"/>
          <w:sz w:val="22"/>
          <w:szCs w:val="22"/>
        </w:rPr>
        <w:t>8 A homologação do resultado desta licitação não implicará em direito à aquisição. A administração se reserva o direito de adquirir no todo ou em parte o objeto da presente da licitação.</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pStyle w:val="Corpodetexto"/>
        <w:spacing w:after="0" w:line="240" w:lineRule="auto"/>
        <w:jc w:val="both"/>
        <w:rPr>
          <w:rFonts w:ascii="Arial" w:hAnsi="Arial" w:cs="Arial"/>
          <w:color w:val="auto"/>
          <w:sz w:val="22"/>
          <w:szCs w:val="22"/>
        </w:rPr>
      </w:pPr>
      <w:r w:rsidRPr="00C04F5C">
        <w:rPr>
          <w:rFonts w:ascii="Arial" w:hAnsi="Arial" w:cs="Arial"/>
          <w:color w:val="auto"/>
          <w:sz w:val="22"/>
          <w:szCs w:val="22"/>
        </w:rPr>
        <w:t>2</w:t>
      </w:r>
      <w:r w:rsidR="003A670D" w:rsidRPr="00C04F5C">
        <w:rPr>
          <w:rFonts w:ascii="Arial" w:hAnsi="Arial" w:cs="Arial"/>
          <w:color w:val="auto"/>
          <w:sz w:val="22"/>
          <w:szCs w:val="22"/>
        </w:rPr>
        <w:t>3</w:t>
      </w:r>
      <w:r w:rsidR="00AE0DDB" w:rsidRPr="00C04F5C">
        <w:rPr>
          <w:rFonts w:ascii="Arial" w:hAnsi="Arial" w:cs="Arial"/>
          <w:color w:val="auto"/>
          <w:sz w:val="22"/>
          <w:szCs w:val="22"/>
        </w:rPr>
        <w:t>.</w:t>
      </w:r>
      <w:r w:rsidRPr="00C04F5C">
        <w:rPr>
          <w:rFonts w:ascii="Arial" w:hAnsi="Arial" w:cs="Arial"/>
          <w:color w:val="auto"/>
          <w:sz w:val="22"/>
          <w:szCs w:val="22"/>
        </w:rPr>
        <w:t>9 No caso de alteração deste Edital no curso do prazo estabelecido para o recebimento das propostas de preços e documentos de habilitação, este prazo será reaberto, exceto quando, inquestionavelmente, a alteração não afetar a formulação das propostas.</w:t>
      </w:r>
    </w:p>
    <w:p w:rsidR="00242F18" w:rsidRPr="00C04F5C" w:rsidRDefault="00242F18" w:rsidP="00242F18">
      <w:pPr>
        <w:pStyle w:val="Corpodetexto"/>
        <w:spacing w:after="0" w:line="240" w:lineRule="auto"/>
        <w:jc w:val="both"/>
        <w:rPr>
          <w:rFonts w:ascii="Arial" w:hAnsi="Arial" w:cs="Arial"/>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2</w:t>
      </w:r>
      <w:r w:rsidR="003A670D" w:rsidRPr="00C04F5C">
        <w:rPr>
          <w:rFonts w:ascii="Arial" w:hAnsi="Arial" w:cs="Arial"/>
          <w:snapToGrid w:val="0"/>
          <w:color w:val="auto"/>
          <w:sz w:val="22"/>
          <w:szCs w:val="22"/>
        </w:rPr>
        <w:t>3</w:t>
      </w:r>
      <w:r w:rsidR="00AE0DDB" w:rsidRPr="00C04F5C">
        <w:rPr>
          <w:rFonts w:ascii="Arial" w:hAnsi="Arial" w:cs="Arial"/>
          <w:snapToGrid w:val="0"/>
          <w:color w:val="auto"/>
          <w:sz w:val="22"/>
          <w:szCs w:val="22"/>
        </w:rPr>
        <w:t>.</w:t>
      </w:r>
      <w:r w:rsidRPr="00C04F5C">
        <w:rPr>
          <w:rFonts w:ascii="Arial" w:hAnsi="Arial" w:cs="Arial"/>
          <w:snapToGrid w:val="0"/>
          <w:color w:val="auto"/>
          <w:sz w:val="22"/>
          <w:szCs w:val="22"/>
        </w:rPr>
        <w:t>10 Para dirimir, na esfera judicial, as questões oriundas do presente Edital, será competente o juízo da Comarca de Para de Minas/MG.</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2</w:t>
      </w:r>
      <w:r w:rsidR="003A670D" w:rsidRPr="00C04F5C">
        <w:rPr>
          <w:rFonts w:ascii="Arial" w:hAnsi="Arial" w:cs="Arial"/>
          <w:snapToGrid w:val="0"/>
          <w:color w:val="auto"/>
          <w:sz w:val="22"/>
          <w:szCs w:val="22"/>
        </w:rPr>
        <w:t>3</w:t>
      </w:r>
      <w:r w:rsidR="00AE0DDB" w:rsidRPr="00C04F5C">
        <w:rPr>
          <w:rFonts w:ascii="Arial" w:hAnsi="Arial" w:cs="Arial"/>
          <w:snapToGrid w:val="0"/>
          <w:color w:val="auto"/>
          <w:sz w:val="22"/>
          <w:szCs w:val="22"/>
        </w:rPr>
        <w:t>.</w:t>
      </w:r>
      <w:r w:rsidRPr="00C04F5C">
        <w:rPr>
          <w:rFonts w:ascii="Arial" w:hAnsi="Arial" w:cs="Arial"/>
          <w:snapToGrid w:val="0"/>
          <w:color w:val="auto"/>
          <w:sz w:val="22"/>
          <w:szCs w:val="22"/>
        </w:rPr>
        <w:t>11 Na hipótese de não haver expediente no dia da abertura da presente licitação, ficará esta transferida para o primeiro dia útil subsequente, no mesmo local e horário, anteriormente estabelecidos.</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2</w:t>
      </w:r>
      <w:r w:rsidR="003A670D" w:rsidRPr="00C04F5C">
        <w:rPr>
          <w:rFonts w:ascii="Arial" w:hAnsi="Arial" w:cs="Arial"/>
          <w:snapToGrid w:val="0"/>
          <w:color w:val="auto"/>
          <w:sz w:val="22"/>
          <w:szCs w:val="22"/>
        </w:rPr>
        <w:t>3</w:t>
      </w:r>
      <w:r w:rsidR="00AE0DDB" w:rsidRPr="00C04F5C">
        <w:rPr>
          <w:rFonts w:ascii="Arial" w:hAnsi="Arial" w:cs="Arial"/>
          <w:snapToGrid w:val="0"/>
          <w:color w:val="auto"/>
          <w:sz w:val="22"/>
          <w:szCs w:val="22"/>
        </w:rPr>
        <w:t>.</w:t>
      </w:r>
      <w:r w:rsidRPr="00C04F5C">
        <w:rPr>
          <w:rFonts w:ascii="Arial" w:hAnsi="Arial" w:cs="Arial"/>
          <w:snapToGrid w:val="0"/>
          <w:color w:val="auto"/>
          <w:sz w:val="22"/>
          <w:szCs w:val="22"/>
        </w:rPr>
        <w:t xml:space="preserve">12 Quaisquer dúvidas porventura existentes sobre o disposto no presente Edital deverão ser objeto de consulta, por escrito, ao Pregoeiro na Prefeitura Municipal, no endereço: Praça Santo Antônio, nº 190, </w:t>
      </w:r>
      <w:r w:rsidR="00D840E1" w:rsidRPr="00C04F5C">
        <w:rPr>
          <w:rFonts w:ascii="Arial" w:hAnsi="Arial" w:cs="Arial"/>
          <w:snapToGrid w:val="0"/>
          <w:color w:val="auto"/>
          <w:sz w:val="22"/>
          <w:szCs w:val="22"/>
        </w:rPr>
        <w:t>CEP</w:t>
      </w:r>
      <w:r w:rsidRPr="00C04F5C">
        <w:rPr>
          <w:rFonts w:ascii="Arial" w:hAnsi="Arial" w:cs="Arial"/>
          <w:snapToGrid w:val="0"/>
          <w:color w:val="auto"/>
          <w:sz w:val="22"/>
          <w:szCs w:val="22"/>
        </w:rPr>
        <w:t xml:space="preserve"> 35.6667-000</w:t>
      </w:r>
      <w:r w:rsidR="00AA3868" w:rsidRPr="00C04F5C">
        <w:rPr>
          <w:rFonts w:ascii="Arial" w:hAnsi="Arial" w:cs="Arial"/>
          <w:snapToGrid w:val="0"/>
          <w:color w:val="auto"/>
          <w:sz w:val="22"/>
          <w:szCs w:val="22"/>
        </w:rPr>
        <w:t>,</w:t>
      </w:r>
      <w:r w:rsidRPr="00C04F5C">
        <w:rPr>
          <w:rFonts w:ascii="Arial" w:hAnsi="Arial" w:cs="Arial"/>
          <w:snapToGrid w:val="0"/>
          <w:color w:val="auto"/>
          <w:sz w:val="22"/>
          <w:szCs w:val="22"/>
        </w:rPr>
        <w:t xml:space="preserve"> Centro</w:t>
      </w:r>
      <w:r w:rsidR="00AA3868" w:rsidRPr="00C04F5C">
        <w:rPr>
          <w:rFonts w:ascii="Arial" w:hAnsi="Arial" w:cs="Arial"/>
          <w:snapToGrid w:val="0"/>
          <w:color w:val="auto"/>
          <w:sz w:val="22"/>
          <w:szCs w:val="22"/>
        </w:rPr>
        <w:t>,</w:t>
      </w:r>
      <w:r w:rsidRPr="00C04F5C">
        <w:rPr>
          <w:rFonts w:ascii="Arial" w:hAnsi="Arial" w:cs="Arial"/>
          <w:snapToGrid w:val="0"/>
          <w:color w:val="auto"/>
          <w:sz w:val="22"/>
          <w:szCs w:val="22"/>
        </w:rPr>
        <w:t xml:space="preserve"> Pequi/MG, até 05 (cinco) dias anteriores à data de abertura da licitação. Demais informações poderão ser obtidas pelos telefone</w:t>
      </w:r>
      <w:r w:rsidR="005C5FD4" w:rsidRPr="00C04F5C">
        <w:rPr>
          <w:rFonts w:ascii="Arial" w:hAnsi="Arial" w:cs="Arial"/>
          <w:snapToGrid w:val="0"/>
          <w:color w:val="auto"/>
          <w:sz w:val="22"/>
          <w:szCs w:val="22"/>
        </w:rPr>
        <w:t>s (37) 3278-1247 ou através do e</w:t>
      </w:r>
      <w:r w:rsidRPr="00C04F5C">
        <w:rPr>
          <w:rFonts w:ascii="Arial" w:hAnsi="Arial" w:cs="Arial"/>
          <w:snapToGrid w:val="0"/>
          <w:color w:val="auto"/>
          <w:sz w:val="22"/>
          <w:szCs w:val="22"/>
        </w:rPr>
        <w:t xml:space="preserve">-mail: </w:t>
      </w:r>
      <w:r w:rsidR="00AD1D33" w:rsidRPr="00C04F5C">
        <w:rPr>
          <w:rFonts w:ascii="Arial" w:hAnsi="Arial" w:cs="Arial"/>
          <w:b/>
          <w:snapToGrid w:val="0"/>
          <w:color w:val="auto"/>
          <w:sz w:val="22"/>
          <w:szCs w:val="22"/>
        </w:rPr>
        <w:t>licitaco</w:t>
      </w:r>
      <w:r w:rsidR="00A70CC5" w:rsidRPr="00C04F5C">
        <w:rPr>
          <w:rFonts w:ascii="Arial" w:hAnsi="Arial" w:cs="Arial"/>
          <w:b/>
          <w:snapToGrid w:val="0"/>
          <w:color w:val="auto"/>
          <w:sz w:val="22"/>
          <w:szCs w:val="22"/>
        </w:rPr>
        <w:t>es</w:t>
      </w:r>
      <w:r w:rsidR="00C91341" w:rsidRPr="00C04F5C">
        <w:rPr>
          <w:rFonts w:ascii="Arial" w:hAnsi="Arial" w:cs="Arial"/>
          <w:b/>
          <w:snapToGrid w:val="0"/>
          <w:color w:val="auto"/>
          <w:sz w:val="22"/>
          <w:szCs w:val="22"/>
        </w:rPr>
        <w:t>pequi</w:t>
      </w:r>
      <w:r w:rsidR="00A70CC5" w:rsidRPr="00C04F5C">
        <w:rPr>
          <w:rFonts w:ascii="Arial" w:hAnsi="Arial" w:cs="Arial"/>
          <w:b/>
          <w:snapToGrid w:val="0"/>
          <w:color w:val="auto"/>
          <w:sz w:val="22"/>
          <w:szCs w:val="22"/>
        </w:rPr>
        <w:t>@</w:t>
      </w:r>
      <w:r w:rsidR="00C91341" w:rsidRPr="00C04F5C">
        <w:rPr>
          <w:rFonts w:ascii="Arial" w:hAnsi="Arial" w:cs="Arial"/>
          <w:b/>
          <w:snapToGrid w:val="0"/>
          <w:color w:val="auto"/>
          <w:sz w:val="22"/>
          <w:szCs w:val="22"/>
        </w:rPr>
        <w:t>gmail.com</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pStyle w:val="Corpodetexto"/>
        <w:spacing w:after="0" w:line="240" w:lineRule="auto"/>
        <w:jc w:val="both"/>
        <w:rPr>
          <w:rFonts w:ascii="Arial" w:hAnsi="Arial" w:cs="Arial"/>
          <w:color w:val="auto"/>
          <w:sz w:val="22"/>
          <w:szCs w:val="22"/>
          <w:u w:val="single"/>
        </w:rPr>
      </w:pPr>
      <w:r w:rsidRPr="00C04F5C">
        <w:rPr>
          <w:rFonts w:ascii="Arial" w:hAnsi="Arial" w:cs="Arial"/>
          <w:color w:val="auto"/>
          <w:sz w:val="22"/>
          <w:szCs w:val="22"/>
        </w:rPr>
        <w:t>2</w:t>
      </w:r>
      <w:r w:rsidR="003A670D" w:rsidRPr="00C04F5C">
        <w:rPr>
          <w:rFonts w:ascii="Arial" w:hAnsi="Arial" w:cs="Arial"/>
          <w:color w:val="auto"/>
          <w:sz w:val="22"/>
          <w:szCs w:val="22"/>
        </w:rPr>
        <w:t>3</w:t>
      </w:r>
      <w:r w:rsidR="00AE0DDB" w:rsidRPr="00C04F5C">
        <w:rPr>
          <w:rFonts w:ascii="Arial" w:hAnsi="Arial" w:cs="Arial"/>
          <w:color w:val="auto"/>
          <w:sz w:val="22"/>
          <w:szCs w:val="22"/>
        </w:rPr>
        <w:t>.</w:t>
      </w:r>
      <w:r w:rsidRPr="00C04F5C">
        <w:rPr>
          <w:rFonts w:ascii="Arial" w:hAnsi="Arial" w:cs="Arial"/>
          <w:color w:val="auto"/>
          <w:sz w:val="22"/>
          <w:szCs w:val="22"/>
        </w:rPr>
        <w:t xml:space="preserve">13 Cópias do Edital e seus anexos serão fornecidas, gratuitamente, no site </w:t>
      </w:r>
      <w:hyperlink r:id="rId9" w:history="1">
        <w:r w:rsidRPr="00C04F5C">
          <w:rPr>
            <w:rStyle w:val="Hyperlink"/>
            <w:rFonts w:ascii="Arial" w:hAnsi="Arial" w:cs="Arial"/>
            <w:snapToGrid w:val="0"/>
            <w:color w:val="auto"/>
            <w:sz w:val="22"/>
            <w:szCs w:val="22"/>
          </w:rPr>
          <w:t>www.pequi.mg.gov.br</w:t>
        </w:r>
      </w:hyperlink>
      <w:r w:rsidRPr="00C04F5C">
        <w:rPr>
          <w:rFonts w:ascii="Arial" w:hAnsi="Arial" w:cs="Arial"/>
          <w:color w:val="auto"/>
          <w:sz w:val="22"/>
          <w:szCs w:val="22"/>
          <w:u w:val="single"/>
        </w:rPr>
        <w:t xml:space="preserve">. </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2</w:t>
      </w:r>
      <w:r w:rsidR="003A670D" w:rsidRPr="00C04F5C">
        <w:rPr>
          <w:rFonts w:ascii="Arial" w:hAnsi="Arial" w:cs="Arial"/>
          <w:snapToGrid w:val="0"/>
          <w:color w:val="auto"/>
          <w:sz w:val="22"/>
          <w:szCs w:val="22"/>
        </w:rPr>
        <w:t>3</w:t>
      </w:r>
      <w:r w:rsidR="00AE0DDB" w:rsidRPr="00C04F5C">
        <w:rPr>
          <w:rFonts w:ascii="Arial" w:hAnsi="Arial" w:cs="Arial"/>
          <w:snapToGrid w:val="0"/>
          <w:color w:val="auto"/>
          <w:sz w:val="22"/>
          <w:szCs w:val="22"/>
        </w:rPr>
        <w:t>.</w:t>
      </w:r>
      <w:r w:rsidRPr="00C04F5C">
        <w:rPr>
          <w:rFonts w:ascii="Arial" w:hAnsi="Arial" w:cs="Arial"/>
          <w:snapToGrid w:val="0"/>
          <w:color w:val="auto"/>
          <w:sz w:val="22"/>
          <w:szCs w:val="22"/>
        </w:rPr>
        <w:t>14 Os casos omissos serão resolvidos pelo Pregoeiro.</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2</w:t>
      </w:r>
      <w:r w:rsidR="003A670D" w:rsidRPr="00C04F5C">
        <w:rPr>
          <w:rFonts w:ascii="Arial" w:hAnsi="Arial" w:cs="Arial"/>
          <w:snapToGrid w:val="0"/>
          <w:color w:val="auto"/>
          <w:sz w:val="22"/>
          <w:szCs w:val="22"/>
        </w:rPr>
        <w:t>3</w:t>
      </w:r>
      <w:r w:rsidR="00AE0DDB" w:rsidRPr="00C04F5C">
        <w:rPr>
          <w:rFonts w:ascii="Arial" w:hAnsi="Arial" w:cs="Arial"/>
          <w:snapToGrid w:val="0"/>
          <w:color w:val="auto"/>
          <w:sz w:val="22"/>
          <w:szCs w:val="22"/>
        </w:rPr>
        <w:t>.</w:t>
      </w:r>
      <w:r w:rsidRPr="00C04F5C">
        <w:rPr>
          <w:rFonts w:ascii="Arial" w:hAnsi="Arial" w:cs="Arial"/>
          <w:snapToGrid w:val="0"/>
          <w:color w:val="auto"/>
          <w:sz w:val="22"/>
          <w:szCs w:val="22"/>
        </w:rPr>
        <w:t>15 Fazem parte integrante deste Edital: Anexos I, II, III, IV, V, VI, VII</w:t>
      </w:r>
      <w:r w:rsidR="00AE0DDB" w:rsidRPr="00C04F5C">
        <w:rPr>
          <w:rFonts w:ascii="Arial" w:hAnsi="Arial" w:cs="Arial"/>
          <w:snapToGrid w:val="0"/>
          <w:color w:val="auto"/>
          <w:sz w:val="22"/>
          <w:szCs w:val="22"/>
        </w:rPr>
        <w:t xml:space="preserve">, </w:t>
      </w:r>
      <w:r w:rsidRPr="00C04F5C">
        <w:rPr>
          <w:rFonts w:ascii="Arial" w:hAnsi="Arial" w:cs="Arial"/>
          <w:snapToGrid w:val="0"/>
          <w:color w:val="auto"/>
          <w:sz w:val="22"/>
          <w:szCs w:val="22"/>
        </w:rPr>
        <w:t>VIII</w:t>
      </w:r>
      <w:r w:rsidR="00603BD6" w:rsidRPr="00C04F5C">
        <w:rPr>
          <w:rFonts w:ascii="Arial" w:hAnsi="Arial" w:cs="Arial"/>
          <w:snapToGrid w:val="0"/>
          <w:color w:val="auto"/>
          <w:sz w:val="22"/>
          <w:szCs w:val="22"/>
        </w:rPr>
        <w:t xml:space="preserve">, </w:t>
      </w:r>
      <w:r w:rsidR="00AE0DDB" w:rsidRPr="00C04F5C">
        <w:rPr>
          <w:rFonts w:ascii="Arial" w:hAnsi="Arial" w:cs="Arial"/>
          <w:snapToGrid w:val="0"/>
          <w:color w:val="auto"/>
          <w:sz w:val="22"/>
          <w:szCs w:val="22"/>
        </w:rPr>
        <w:t>IX</w:t>
      </w:r>
      <w:r w:rsidR="00603BD6" w:rsidRPr="00C04F5C">
        <w:rPr>
          <w:rFonts w:ascii="Arial" w:hAnsi="Arial" w:cs="Arial"/>
          <w:snapToGrid w:val="0"/>
          <w:color w:val="auto"/>
          <w:sz w:val="22"/>
          <w:szCs w:val="22"/>
        </w:rPr>
        <w:t>, X</w:t>
      </w:r>
      <w:r w:rsidR="00A94AE8" w:rsidRPr="00C04F5C">
        <w:rPr>
          <w:rFonts w:ascii="Arial" w:hAnsi="Arial" w:cs="Arial"/>
          <w:snapToGrid w:val="0"/>
          <w:color w:val="auto"/>
          <w:sz w:val="22"/>
          <w:szCs w:val="22"/>
        </w:rPr>
        <w:t>, XI, XII, XII</w:t>
      </w:r>
      <w:r w:rsidRPr="00C04F5C">
        <w:rPr>
          <w:rFonts w:ascii="Arial" w:hAnsi="Arial" w:cs="Arial"/>
          <w:snapToGrid w:val="0"/>
          <w:color w:val="auto"/>
          <w:sz w:val="22"/>
          <w:szCs w:val="22"/>
        </w:rPr>
        <w:t>.</w:t>
      </w:r>
    </w:p>
    <w:p w:rsidR="00242F18" w:rsidRPr="00C04F5C" w:rsidRDefault="00242F18" w:rsidP="00A70CC5">
      <w:pPr>
        <w:jc w:val="center"/>
        <w:rPr>
          <w:rFonts w:ascii="Arial" w:hAnsi="Arial" w:cs="Arial"/>
          <w:snapToGrid w:val="0"/>
          <w:color w:val="auto"/>
          <w:sz w:val="22"/>
          <w:szCs w:val="22"/>
        </w:rPr>
      </w:pPr>
    </w:p>
    <w:p w:rsidR="00FB088E" w:rsidRPr="00C04F5C" w:rsidRDefault="00FB088E" w:rsidP="00A70CC5">
      <w:pPr>
        <w:jc w:val="center"/>
        <w:rPr>
          <w:rFonts w:ascii="Arial" w:hAnsi="Arial" w:cs="Arial"/>
          <w:snapToGrid w:val="0"/>
          <w:color w:val="auto"/>
          <w:sz w:val="22"/>
          <w:szCs w:val="22"/>
        </w:rPr>
      </w:pPr>
    </w:p>
    <w:p w:rsidR="00242F18" w:rsidRPr="00C04F5C" w:rsidRDefault="00242F18" w:rsidP="00A70CC5">
      <w:pPr>
        <w:jc w:val="center"/>
        <w:rPr>
          <w:rFonts w:ascii="Arial" w:hAnsi="Arial" w:cs="Arial"/>
          <w:snapToGrid w:val="0"/>
          <w:color w:val="auto"/>
          <w:sz w:val="22"/>
          <w:szCs w:val="22"/>
        </w:rPr>
      </w:pPr>
      <w:r w:rsidRPr="00C04F5C">
        <w:rPr>
          <w:rFonts w:ascii="Arial" w:hAnsi="Arial" w:cs="Arial"/>
          <w:snapToGrid w:val="0"/>
          <w:color w:val="auto"/>
          <w:sz w:val="22"/>
          <w:szCs w:val="22"/>
        </w:rPr>
        <w:t>Pequi</w:t>
      </w:r>
      <w:r w:rsidR="00A70CC5" w:rsidRPr="00C04F5C">
        <w:rPr>
          <w:rFonts w:ascii="Arial" w:hAnsi="Arial" w:cs="Arial"/>
          <w:snapToGrid w:val="0"/>
          <w:color w:val="auto"/>
          <w:sz w:val="22"/>
          <w:szCs w:val="22"/>
        </w:rPr>
        <w:t>,</w:t>
      </w:r>
      <w:r w:rsidR="00A5661D" w:rsidRPr="00C04F5C">
        <w:rPr>
          <w:rFonts w:ascii="Arial" w:hAnsi="Arial" w:cs="Arial"/>
          <w:snapToGrid w:val="0"/>
          <w:color w:val="auto"/>
          <w:sz w:val="22"/>
          <w:szCs w:val="22"/>
        </w:rPr>
        <w:t xml:space="preserve"> </w:t>
      </w:r>
      <w:r w:rsidR="00DB28AC" w:rsidRPr="00C04F5C">
        <w:rPr>
          <w:rFonts w:ascii="Arial" w:hAnsi="Arial" w:cs="Arial"/>
          <w:snapToGrid w:val="0"/>
          <w:color w:val="auto"/>
          <w:sz w:val="22"/>
          <w:szCs w:val="22"/>
        </w:rPr>
        <w:t>12</w:t>
      </w:r>
      <w:r w:rsidR="003A670D" w:rsidRPr="00C04F5C">
        <w:rPr>
          <w:rFonts w:ascii="Arial" w:hAnsi="Arial" w:cs="Arial"/>
          <w:snapToGrid w:val="0"/>
          <w:color w:val="auto"/>
          <w:sz w:val="22"/>
          <w:szCs w:val="22"/>
        </w:rPr>
        <w:t xml:space="preserve"> de </w:t>
      </w:r>
      <w:r w:rsidR="00DB28AC" w:rsidRPr="00C04F5C">
        <w:rPr>
          <w:rFonts w:ascii="Arial" w:hAnsi="Arial" w:cs="Arial"/>
          <w:snapToGrid w:val="0"/>
          <w:color w:val="auto"/>
          <w:sz w:val="22"/>
          <w:szCs w:val="22"/>
        </w:rPr>
        <w:t>abril</w:t>
      </w:r>
      <w:r w:rsidR="003A670D" w:rsidRPr="00C04F5C">
        <w:rPr>
          <w:rFonts w:ascii="Arial" w:hAnsi="Arial" w:cs="Arial"/>
          <w:snapToGrid w:val="0"/>
          <w:color w:val="auto"/>
          <w:sz w:val="22"/>
          <w:szCs w:val="22"/>
        </w:rPr>
        <w:t xml:space="preserve"> de 2023</w:t>
      </w:r>
    </w:p>
    <w:p w:rsidR="00242F18" w:rsidRPr="00C04F5C" w:rsidRDefault="00242F18" w:rsidP="00A70CC5">
      <w:pPr>
        <w:jc w:val="center"/>
        <w:rPr>
          <w:rFonts w:ascii="Arial" w:hAnsi="Arial" w:cs="Arial"/>
          <w:color w:val="auto"/>
          <w:sz w:val="22"/>
          <w:szCs w:val="22"/>
        </w:rPr>
      </w:pPr>
    </w:p>
    <w:p w:rsidR="00F714CE" w:rsidRPr="00C04F5C" w:rsidRDefault="00F714CE" w:rsidP="00A70CC5">
      <w:pPr>
        <w:jc w:val="center"/>
        <w:rPr>
          <w:rFonts w:ascii="Arial" w:hAnsi="Arial" w:cs="Arial"/>
          <w:color w:val="auto"/>
          <w:sz w:val="22"/>
          <w:szCs w:val="22"/>
        </w:rPr>
      </w:pPr>
    </w:p>
    <w:p w:rsidR="00C91341" w:rsidRPr="00C04F5C" w:rsidRDefault="00C91341" w:rsidP="00A70CC5">
      <w:pPr>
        <w:jc w:val="center"/>
        <w:rPr>
          <w:rFonts w:ascii="Arial" w:hAnsi="Arial" w:cs="Arial"/>
          <w:color w:val="auto"/>
          <w:sz w:val="22"/>
          <w:szCs w:val="22"/>
        </w:rPr>
      </w:pPr>
    </w:p>
    <w:p w:rsidR="00C91341" w:rsidRPr="00C04F5C" w:rsidRDefault="00C91341" w:rsidP="00A70CC5">
      <w:pPr>
        <w:jc w:val="center"/>
        <w:rPr>
          <w:rFonts w:ascii="Arial" w:hAnsi="Arial" w:cs="Arial"/>
          <w:color w:val="auto"/>
          <w:sz w:val="22"/>
          <w:szCs w:val="22"/>
        </w:rPr>
      </w:pPr>
    </w:p>
    <w:p w:rsidR="00242F18" w:rsidRPr="00C04F5C" w:rsidRDefault="00C91341" w:rsidP="00A70CC5">
      <w:pPr>
        <w:jc w:val="center"/>
        <w:rPr>
          <w:rFonts w:ascii="Arial" w:hAnsi="Arial" w:cs="Arial"/>
          <w:color w:val="auto"/>
          <w:sz w:val="22"/>
          <w:szCs w:val="22"/>
        </w:rPr>
      </w:pPr>
      <w:r w:rsidRPr="00C04F5C">
        <w:rPr>
          <w:rFonts w:ascii="Arial" w:hAnsi="Arial" w:cs="Arial"/>
          <w:color w:val="auto"/>
          <w:sz w:val="22"/>
          <w:szCs w:val="22"/>
        </w:rPr>
        <w:t>Hodarlan Gabriel Araujo Gonçalves</w:t>
      </w:r>
    </w:p>
    <w:p w:rsidR="00242F18" w:rsidRPr="00C04F5C" w:rsidRDefault="00242F18" w:rsidP="00A70CC5">
      <w:pPr>
        <w:jc w:val="center"/>
        <w:rPr>
          <w:rFonts w:ascii="Arial" w:hAnsi="Arial" w:cs="Arial"/>
          <w:b/>
          <w:color w:val="auto"/>
          <w:sz w:val="22"/>
          <w:szCs w:val="22"/>
        </w:rPr>
      </w:pPr>
      <w:r w:rsidRPr="00C04F5C">
        <w:rPr>
          <w:rFonts w:ascii="Arial" w:hAnsi="Arial" w:cs="Arial"/>
          <w:color w:val="auto"/>
          <w:sz w:val="22"/>
          <w:szCs w:val="22"/>
        </w:rPr>
        <w:t>Pregoeiro</w:t>
      </w:r>
    </w:p>
    <w:p w:rsidR="00A70CC5" w:rsidRPr="00C04F5C" w:rsidRDefault="00A70CC5">
      <w:pPr>
        <w:rPr>
          <w:rFonts w:ascii="Arial" w:hAnsi="Arial" w:cs="Arial"/>
          <w:color w:val="auto"/>
          <w:kern w:val="1"/>
          <w:sz w:val="22"/>
          <w:szCs w:val="22"/>
          <w:lang w:eastAsia="ar-SA"/>
        </w:rPr>
      </w:pPr>
      <w:r w:rsidRPr="00C04F5C">
        <w:rPr>
          <w:rFonts w:ascii="Arial" w:hAnsi="Arial" w:cs="Arial"/>
          <w:color w:val="auto"/>
          <w:sz w:val="22"/>
          <w:szCs w:val="22"/>
        </w:rPr>
        <w:br w:type="page"/>
      </w:r>
    </w:p>
    <w:p w:rsidR="00595640" w:rsidRPr="00C04F5C" w:rsidRDefault="00595640" w:rsidP="00595640">
      <w:pPr>
        <w:pStyle w:val="Ttulo2"/>
        <w:pageBreakBefore/>
        <w:tabs>
          <w:tab w:val="clear" w:pos="0"/>
        </w:tabs>
        <w:spacing w:before="0" w:after="0"/>
        <w:ind w:left="0" w:firstLine="0"/>
        <w:jc w:val="both"/>
        <w:rPr>
          <w:rFonts w:ascii="Arial" w:hAnsi="Arial"/>
          <w:i w:val="0"/>
          <w:iCs w:val="0"/>
          <w:sz w:val="22"/>
          <w:szCs w:val="22"/>
        </w:rPr>
      </w:pPr>
      <w:r w:rsidRPr="00C04F5C">
        <w:rPr>
          <w:rFonts w:ascii="Arial" w:hAnsi="Arial"/>
          <w:i w:val="0"/>
          <w:iCs w:val="0"/>
          <w:sz w:val="22"/>
          <w:szCs w:val="22"/>
        </w:rPr>
        <w:lastRenderedPageBreak/>
        <w:t xml:space="preserve">PROCESSO LICITATÓRIO Nº </w:t>
      </w:r>
      <w:r w:rsidR="00A5661D" w:rsidRPr="00C04F5C">
        <w:rPr>
          <w:rFonts w:ascii="Arial" w:hAnsi="Arial"/>
          <w:i w:val="0"/>
          <w:iCs w:val="0"/>
          <w:sz w:val="22"/>
          <w:szCs w:val="22"/>
        </w:rPr>
        <w:t>046/</w:t>
      </w:r>
      <w:r w:rsidRPr="00C04F5C">
        <w:rPr>
          <w:rFonts w:ascii="Arial" w:hAnsi="Arial"/>
          <w:i w:val="0"/>
          <w:iCs w:val="0"/>
          <w:sz w:val="22"/>
          <w:szCs w:val="22"/>
        </w:rPr>
        <w:t>2023</w:t>
      </w:r>
    </w:p>
    <w:p w:rsidR="00595640" w:rsidRPr="00C04F5C" w:rsidRDefault="00595640" w:rsidP="00595640">
      <w:pPr>
        <w:pStyle w:val="Ttulo2"/>
        <w:tabs>
          <w:tab w:val="clear" w:pos="0"/>
        </w:tabs>
        <w:spacing w:before="0" w:after="0"/>
        <w:ind w:left="0" w:firstLine="0"/>
        <w:jc w:val="both"/>
        <w:rPr>
          <w:rFonts w:ascii="Arial" w:hAnsi="Arial"/>
          <w:i w:val="0"/>
          <w:iCs w:val="0"/>
          <w:sz w:val="22"/>
          <w:szCs w:val="22"/>
        </w:rPr>
      </w:pPr>
      <w:r w:rsidRPr="00C04F5C">
        <w:rPr>
          <w:rFonts w:ascii="Arial" w:hAnsi="Arial"/>
          <w:i w:val="0"/>
          <w:iCs w:val="0"/>
          <w:sz w:val="22"/>
          <w:szCs w:val="22"/>
        </w:rPr>
        <w:t xml:space="preserve">PREGÃO PRESENCIAL Nº </w:t>
      </w:r>
      <w:r w:rsidR="00A5661D" w:rsidRPr="00C04F5C">
        <w:rPr>
          <w:rFonts w:ascii="Arial" w:hAnsi="Arial"/>
          <w:i w:val="0"/>
          <w:iCs w:val="0"/>
          <w:sz w:val="22"/>
          <w:szCs w:val="22"/>
        </w:rPr>
        <w:t>017/</w:t>
      </w:r>
      <w:r w:rsidRPr="00C04F5C">
        <w:rPr>
          <w:rFonts w:ascii="Arial" w:hAnsi="Arial"/>
          <w:i w:val="0"/>
          <w:iCs w:val="0"/>
          <w:sz w:val="22"/>
          <w:szCs w:val="22"/>
        </w:rPr>
        <w:t>2023</w:t>
      </w:r>
    </w:p>
    <w:p w:rsidR="00A70CC5" w:rsidRPr="00C04F5C" w:rsidRDefault="00A70CC5" w:rsidP="00A70CC5">
      <w:pPr>
        <w:pStyle w:val="Resumo"/>
        <w:spacing w:after="0"/>
        <w:ind w:firstLine="0"/>
        <w:jc w:val="both"/>
        <w:rPr>
          <w:b/>
          <w:color w:val="auto"/>
          <w:sz w:val="22"/>
          <w:szCs w:val="22"/>
        </w:rPr>
      </w:pPr>
    </w:p>
    <w:p w:rsidR="00C91341" w:rsidRPr="00C04F5C" w:rsidRDefault="00C91341" w:rsidP="00C91341">
      <w:pPr>
        <w:pStyle w:val="Ttulo2"/>
        <w:tabs>
          <w:tab w:val="clear" w:pos="0"/>
        </w:tabs>
        <w:spacing w:before="0" w:after="0"/>
        <w:ind w:left="0" w:firstLine="0"/>
        <w:jc w:val="center"/>
        <w:rPr>
          <w:rFonts w:ascii="Arial" w:hAnsi="Arial"/>
          <w:i w:val="0"/>
          <w:iCs w:val="0"/>
          <w:sz w:val="22"/>
          <w:szCs w:val="22"/>
        </w:rPr>
      </w:pPr>
      <w:r w:rsidRPr="00C04F5C">
        <w:rPr>
          <w:rFonts w:ascii="Arial" w:hAnsi="Arial"/>
          <w:i w:val="0"/>
          <w:iCs w:val="0"/>
          <w:sz w:val="22"/>
          <w:szCs w:val="22"/>
        </w:rPr>
        <w:t>ANEXO I</w:t>
      </w:r>
    </w:p>
    <w:p w:rsidR="00C91341" w:rsidRPr="00C04F5C" w:rsidRDefault="00C91341" w:rsidP="00C91341">
      <w:pPr>
        <w:pStyle w:val="Ttulo2"/>
        <w:tabs>
          <w:tab w:val="clear" w:pos="0"/>
        </w:tabs>
        <w:spacing w:before="0" w:after="0"/>
        <w:ind w:left="0" w:firstLine="0"/>
        <w:jc w:val="center"/>
        <w:rPr>
          <w:rFonts w:ascii="Arial" w:hAnsi="Arial"/>
          <w:i w:val="0"/>
          <w:iCs w:val="0"/>
          <w:sz w:val="22"/>
          <w:szCs w:val="22"/>
        </w:rPr>
      </w:pPr>
      <w:r w:rsidRPr="00C04F5C">
        <w:rPr>
          <w:rFonts w:ascii="Arial" w:hAnsi="Arial"/>
          <w:i w:val="0"/>
          <w:iCs w:val="0"/>
          <w:sz w:val="22"/>
          <w:szCs w:val="22"/>
        </w:rPr>
        <w:t>TERMODEREFERÊNCIA</w:t>
      </w:r>
    </w:p>
    <w:p w:rsidR="007C3B0D" w:rsidRPr="00C04F5C" w:rsidRDefault="007C3B0D" w:rsidP="008C1E9F">
      <w:pPr>
        <w:tabs>
          <w:tab w:val="left" w:pos="3345"/>
        </w:tabs>
        <w:jc w:val="center"/>
        <w:rPr>
          <w:rFonts w:ascii="Arial" w:hAnsi="Arial" w:cs="Arial"/>
          <w:b/>
          <w:bCs/>
          <w:color w:val="FF0000"/>
          <w:sz w:val="22"/>
          <w:szCs w:val="22"/>
        </w:rPr>
      </w:pPr>
    </w:p>
    <w:p w:rsidR="008C1E9F" w:rsidRPr="00C04F5C" w:rsidRDefault="008C1E9F" w:rsidP="008C1E9F">
      <w:pPr>
        <w:jc w:val="both"/>
        <w:rPr>
          <w:rFonts w:ascii="Arial" w:hAnsi="Arial" w:cs="Arial"/>
          <w:b/>
          <w:bCs/>
          <w:sz w:val="22"/>
          <w:szCs w:val="22"/>
        </w:rPr>
      </w:pPr>
    </w:p>
    <w:p w:rsidR="008C1E9F" w:rsidRPr="00C04F5C" w:rsidRDefault="008C1E9F" w:rsidP="008C1E9F">
      <w:pPr>
        <w:jc w:val="both"/>
        <w:rPr>
          <w:rFonts w:ascii="Arial" w:hAnsi="Arial" w:cs="Arial"/>
          <w:b/>
          <w:bCs/>
          <w:sz w:val="22"/>
          <w:szCs w:val="22"/>
        </w:rPr>
      </w:pPr>
      <w:r w:rsidRPr="00C04F5C">
        <w:rPr>
          <w:rFonts w:ascii="Arial" w:hAnsi="Arial" w:cs="Arial"/>
          <w:b/>
          <w:bCs/>
          <w:sz w:val="22"/>
          <w:szCs w:val="22"/>
        </w:rPr>
        <w:t>1 – DO OBJETO:</w:t>
      </w:r>
    </w:p>
    <w:p w:rsidR="008C1E9F" w:rsidRPr="00C04F5C" w:rsidRDefault="008C1E9F" w:rsidP="008C1E9F">
      <w:pPr>
        <w:jc w:val="both"/>
        <w:rPr>
          <w:rFonts w:ascii="Arial" w:hAnsi="Arial" w:cs="Arial"/>
          <w:b/>
          <w:bCs/>
          <w:sz w:val="22"/>
          <w:szCs w:val="22"/>
        </w:rPr>
      </w:pPr>
    </w:p>
    <w:p w:rsidR="008C1E9F" w:rsidRPr="00C04F5C" w:rsidRDefault="008C1E9F" w:rsidP="008C1E9F">
      <w:pPr>
        <w:jc w:val="both"/>
        <w:rPr>
          <w:rFonts w:ascii="Arial" w:hAnsi="Arial" w:cs="Arial"/>
          <w:sz w:val="22"/>
          <w:szCs w:val="22"/>
        </w:rPr>
      </w:pPr>
      <w:r w:rsidRPr="00C04F5C">
        <w:rPr>
          <w:rFonts w:ascii="Arial" w:hAnsi="Arial" w:cs="Arial"/>
          <w:sz w:val="22"/>
          <w:szCs w:val="22"/>
        </w:rPr>
        <w:t xml:space="preserve">1.1 - Constitui objeto do presente termo a </w:t>
      </w:r>
      <w:r w:rsidRPr="00C04F5C">
        <w:rPr>
          <w:rFonts w:ascii="Arial" w:hAnsi="Arial" w:cs="Arial"/>
          <w:b/>
          <w:sz w:val="22"/>
          <w:szCs w:val="22"/>
        </w:rPr>
        <w:t>Contratação de Empresa de Engenharia, para realização de reforma de baixa complexidade da Igreja Nossa Senhora do Rosário, conforme Termo de Referência</w:t>
      </w:r>
      <w:r w:rsidRPr="00C04F5C">
        <w:rPr>
          <w:rFonts w:ascii="Arial" w:hAnsi="Arial" w:cs="Arial"/>
          <w:sz w:val="22"/>
          <w:szCs w:val="22"/>
        </w:rPr>
        <w:t>, de acordo com as especificações, quantidades estimadas e condições constantes no memorial descritivo que segue anexado.</w:t>
      </w:r>
    </w:p>
    <w:p w:rsidR="008C1E9F" w:rsidRPr="00C04F5C" w:rsidRDefault="008C1E9F" w:rsidP="008C1E9F">
      <w:pPr>
        <w:jc w:val="both"/>
        <w:rPr>
          <w:rFonts w:ascii="Arial" w:hAnsi="Arial" w:cs="Arial"/>
          <w:sz w:val="22"/>
          <w:szCs w:val="22"/>
        </w:rPr>
      </w:pPr>
    </w:p>
    <w:p w:rsidR="008C1E9F" w:rsidRPr="00C04F5C" w:rsidRDefault="008C1E9F" w:rsidP="008C1E9F">
      <w:pPr>
        <w:jc w:val="both"/>
        <w:rPr>
          <w:rFonts w:ascii="Arial" w:hAnsi="Arial" w:cs="Arial"/>
          <w:sz w:val="22"/>
          <w:szCs w:val="22"/>
        </w:rPr>
      </w:pPr>
    </w:p>
    <w:p w:rsidR="008C1E9F" w:rsidRPr="00C04F5C" w:rsidRDefault="008C1E9F" w:rsidP="008C1E9F">
      <w:pPr>
        <w:jc w:val="both"/>
        <w:rPr>
          <w:rFonts w:ascii="Arial" w:hAnsi="Arial" w:cs="Arial"/>
          <w:b/>
          <w:bCs/>
          <w:sz w:val="22"/>
          <w:szCs w:val="22"/>
        </w:rPr>
      </w:pPr>
      <w:r w:rsidRPr="00C04F5C">
        <w:rPr>
          <w:rFonts w:ascii="Arial" w:hAnsi="Arial" w:cs="Arial"/>
          <w:b/>
          <w:bCs/>
          <w:sz w:val="22"/>
          <w:szCs w:val="22"/>
        </w:rPr>
        <w:t xml:space="preserve">2 - JUSTIFICATIVA: </w:t>
      </w:r>
    </w:p>
    <w:p w:rsidR="008C1E9F" w:rsidRPr="00C04F5C" w:rsidRDefault="008C1E9F" w:rsidP="008C1E9F">
      <w:pPr>
        <w:jc w:val="both"/>
        <w:rPr>
          <w:rFonts w:ascii="Arial" w:hAnsi="Arial" w:cs="Arial"/>
          <w:b/>
          <w:bCs/>
          <w:sz w:val="22"/>
          <w:szCs w:val="22"/>
        </w:rPr>
      </w:pPr>
    </w:p>
    <w:p w:rsidR="008C1E9F" w:rsidRPr="00C04F5C" w:rsidRDefault="008C1E9F" w:rsidP="008C1E9F">
      <w:pPr>
        <w:jc w:val="both"/>
        <w:rPr>
          <w:rFonts w:ascii="Arial" w:hAnsi="Arial" w:cs="Arial"/>
          <w:sz w:val="22"/>
          <w:szCs w:val="22"/>
        </w:rPr>
      </w:pPr>
      <w:r w:rsidRPr="00C04F5C">
        <w:rPr>
          <w:rFonts w:ascii="Arial" w:hAnsi="Arial" w:cs="Arial"/>
          <w:sz w:val="22"/>
          <w:szCs w:val="22"/>
        </w:rPr>
        <w:t>2.1 - Com objetivo de preservar seu patrimônio e estimular ações em prol da conservação de tais bens, a Prefeitura Municipal de Pequi, juntamente com a Conselho de Patrimônio Cultural, propôs a restauração da Igreja Nossa Senhora do Rosário. As intervenções de restauração propostas foram baseadas nas recomendações e definições das cartas internacionais e da teoria da restauração crítico - criativa, e propõe recuperar e reintegrar o valor artístico e histórico da edificação. Elementos novos e antigos deverão estabelecer um diálogo harmônico e enriquecedor. As intervenções novas adotarão linguagens, materiais e soluções espaciais modernas de forma a assinalar, clara e distintamente, a sua temporalidade e objetivos, renunciando a qualquer tentativa de mimetismo. Deverão, contudo, ser limitadas e inspiradas no padrão da edificação existente: ritmo, volume, material, acabamentos e implantação, como também as peculiaridades dos logradouros e de seu entorno.</w:t>
      </w:r>
    </w:p>
    <w:p w:rsidR="008C1E9F" w:rsidRPr="00C04F5C" w:rsidRDefault="008C1E9F" w:rsidP="008C1E9F">
      <w:pPr>
        <w:jc w:val="both"/>
        <w:rPr>
          <w:rFonts w:ascii="Arial" w:hAnsi="Arial" w:cs="Arial"/>
          <w:sz w:val="22"/>
          <w:szCs w:val="22"/>
        </w:rPr>
      </w:pPr>
    </w:p>
    <w:p w:rsidR="008C1E9F" w:rsidRPr="00C04F5C" w:rsidRDefault="008C1E9F" w:rsidP="008C1E9F">
      <w:pPr>
        <w:jc w:val="both"/>
        <w:rPr>
          <w:rFonts w:ascii="Arial" w:hAnsi="Arial" w:cs="Arial"/>
          <w:sz w:val="22"/>
          <w:szCs w:val="22"/>
        </w:rPr>
      </w:pPr>
    </w:p>
    <w:p w:rsidR="008C1E9F" w:rsidRPr="00C04F5C" w:rsidRDefault="008C1E9F" w:rsidP="008C1E9F">
      <w:pPr>
        <w:jc w:val="both"/>
        <w:rPr>
          <w:rFonts w:ascii="Arial" w:hAnsi="Arial" w:cs="Arial"/>
          <w:b/>
          <w:bCs/>
          <w:sz w:val="22"/>
          <w:szCs w:val="22"/>
        </w:rPr>
      </w:pPr>
      <w:r w:rsidRPr="00C04F5C">
        <w:rPr>
          <w:rFonts w:ascii="Arial" w:hAnsi="Arial" w:cs="Arial"/>
          <w:b/>
          <w:bCs/>
          <w:sz w:val="22"/>
          <w:szCs w:val="22"/>
        </w:rPr>
        <w:t>3 – DA ESTIMATIVA DE GASTOS:</w:t>
      </w:r>
    </w:p>
    <w:p w:rsidR="008C1E9F" w:rsidRPr="00C04F5C" w:rsidRDefault="008C1E9F" w:rsidP="008C1E9F">
      <w:pPr>
        <w:jc w:val="both"/>
        <w:rPr>
          <w:rFonts w:ascii="Arial" w:hAnsi="Arial" w:cs="Arial"/>
          <w:b/>
          <w:bCs/>
          <w:sz w:val="22"/>
          <w:szCs w:val="22"/>
        </w:rPr>
      </w:pPr>
    </w:p>
    <w:p w:rsidR="008C1E9F" w:rsidRPr="00C04F5C" w:rsidRDefault="008C1E9F" w:rsidP="008C1E9F">
      <w:pPr>
        <w:jc w:val="both"/>
        <w:rPr>
          <w:rFonts w:ascii="Arial" w:hAnsi="Arial" w:cs="Arial"/>
          <w:sz w:val="22"/>
          <w:szCs w:val="22"/>
        </w:rPr>
      </w:pPr>
      <w:r w:rsidRPr="00C04F5C">
        <w:rPr>
          <w:rFonts w:ascii="Arial" w:hAnsi="Arial" w:cs="Arial"/>
          <w:sz w:val="22"/>
          <w:szCs w:val="22"/>
        </w:rPr>
        <w:t>3.1 – Estima-se o valor de R$ 692.632,73 (seiscentos e noventa e dois mil seiscentos e trinta e dois reais e setenta e três centavos), conforme planilha de cálculo anexo.</w:t>
      </w:r>
    </w:p>
    <w:p w:rsidR="008C1E9F" w:rsidRPr="00C04F5C" w:rsidRDefault="008C1E9F" w:rsidP="008C1E9F">
      <w:pPr>
        <w:jc w:val="both"/>
        <w:rPr>
          <w:rFonts w:ascii="Arial" w:hAnsi="Arial" w:cs="Arial"/>
          <w:sz w:val="22"/>
          <w:szCs w:val="22"/>
        </w:rPr>
      </w:pPr>
    </w:p>
    <w:p w:rsidR="008C1E9F" w:rsidRPr="00C04F5C" w:rsidRDefault="008C1E9F" w:rsidP="008C1E9F">
      <w:pPr>
        <w:jc w:val="both"/>
        <w:rPr>
          <w:rFonts w:ascii="Arial" w:hAnsi="Arial" w:cs="Arial"/>
          <w:b/>
          <w:bCs/>
          <w:sz w:val="22"/>
          <w:szCs w:val="22"/>
        </w:rPr>
      </w:pPr>
      <w:r w:rsidRPr="00C04F5C">
        <w:rPr>
          <w:rFonts w:ascii="Arial" w:hAnsi="Arial" w:cs="Arial"/>
          <w:b/>
          <w:bCs/>
          <w:sz w:val="22"/>
          <w:szCs w:val="22"/>
        </w:rPr>
        <w:t>4 – MEMORIAL DESCRITOVO E PLANILHAS ORÇAMENTÁRIAS:</w:t>
      </w:r>
    </w:p>
    <w:p w:rsidR="008C1E9F" w:rsidRPr="00C04F5C" w:rsidRDefault="008C1E9F" w:rsidP="008C1E9F">
      <w:pPr>
        <w:jc w:val="both"/>
        <w:rPr>
          <w:rFonts w:ascii="Arial" w:hAnsi="Arial" w:cs="Arial"/>
          <w:sz w:val="22"/>
          <w:szCs w:val="22"/>
        </w:rPr>
      </w:pPr>
      <w:r w:rsidRPr="00C04F5C">
        <w:rPr>
          <w:rFonts w:ascii="Arial" w:hAnsi="Arial" w:cs="Arial"/>
          <w:sz w:val="22"/>
          <w:szCs w:val="22"/>
        </w:rPr>
        <w:t>4.1 – O Memorial descritivo e a planilha orçamentária encontram-se em anexo.</w:t>
      </w:r>
    </w:p>
    <w:p w:rsidR="008C1E9F" w:rsidRPr="00C04F5C" w:rsidRDefault="008C1E9F" w:rsidP="008C1E9F">
      <w:pPr>
        <w:jc w:val="both"/>
        <w:rPr>
          <w:rFonts w:ascii="Arial" w:hAnsi="Arial" w:cs="Arial"/>
          <w:b/>
          <w:bCs/>
          <w:sz w:val="22"/>
          <w:szCs w:val="22"/>
        </w:rPr>
      </w:pPr>
    </w:p>
    <w:p w:rsidR="008C1E9F" w:rsidRPr="00C04F5C" w:rsidRDefault="008C1E9F" w:rsidP="008C1E9F">
      <w:pPr>
        <w:jc w:val="both"/>
        <w:rPr>
          <w:rFonts w:ascii="Arial" w:hAnsi="Arial" w:cs="Arial"/>
          <w:sz w:val="22"/>
          <w:szCs w:val="22"/>
        </w:rPr>
      </w:pPr>
    </w:p>
    <w:p w:rsidR="008C1E9F" w:rsidRPr="00C04F5C" w:rsidRDefault="008C1E9F" w:rsidP="008C1E9F">
      <w:pPr>
        <w:jc w:val="both"/>
        <w:rPr>
          <w:rFonts w:ascii="Arial" w:hAnsi="Arial" w:cs="Arial"/>
          <w:b/>
          <w:bCs/>
          <w:sz w:val="22"/>
          <w:szCs w:val="22"/>
        </w:rPr>
      </w:pPr>
      <w:r w:rsidRPr="00C04F5C">
        <w:rPr>
          <w:rFonts w:ascii="Arial" w:hAnsi="Arial" w:cs="Arial"/>
          <w:b/>
          <w:bCs/>
          <w:sz w:val="22"/>
          <w:szCs w:val="22"/>
        </w:rPr>
        <w:t xml:space="preserve">5. DESCRIÇÃO DA NECESSIDADE </w:t>
      </w:r>
    </w:p>
    <w:p w:rsidR="008C1E9F" w:rsidRPr="00C04F5C" w:rsidRDefault="008C1E9F" w:rsidP="008C1E9F">
      <w:pPr>
        <w:jc w:val="both"/>
        <w:rPr>
          <w:rFonts w:ascii="Arial" w:hAnsi="Arial" w:cs="Arial"/>
          <w:sz w:val="22"/>
          <w:szCs w:val="22"/>
        </w:rPr>
      </w:pPr>
    </w:p>
    <w:p w:rsidR="008C1E9F" w:rsidRPr="00C04F5C" w:rsidRDefault="008C1E9F" w:rsidP="008C1E9F">
      <w:pPr>
        <w:jc w:val="both"/>
        <w:rPr>
          <w:rFonts w:ascii="Arial" w:hAnsi="Arial" w:cs="Arial"/>
          <w:sz w:val="22"/>
          <w:szCs w:val="22"/>
        </w:rPr>
      </w:pPr>
      <w:r w:rsidRPr="00C04F5C">
        <w:rPr>
          <w:rFonts w:ascii="Arial" w:hAnsi="Arial" w:cs="Arial"/>
          <w:sz w:val="22"/>
          <w:szCs w:val="22"/>
        </w:rPr>
        <w:t>Obra de reforma, objetivo a recuperação das características arquitetônicas, históricas</w:t>
      </w:r>
    </w:p>
    <w:p w:rsidR="008C1E9F" w:rsidRPr="00C04F5C" w:rsidRDefault="008C1E9F" w:rsidP="008C1E9F">
      <w:pPr>
        <w:jc w:val="both"/>
        <w:rPr>
          <w:rFonts w:ascii="Arial" w:hAnsi="Arial" w:cs="Arial"/>
          <w:sz w:val="22"/>
          <w:szCs w:val="22"/>
        </w:rPr>
      </w:pPr>
      <w:r w:rsidRPr="00C04F5C">
        <w:rPr>
          <w:rFonts w:ascii="Arial" w:hAnsi="Arial" w:cs="Arial"/>
          <w:sz w:val="22"/>
          <w:szCs w:val="22"/>
        </w:rPr>
        <w:t xml:space="preserve">e estilísticas da Igreja Nossa Senhora do Rosário, edificação localizada à Praça do Rosário, S/N, Centro, em Pequi, Minas Gerais. A edificação recebeu tombamento municipal, através do Decreto nº. 1.051/94, em conformidade com os fins estabelecidos pela Leinº. 1051/e </w:t>
      </w:r>
      <w:r w:rsidRPr="00C04F5C">
        <w:rPr>
          <w:rFonts w:ascii="Arial" w:hAnsi="Arial" w:cs="Arial"/>
          <w:sz w:val="22"/>
          <w:szCs w:val="22"/>
        </w:rPr>
        <w:lastRenderedPageBreak/>
        <w:t>conforme decisão registrada em reunião realizada pelo Conselho Municipal de Patrimônio Cultural de Pequi em Inscrição de nº. 01 no Livro de Tombo datada de 2018.</w:t>
      </w:r>
    </w:p>
    <w:p w:rsidR="008C1E9F" w:rsidRPr="00C04F5C" w:rsidRDefault="008C1E9F" w:rsidP="008C1E9F">
      <w:pPr>
        <w:jc w:val="both"/>
        <w:rPr>
          <w:rFonts w:ascii="Arial" w:hAnsi="Arial" w:cs="Arial"/>
          <w:sz w:val="22"/>
          <w:szCs w:val="22"/>
        </w:rPr>
      </w:pPr>
    </w:p>
    <w:p w:rsidR="008C1E9F" w:rsidRPr="00C04F5C" w:rsidRDefault="008C1E9F" w:rsidP="008C1E9F">
      <w:pPr>
        <w:jc w:val="both"/>
        <w:rPr>
          <w:rFonts w:ascii="Arial" w:hAnsi="Arial" w:cs="Arial"/>
          <w:sz w:val="22"/>
          <w:szCs w:val="22"/>
        </w:rPr>
      </w:pPr>
    </w:p>
    <w:p w:rsidR="008C1E9F" w:rsidRPr="00C04F5C" w:rsidRDefault="008C1E9F" w:rsidP="008C1E9F">
      <w:pPr>
        <w:jc w:val="both"/>
        <w:rPr>
          <w:rFonts w:ascii="Arial" w:hAnsi="Arial" w:cs="Arial"/>
          <w:b/>
          <w:bCs/>
          <w:sz w:val="22"/>
          <w:szCs w:val="22"/>
        </w:rPr>
      </w:pPr>
      <w:r w:rsidRPr="00C04F5C">
        <w:rPr>
          <w:rFonts w:ascii="Arial" w:hAnsi="Arial" w:cs="Arial"/>
          <w:b/>
          <w:bCs/>
          <w:sz w:val="22"/>
          <w:szCs w:val="22"/>
        </w:rPr>
        <w:t xml:space="preserve">6. ÁREA REQUISITANTE </w:t>
      </w:r>
    </w:p>
    <w:p w:rsidR="008C1E9F" w:rsidRPr="00C04F5C" w:rsidRDefault="008C1E9F" w:rsidP="008C1E9F">
      <w:pPr>
        <w:jc w:val="both"/>
        <w:rPr>
          <w:rFonts w:ascii="Arial" w:hAnsi="Arial" w:cs="Arial"/>
          <w:sz w:val="22"/>
          <w:szCs w:val="22"/>
        </w:rPr>
      </w:pPr>
    </w:p>
    <w:p w:rsidR="008C1E9F" w:rsidRPr="00C04F5C" w:rsidRDefault="008C1E9F" w:rsidP="008C1E9F">
      <w:pPr>
        <w:jc w:val="both"/>
        <w:rPr>
          <w:rFonts w:ascii="Arial" w:hAnsi="Arial" w:cs="Arial"/>
          <w:sz w:val="22"/>
          <w:szCs w:val="22"/>
        </w:rPr>
      </w:pPr>
      <w:r w:rsidRPr="00C04F5C">
        <w:rPr>
          <w:rFonts w:ascii="Arial" w:hAnsi="Arial" w:cs="Arial"/>
          <w:sz w:val="22"/>
          <w:szCs w:val="22"/>
        </w:rPr>
        <w:t>Nome do setor Requisitante: Secretaria Municipal de Obras e Infraestruturas.</w:t>
      </w:r>
    </w:p>
    <w:p w:rsidR="008C1E9F" w:rsidRPr="00C04F5C" w:rsidRDefault="008C1E9F" w:rsidP="008C1E9F">
      <w:pPr>
        <w:jc w:val="both"/>
        <w:rPr>
          <w:rFonts w:ascii="Arial" w:hAnsi="Arial" w:cs="Arial"/>
          <w:sz w:val="22"/>
          <w:szCs w:val="22"/>
        </w:rPr>
      </w:pPr>
      <w:r w:rsidRPr="00C04F5C">
        <w:rPr>
          <w:rFonts w:ascii="Arial" w:hAnsi="Arial" w:cs="Arial"/>
          <w:sz w:val="22"/>
          <w:szCs w:val="22"/>
        </w:rPr>
        <w:t>Responsável: Thalles Morato</w:t>
      </w:r>
    </w:p>
    <w:p w:rsidR="008C1E9F" w:rsidRPr="00C04F5C" w:rsidRDefault="008C1E9F" w:rsidP="008C1E9F">
      <w:pPr>
        <w:jc w:val="both"/>
        <w:rPr>
          <w:rFonts w:ascii="Arial" w:hAnsi="Arial" w:cs="Arial"/>
          <w:sz w:val="22"/>
          <w:szCs w:val="22"/>
        </w:rPr>
      </w:pPr>
    </w:p>
    <w:p w:rsidR="008C1E9F" w:rsidRPr="00C04F5C" w:rsidRDefault="008C1E9F" w:rsidP="008C1E9F">
      <w:pPr>
        <w:jc w:val="both"/>
        <w:rPr>
          <w:rFonts w:ascii="Arial" w:hAnsi="Arial" w:cs="Arial"/>
          <w:sz w:val="22"/>
          <w:szCs w:val="22"/>
        </w:rPr>
      </w:pPr>
    </w:p>
    <w:p w:rsidR="008C1E9F" w:rsidRPr="00C04F5C" w:rsidRDefault="008C1E9F" w:rsidP="008C1E9F">
      <w:pPr>
        <w:jc w:val="both"/>
        <w:rPr>
          <w:rFonts w:ascii="Arial" w:hAnsi="Arial" w:cs="Arial"/>
          <w:sz w:val="22"/>
          <w:szCs w:val="22"/>
        </w:rPr>
      </w:pPr>
      <w:r w:rsidRPr="00C04F5C">
        <w:rPr>
          <w:rFonts w:ascii="Arial" w:hAnsi="Arial" w:cs="Arial"/>
          <w:b/>
          <w:bCs/>
          <w:sz w:val="22"/>
          <w:szCs w:val="22"/>
        </w:rPr>
        <w:t>7. DESCRIÇÃO DOS REQUISITOS DA CONTRATAÇÃO</w:t>
      </w:r>
    </w:p>
    <w:p w:rsidR="008C1E9F" w:rsidRPr="00C04F5C" w:rsidRDefault="008C1E9F" w:rsidP="008C1E9F">
      <w:pPr>
        <w:jc w:val="both"/>
        <w:rPr>
          <w:rFonts w:ascii="Arial" w:hAnsi="Arial" w:cs="Arial"/>
          <w:sz w:val="22"/>
          <w:szCs w:val="22"/>
        </w:rPr>
      </w:pPr>
    </w:p>
    <w:p w:rsidR="008C1E9F" w:rsidRPr="00C04F5C" w:rsidRDefault="008C1E9F" w:rsidP="008C1E9F">
      <w:pPr>
        <w:jc w:val="both"/>
        <w:rPr>
          <w:rFonts w:ascii="Arial" w:hAnsi="Arial" w:cs="Arial"/>
          <w:sz w:val="22"/>
          <w:szCs w:val="22"/>
        </w:rPr>
      </w:pPr>
      <w:r w:rsidRPr="00C04F5C">
        <w:rPr>
          <w:rFonts w:ascii="Arial" w:hAnsi="Arial" w:cs="Arial"/>
          <w:sz w:val="22"/>
          <w:szCs w:val="22"/>
        </w:rPr>
        <w:t>Os serviços a serem executados compreendem a execução de serviços de engenharia referente à a recuperação das características arquitetônicas, históricas e estilísticas da Igreja Nossa Senhora do Rosário, edificação localizada à Praça do Rosário, S/N, Centro, em Pequi, Minas Gerais, de acordo com as especificações, quantidades estimadas e condições constantes no memorial descritivo que segue anexado</w:t>
      </w:r>
    </w:p>
    <w:p w:rsidR="008C1E9F" w:rsidRPr="00C04F5C" w:rsidRDefault="008C1E9F" w:rsidP="008C1E9F">
      <w:pPr>
        <w:jc w:val="both"/>
        <w:rPr>
          <w:rFonts w:ascii="Arial" w:hAnsi="Arial" w:cs="Arial"/>
          <w:b/>
          <w:bCs/>
          <w:sz w:val="22"/>
          <w:szCs w:val="22"/>
        </w:rPr>
      </w:pPr>
    </w:p>
    <w:p w:rsidR="008C1E9F" w:rsidRPr="00C04F5C" w:rsidRDefault="008C1E9F" w:rsidP="008C1E9F">
      <w:pPr>
        <w:jc w:val="both"/>
        <w:rPr>
          <w:rFonts w:ascii="Arial" w:hAnsi="Arial" w:cs="Arial"/>
          <w:b/>
          <w:bCs/>
          <w:sz w:val="22"/>
          <w:szCs w:val="22"/>
        </w:rPr>
      </w:pPr>
    </w:p>
    <w:p w:rsidR="008C1E9F" w:rsidRPr="00C04F5C" w:rsidRDefault="008C1E9F" w:rsidP="008C1E9F">
      <w:pPr>
        <w:jc w:val="both"/>
        <w:rPr>
          <w:rFonts w:ascii="Arial" w:hAnsi="Arial" w:cs="Arial"/>
          <w:b/>
          <w:bCs/>
          <w:sz w:val="22"/>
          <w:szCs w:val="22"/>
        </w:rPr>
      </w:pPr>
      <w:r w:rsidRPr="00C04F5C">
        <w:rPr>
          <w:rFonts w:ascii="Arial" w:hAnsi="Arial" w:cs="Arial"/>
          <w:b/>
          <w:bCs/>
          <w:sz w:val="22"/>
          <w:szCs w:val="22"/>
        </w:rPr>
        <w:t xml:space="preserve">8. LEVANTAMENTO DE MERCADO </w:t>
      </w:r>
    </w:p>
    <w:p w:rsidR="008C1E9F" w:rsidRPr="00C04F5C" w:rsidRDefault="008C1E9F" w:rsidP="008C1E9F">
      <w:pPr>
        <w:jc w:val="both"/>
        <w:rPr>
          <w:rFonts w:ascii="Arial" w:hAnsi="Arial" w:cs="Arial"/>
          <w:sz w:val="22"/>
          <w:szCs w:val="22"/>
        </w:rPr>
      </w:pPr>
    </w:p>
    <w:p w:rsidR="008C1E9F" w:rsidRPr="00C04F5C" w:rsidRDefault="008C1E9F" w:rsidP="008C1E9F">
      <w:pPr>
        <w:jc w:val="both"/>
        <w:rPr>
          <w:rFonts w:ascii="Arial" w:hAnsi="Arial" w:cs="Arial"/>
          <w:sz w:val="22"/>
          <w:szCs w:val="22"/>
        </w:rPr>
      </w:pPr>
      <w:r w:rsidRPr="00C04F5C">
        <w:rPr>
          <w:rFonts w:ascii="Arial" w:hAnsi="Arial" w:cs="Arial"/>
          <w:sz w:val="22"/>
          <w:szCs w:val="22"/>
        </w:rPr>
        <w:t xml:space="preserve">A presente contratação visa executar uma obra de engenharia de baixa complexidade, cujos parâmetros construtivos são amplamente conhecidos e aplicados pelas empresas do ramo. Portanto, não se faz necessária ampla prospecção junto ao mercado de soluções que possa atender à demanda apresentada. </w:t>
      </w:r>
    </w:p>
    <w:p w:rsidR="008C1E9F" w:rsidRPr="00C04F5C" w:rsidRDefault="008C1E9F" w:rsidP="008C1E9F">
      <w:pPr>
        <w:jc w:val="both"/>
        <w:rPr>
          <w:rFonts w:ascii="Arial" w:hAnsi="Arial" w:cs="Arial"/>
          <w:sz w:val="22"/>
          <w:szCs w:val="22"/>
        </w:rPr>
      </w:pPr>
    </w:p>
    <w:p w:rsidR="008C1E9F" w:rsidRPr="00C04F5C" w:rsidRDefault="008C1E9F" w:rsidP="008C1E9F">
      <w:pPr>
        <w:jc w:val="both"/>
        <w:rPr>
          <w:rFonts w:ascii="Arial" w:hAnsi="Arial" w:cs="Arial"/>
          <w:sz w:val="22"/>
          <w:szCs w:val="22"/>
        </w:rPr>
      </w:pPr>
    </w:p>
    <w:p w:rsidR="008C1E9F" w:rsidRPr="00C04F5C" w:rsidRDefault="00261502" w:rsidP="008C1E9F">
      <w:pPr>
        <w:jc w:val="both"/>
        <w:rPr>
          <w:rFonts w:ascii="Arial" w:hAnsi="Arial" w:cs="Arial"/>
          <w:b/>
          <w:bCs/>
          <w:sz w:val="22"/>
          <w:szCs w:val="22"/>
        </w:rPr>
      </w:pPr>
      <w:r w:rsidRPr="00C04F5C">
        <w:rPr>
          <w:rFonts w:ascii="Arial" w:hAnsi="Arial" w:cs="Arial"/>
          <w:b/>
          <w:bCs/>
          <w:sz w:val="22"/>
          <w:szCs w:val="22"/>
        </w:rPr>
        <w:t>9</w:t>
      </w:r>
      <w:r w:rsidR="008C1E9F" w:rsidRPr="00C04F5C">
        <w:rPr>
          <w:rFonts w:ascii="Arial" w:hAnsi="Arial" w:cs="Arial"/>
          <w:b/>
          <w:bCs/>
          <w:sz w:val="22"/>
          <w:szCs w:val="22"/>
        </w:rPr>
        <w:t xml:space="preserve">. ESTIMATIVA DAS QUANTIDADES A SEREM CONTRATADAS </w:t>
      </w:r>
    </w:p>
    <w:p w:rsidR="008C1E9F" w:rsidRPr="00C04F5C" w:rsidRDefault="008C1E9F" w:rsidP="008C1E9F">
      <w:pPr>
        <w:jc w:val="both"/>
        <w:rPr>
          <w:rFonts w:ascii="Arial" w:hAnsi="Arial" w:cs="Arial"/>
          <w:sz w:val="22"/>
          <w:szCs w:val="22"/>
        </w:rPr>
      </w:pPr>
    </w:p>
    <w:p w:rsidR="008C1E9F" w:rsidRPr="00C04F5C" w:rsidRDefault="008C1E9F" w:rsidP="008C1E9F">
      <w:pPr>
        <w:jc w:val="both"/>
        <w:rPr>
          <w:rFonts w:ascii="Arial" w:hAnsi="Arial" w:cs="Arial"/>
          <w:sz w:val="22"/>
          <w:szCs w:val="22"/>
        </w:rPr>
      </w:pPr>
      <w:r w:rsidRPr="00C04F5C">
        <w:rPr>
          <w:rFonts w:ascii="Arial" w:hAnsi="Arial" w:cs="Arial"/>
          <w:sz w:val="22"/>
          <w:szCs w:val="22"/>
        </w:rPr>
        <w:t xml:space="preserve">Os quantitativos dos serviços a ser contratados estão devidamente elencados nos Projetos de Engenharia e planilha orçamentária, anexo ao presente Estudo. </w:t>
      </w:r>
    </w:p>
    <w:p w:rsidR="008C1E9F" w:rsidRPr="00C04F5C" w:rsidRDefault="008C1E9F" w:rsidP="008C1E9F">
      <w:pPr>
        <w:jc w:val="both"/>
        <w:rPr>
          <w:rFonts w:ascii="Arial" w:hAnsi="Arial" w:cs="Arial"/>
          <w:sz w:val="22"/>
          <w:szCs w:val="22"/>
        </w:rPr>
      </w:pPr>
    </w:p>
    <w:p w:rsidR="008C1E9F" w:rsidRPr="00C04F5C" w:rsidRDefault="008C1E9F" w:rsidP="008C1E9F">
      <w:pPr>
        <w:jc w:val="both"/>
        <w:rPr>
          <w:rFonts w:ascii="Arial" w:hAnsi="Arial" w:cs="Arial"/>
          <w:b/>
          <w:bCs/>
          <w:sz w:val="22"/>
          <w:szCs w:val="22"/>
        </w:rPr>
      </w:pPr>
      <w:r w:rsidRPr="00C04F5C">
        <w:rPr>
          <w:rFonts w:ascii="Arial" w:hAnsi="Arial" w:cs="Arial"/>
          <w:b/>
          <w:bCs/>
          <w:sz w:val="22"/>
          <w:szCs w:val="22"/>
        </w:rPr>
        <w:t>1</w:t>
      </w:r>
      <w:r w:rsidR="00261502" w:rsidRPr="00C04F5C">
        <w:rPr>
          <w:rFonts w:ascii="Arial" w:hAnsi="Arial" w:cs="Arial"/>
          <w:b/>
          <w:bCs/>
          <w:sz w:val="22"/>
          <w:szCs w:val="22"/>
        </w:rPr>
        <w:t>0</w:t>
      </w:r>
      <w:r w:rsidRPr="00C04F5C">
        <w:rPr>
          <w:rFonts w:ascii="Arial" w:hAnsi="Arial" w:cs="Arial"/>
          <w:b/>
          <w:bCs/>
          <w:sz w:val="22"/>
          <w:szCs w:val="22"/>
        </w:rPr>
        <w:t xml:space="preserve">. ESTIMATIVA DO VALOR DA CONTRATAÇÃO </w:t>
      </w:r>
    </w:p>
    <w:p w:rsidR="008C1E9F" w:rsidRPr="00C04F5C" w:rsidRDefault="008C1E9F" w:rsidP="008C1E9F">
      <w:pPr>
        <w:jc w:val="both"/>
        <w:rPr>
          <w:rFonts w:ascii="Arial" w:hAnsi="Arial" w:cs="Arial"/>
          <w:sz w:val="22"/>
          <w:szCs w:val="22"/>
        </w:rPr>
      </w:pPr>
    </w:p>
    <w:p w:rsidR="008C1E9F" w:rsidRPr="00C04F5C" w:rsidRDefault="008C1E9F" w:rsidP="008C1E9F">
      <w:pPr>
        <w:jc w:val="both"/>
        <w:rPr>
          <w:rFonts w:ascii="Arial" w:hAnsi="Arial" w:cs="Arial"/>
          <w:sz w:val="22"/>
          <w:szCs w:val="22"/>
        </w:rPr>
      </w:pPr>
      <w:r w:rsidRPr="00C04F5C">
        <w:rPr>
          <w:rFonts w:ascii="Arial" w:hAnsi="Arial" w:cs="Arial"/>
          <w:sz w:val="22"/>
          <w:szCs w:val="22"/>
        </w:rPr>
        <w:t xml:space="preserve">A presente contratação apresenta  valor estimado em R$ 692.632,73 (seiscentos e noventa e dois mil seiscentos e trinta e dois reais e setenta e três centavos). A estimativa acima foi devidamente realizada por profissional habilitado da área de Engenharia Civil, conforme está documentado nos projetos de engenharia anexo a este Estudo. </w:t>
      </w:r>
    </w:p>
    <w:p w:rsidR="008C1E9F" w:rsidRPr="00C04F5C" w:rsidRDefault="008C1E9F" w:rsidP="008C1E9F">
      <w:pPr>
        <w:jc w:val="both"/>
        <w:rPr>
          <w:rFonts w:ascii="Arial" w:hAnsi="Arial" w:cs="Arial"/>
          <w:sz w:val="22"/>
          <w:szCs w:val="22"/>
        </w:rPr>
      </w:pPr>
    </w:p>
    <w:p w:rsidR="008C1E9F" w:rsidRPr="00C04F5C" w:rsidRDefault="008C1E9F" w:rsidP="008C1E9F">
      <w:pPr>
        <w:jc w:val="both"/>
        <w:rPr>
          <w:rFonts w:ascii="Arial" w:hAnsi="Arial" w:cs="Arial"/>
          <w:b/>
          <w:bCs/>
          <w:sz w:val="22"/>
          <w:szCs w:val="22"/>
        </w:rPr>
      </w:pPr>
      <w:r w:rsidRPr="00C04F5C">
        <w:rPr>
          <w:rFonts w:ascii="Arial" w:hAnsi="Arial" w:cs="Arial"/>
          <w:b/>
          <w:bCs/>
          <w:sz w:val="22"/>
          <w:szCs w:val="22"/>
        </w:rPr>
        <w:t>1</w:t>
      </w:r>
      <w:r w:rsidR="00261502" w:rsidRPr="00C04F5C">
        <w:rPr>
          <w:rFonts w:ascii="Arial" w:hAnsi="Arial" w:cs="Arial"/>
          <w:b/>
          <w:bCs/>
          <w:sz w:val="22"/>
          <w:szCs w:val="22"/>
        </w:rPr>
        <w:t>1</w:t>
      </w:r>
      <w:r w:rsidRPr="00C04F5C">
        <w:rPr>
          <w:rFonts w:ascii="Arial" w:hAnsi="Arial" w:cs="Arial"/>
          <w:b/>
          <w:bCs/>
          <w:sz w:val="22"/>
          <w:szCs w:val="22"/>
        </w:rPr>
        <w:t xml:space="preserve">. JUSTIFICATIVA PARA O PARCELAMENTO OU NÃO DA SOLUÇÃO </w:t>
      </w:r>
    </w:p>
    <w:p w:rsidR="008C1E9F" w:rsidRPr="00C04F5C" w:rsidRDefault="008C1E9F" w:rsidP="008C1E9F">
      <w:pPr>
        <w:jc w:val="both"/>
        <w:rPr>
          <w:rFonts w:ascii="Arial" w:hAnsi="Arial" w:cs="Arial"/>
          <w:sz w:val="22"/>
          <w:szCs w:val="22"/>
        </w:rPr>
      </w:pPr>
    </w:p>
    <w:p w:rsidR="008C1E9F" w:rsidRPr="00C04F5C" w:rsidRDefault="008C1E9F" w:rsidP="008C1E9F">
      <w:pPr>
        <w:jc w:val="both"/>
        <w:rPr>
          <w:rFonts w:ascii="Arial" w:hAnsi="Arial" w:cs="Arial"/>
          <w:sz w:val="22"/>
          <w:szCs w:val="22"/>
        </w:rPr>
      </w:pPr>
      <w:r w:rsidRPr="00C04F5C">
        <w:rPr>
          <w:rFonts w:ascii="Arial" w:hAnsi="Arial" w:cs="Arial"/>
          <w:sz w:val="22"/>
          <w:szCs w:val="22"/>
        </w:rPr>
        <w:t xml:space="preserve">Dada a natureza do presente objeto, não é tecnicamente viável o seu parcelamento. </w:t>
      </w:r>
    </w:p>
    <w:p w:rsidR="008C1E9F" w:rsidRPr="00C04F5C" w:rsidRDefault="008C1E9F" w:rsidP="008C1E9F">
      <w:pPr>
        <w:jc w:val="both"/>
        <w:rPr>
          <w:rFonts w:ascii="Arial" w:hAnsi="Arial" w:cs="Arial"/>
          <w:sz w:val="22"/>
          <w:szCs w:val="22"/>
        </w:rPr>
      </w:pPr>
    </w:p>
    <w:p w:rsidR="008C1E9F" w:rsidRPr="00C04F5C" w:rsidRDefault="008C1E9F" w:rsidP="008C1E9F">
      <w:pPr>
        <w:jc w:val="both"/>
        <w:rPr>
          <w:rFonts w:ascii="Arial" w:hAnsi="Arial" w:cs="Arial"/>
          <w:b/>
          <w:bCs/>
          <w:sz w:val="22"/>
          <w:szCs w:val="22"/>
        </w:rPr>
      </w:pPr>
      <w:r w:rsidRPr="00C04F5C">
        <w:rPr>
          <w:rFonts w:ascii="Arial" w:hAnsi="Arial" w:cs="Arial"/>
          <w:b/>
          <w:bCs/>
          <w:sz w:val="22"/>
          <w:szCs w:val="22"/>
        </w:rPr>
        <w:t>1</w:t>
      </w:r>
      <w:r w:rsidR="00261502" w:rsidRPr="00C04F5C">
        <w:rPr>
          <w:rFonts w:ascii="Arial" w:hAnsi="Arial" w:cs="Arial"/>
          <w:b/>
          <w:bCs/>
          <w:sz w:val="22"/>
          <w:szCs w:val="22"/>
        </w:rPr>
        <w:t>2</w:t>
      </w:r>
      <w:r w:rsidRPr="00C04F5C">
        <w:rPr>
          <w:rFonts w:ascii="Arial" w:hAnsi="Arial" w:cs="Arial"/>
          <w:b/>
          <w:bCs/>
          <w:sz w:val="22"/>
          <w:szCs w:val="22"/>
        </w:rPr>
        <w:t xml:space="preserve">. CONTRATAÇÕES CORRELATAS E/OU INTERDEPENDENTES </w:t>
      </w:r>
    </w:p>
    <w:p w:rsidR="008C1E9F" w:rsidRPr="00C04F5C" w:rsidRDefault="008C1E9F" w:rsidP="008C1E9F">
      <w:pPr>
        <w:jc w:val="both"/>
        <w:rPr>
          <w:rFonts w:ascii="Arial" w:hAnsi="Arial" w:cs="Arial"/>
          <w:sz w:val="22"/>
          <w:szCs w:val="22"/>
        </w:rPr>
      </w:pPr>
    </w:p>
    <w:p w:rsidR="008C1E9F" w:rsidRPr="00C04F5C" w:rsidRDefault="008C1E9F" w:rsidP="008C1E9F">
      <w:pPr>
        <w:jc w:val="both"/>
        <w:rPr>
          <w:rFonts w:ascii="Arial" w:hAnsi="Arial" w:cs="Arial"/>
          <w:sz w:val="22"/>
          <w:szCs w:val="22"/>
        </w:rPr>
      </w:pPr>
      <w:r w:rsidRPr="00C04F5C">
        <w:rPr>
          <w:rFonts w:ascii="Arial" w:hAnsi="Arial" w:cs="Arial"/>
          <w:sz w:val="22"/>
          <w:szCs w:val="22"/>
        </w:rPr>
        <w:t>Não há contratações correlatas e/ou interdependentes.</w:t>
      </w:r>
    </w:p>
    <w:p w:rsidR="008C1E9F" w:rsidRPr="00C04F5C" w:rsidRDefault="008C1E9F" w:rsidP="008C1E9F">
      <w:pPr>
        <w:jc w:val="both"/>
        <w:rPr>
          <w:rFonts w:ascii="Arial" w:hAnsi="Arial" w:cs="Arial"/>
          <w:sz w:val="22"/>
          <w:szCs w:val="22"/>
        </w:rPr>
      </w:pPr>
    </w:p>
    <w:p w:rsidR="008C1E9F" w:rsidRPr="00C04F5C" w:rsidRDefault="008C1E9F" w:rsidP="008C1E9F">
      <w:pPr>
        <w:jc w:val="both"/>
        <w:rPr>
          <w:rFonts w:ascii="Arial" w:hAnsi="Arial" w:cs="Arial"/>
          <w:b/>
          <w:bCs/>
          <w:sz w:val="22"/>
          <w:szCs w:val="22"/>
        </w:rPr>
      </w:pPr>
      <w:r w:rsidRPr="00C04F5C">
        <w:rPr>
          <w:rFonts w:ascii="Arial" w:hAnsi="Arial" w:cs="Arial"/>
          <w:b/>
          <w:bCs/>
          <w:sz w:val="22"/>
          <w:szCs w:val="22"/>
        </w:rPr>
        <w:t>1</w:t>
      </w:r>
      <w:r w:rsidR="00261502" w:rsidRPr="00C04F5C">
        <w:rPr>
          <w:rFonts w:ascii="Arial" w:hAnsi="Arial" w:cs="Arial"/>
          <w:b/>
          <w:bCs/>
          <w:sz w:val="22"/>
          <w:szCs w:val="22"/>
        </w:rPr>
        <w:t>3</w:t>
      </w:r>
      <w:r w:rsidRPr="00C04F5C">
        <w:rPr>
          <w:rFonts w:ascii="Arial" w:hAnsi="Arial" w:cs="Arial"/>
          <w:b/>
          <w:bCs/>
          <w:sz w:val="22"/>
          <w:szCs w:val="22"/>
        </w:rPr>
        <w:t>. PROVIDÊNCIAS A SEREM ADOTADAS</w:t>
      </w:r>
    </w:p>
    <w:p w:rsidR="008C1E9F" w:rsidRPr="00C04F5C" w:rsidRDefault="008C1E9F" w:rsidP="008C1E9F">
      <w:pPr>
        <w:jc w:val="both"/>
        <w:rPr>
          <w:rFonts w:ascii="Arial" w:hAnsi="Arial" w:cs="Arial"/>
          <w:sz w:val="22"/>
          <w:szCs w:val="22"/>
        </w:rPr>
      </w:pPr>
    </w:p>
    <w:p w:rsidR="008C1E9F" w:rsidRPr="00C04F5C" w:rsidRDefault="008C1E9F" w:rsidP="008C1E9F">
      <w:pPr>
        <w:jc w:val="both"/>
        <w:rPr>
          <w:rFonts w:ascii="Arial" w:hAnsi="Arial" w:cs="Arial"/>
          <w:sz w:val="22"/>
          <w:szCs w:val="22"/>
        </w:rPr>
      </w:pPr>
      <w:r w:rsidRPr="00C04F5C">
        <w:rPr>
          <w:rFonts w:ascii="Arial" w:hAnsi="Arial" w:cs="Arial"/>
          <w:sz w:val="22"/>
          <w:szCs w:val="22"/>
        </w:rPr>
        <w:t>Não se faz necessária a adoção de nenhuma providência além das típicas desse tipo de contratação.</w:t>
      </w:r>
    </w:p>
    <w:p w:rsidR="008C1E9F" w:rsidRPr="00C04F5C" w:rsidRDefault="008C1E9F" w:rsidP="008C1E9F">
      <w:pPr>
        <w:jc w:val="both"/>
        <w:rPr>
          <w:rFonts w:ascii="Arial" w:hAnsi="Arial" w:cs="Arial"/>
          <w:b/>
          <w:bCs/>
          <w:sz w:val="22"/>
          <w:szCs w:val="22"/>
        </w:rPr>
      </w:pPr>
    </w:p>
    <w:p w:rsidR="008C1E9F" w:rsidRPr="00C04F5C" w:rsidRDefault="008C1E9F" w:rsidP="008C1E9F">
      <w:pPr>
        <w:jc w:val="both"/>
        <w:rPr>
          <w:rFonts w:ascii="Arial" w:hAnsi="Arial" w:cs="Arial"/>
          <w:b/>
          <w:bCs/>
          <w:sz w:val="22"/>
          <w:szCs w:val="22"/>
        </w:rPr>
      </w:pPr>
      <w:r w:rsidRPr="00C04F5C">
        <w:rPr>
          <w:rFonts w:ascii="Arial" w:hAnsi="Arial" w:cs="Arial"/>
          <w:b/>
          <w:bCs/>
          <w:sz w:val="22"/>
          <w:szCs w:val="22"/>
        </w:rPr>
        <w:t>1</w:t>
      </w:r>
      <w:r w:rsidR="00261502" w:rsidRPr="00C04F5C">
        <w:rPr>
          <w:rFonts w:ascii="Arial" w:hAnsi="Arial" w:cs="Arial"/>
          <w:b/>
          <w:bCs/>
          <w:sz w:val="22"/>
          <w:szCs w:val="22"/>
        </w:rPr>
        <w:t>4</w:t>
      </w:r>
      <w:r w:rsidRPr="00C04F5C">
        <w:rPr>
          <w:rFonts w:ascii="Arial" w:hAnsi="Arial" w:cs="Arial"/>
          <w:b/>
          <w:bCs/>
          <w:sz w:val="22"/>
          <w:szCs w:val="22"/>
        </w:rPr>
        <w:t xml:space="preserve">. POSSÍVEIS IMPACTOS AMBIENTAIS </w:t>
      </w:r>
    </w:p>
    <w:p w:rsidR="008C1E9F" w:rsidRPr="00C04F5C" w:rsidRDefault="008C1E9F" w:rsidP="008C1E9F">
      <w:pPr>
        <w:jc w:val="both"/>
        <w:rPr>
          <w:rFonts w:ascii="Arial" w:hAnsi="Arial" w:cs="Arial"/>
          <w:sz w:val="22"/>
          <w:szCs w:val="22"/>
        </w:rPr>
      </w:pPr>
    </w:p>
    <w:p w:rsidR="008C1E9F" w:rsidRPr="00C04F5C" w:rsidRDefault="008C1E9F" w:rsidP="008C1E9F">
      <w:pPr>
        <w:jc w:val="both"/>
        <w:rPr>
          <w:rFonts w:ascii="Arial" w:hAnsi="Arial" w:cs="Arial"/>
          <w:sz w:val="22"/>
          <w:szCs w:val="22"/>
        </w:rPr>
      </w:pPr>
      <w:r w:rsidRPr="00C04F5C">
        <w:rPr>
          <w:rFonts w:ascii="Arial" w:hAnsi="Arial" w:cs="Arial"/>
          <w:sz w:val="22"/>
          <w:szCs w:val="22"/>
        </w:rPr>
        <w:t xml:space="preserve">Impactos ambientais são as alterações no ambiente causadas pelas ações humanas. Os impactos ambientais podem ser considerados positivos e negativos. Os impactos negativos ocorrem quando as alterações causadas geram risco ao ser humano ou para os recursos naturais encontrados no espaço. Por outro lado, os impactos são considerados positivos quando as alterações resultam em melhorias ao meio ambiente.  </w:t>
      </w:r>
    </w:p>
    <w:p w:rsidR="008C1E9F" w:rsidRPr="00C04F5C" w:rsidRDefault="008C1E9F" w:rsidP="008C1E9F">
      <w:pPr>
        <w:jc w:val="both"/>
        <w:rPr>
          <w:rFonts w:ascii="Arial" w:hAnsi="Arial" w:cs="Arial"/>
          <w:sz w:val="22"/>
          <w:szCs w:val="22"/>
        </w:rPr>
      </w:pPr>
    </w:p>
    <w:p w:rsidR="008C1E9F" w:rsidRPr="00C04F5C" w:rsidRDefault="008C1E9F" w:rsidP="008C1E9F">
      <w:pPr>
        <w:jc w:val="both"/>
        <w:rPr>
          <w:rFonts w:ascii="Arial" w:hAnsi="Arial" w:cs="Arial"/>
          <w:sz w:val="22"/>
          <w:szCs w:val="22"/>
        </w:rPr>
      </w:pPr>
      <w:r w:rsidRPr="00C04F5C">
        <w:rPr>
          <w:rFonts w:ascii="Arial" w:hAnsi="Arial" w:cs="Arial"/>
          <w:sz w:val="22"/>
          <w:szCs w:val="22"/>
        </w:rPr>
        <w:t>A presente contratação visa gerar impactos ambientais positivos, uma vez que haverá previsão da responsabilidade ambiental da futura contratada,  que todo o material e equipamento a ser fornecido deverá considerar a composição, características ou componentes sustentáveis, atendendo, dessa forma, o disposto na Instrução Normativa SLTI/MP nº 01, de 19 de janeiro de 2010, Capítulo III, artigo 5.º, I, II, III e § 1º, exceto aqueles em que não se aplica a referida norma.</w:t>
      </w:r>
    </w:p>
    <w:p w:rsidR="008C1E9F" w:rsidRPr="00C04F5C" w:rsidRDefault="008C1E9F" w:rsidP="008C1E9F">
      <w:pPr>
        <w:jc w:val="both"/>
        <w:rPr>
          <w:rFonts w:ascii="Arial" w:hAnsi="Arial" w:cs="Arial"/>
          <w:sz w:val="22"/>
          <w:szCs w:val="22"/>
        </w:rPr>
      </w:pPr>
    </w:p>
    <w:p w:rsidR="008C1E9F" w:rsidRPr="00C04F5C" w:rsidRDefault="008C1E9F" w:rsidP="008C1E9F">
      <w:pPr>
        <w:jc w:val="both"/>
        <w:rPr>
          <w:rFonts w:ascii="Arial" w:hAnsi="Arial" w:cs="Arial"/>
          <w:sz w:val="22"/>
          <w:szCs w:val="22"/>
        </w:rPr>
      </w:pPr>
      <w:r w:rsidRPr="00C04F5C">
        <w:rPr>
          <w:rFonts w:ascii="Arial" w:hAnsi="Arial" w:cs="Arial"/>
          <w:sz w:val="22"/>
          <w:szCs w:val="22"/>
        </w:rPr>
        <w:t xml:space="preserve">A Contratada deverá adotar, no que couber, as disposições da Instrução Normativa SLTI/MP n° 01/2010; da Resolução Conama nº 362, de 23 de junho de 2005; da Resolução Conama nº 416, de 30 de setembro de 2009; bem como da Resolução Conama Nº 340, de 25 de setembro de 2003, para que seja assegurada a viabilidade técnica e o adequado tratamento dos impactos ambientais específicos. </w:t>
      </w:r>
    </w:p>
    <w:p w:rsidR="008C1E9F" w:rsidRPr="00C04F5C" w:rsidRDefault="008C1E9F" w:rsidP="008C1E9F">
      <w:pPr>
        <w:jc w:val="both"/>
        <w:rPr>
          <w:rFonts w:ascii="Arial" w:hAnsi="Arial" w:cs="Arial"/>
          <w:sz w:val="22"/>
          <w:szCs w:val="22"/>
        </w:rPr>
      </w:pPr>
    </w:p>
    <w:p w:rsidR="008C1E9F" w:rsidRPr="00C04F5C" w:rsidRDefault="008C1E9F" w:rsidP="008C1E9F">
      <w:pPr>
        <w:jc w:val="both"/>
        <w:rPr>
          <w:rFonts w:ascii="Arial" w:hAnsi="Arial" w:cs="Arial"/>
          <w:sz w:val="22"/>
          <w:szCs w:val="22"/>
        </w:rPr>
      </w:pPr>
      <w:r w:rsidRPr="00C04F5C">
        <w:rPr>
          <w:rFonts w:ascii="Arial" w:hAnsi="Arial" w:cs="Arial"/>
          <w:sz w:val="22"/>
          <w:szCs w:val="22"/>
        </w:rPr>
        <w:t>A Contratada deverá, ainda, respeitar as Normas Brasileiras (NBR) publicadas pela ABNT sobre resíduos sólidos.</w:t>
      </w:r>
    </w:p>
    <w:p w:rsidR="008C1E9F" w:rsidRPr="00C04F5C" w:rsidRDefault="008C1E9F" w:rsidP="008C1E9F">
      <w:pPr>
        <w:jc w:val="both"/>
        <w:rPr>
          <w:rFonts w:ascii="Arial" w:hAnsi="Arial" w:cs="Arial"/>
          <w:b/>
          <w:bCs/>
          <w:sz w:val="22"/>
          <w:szCs w:val="22"/>
        </w:rPr>
      </w:pPr>
    </w:p>
    <w:p w:rsidR="008C1E9F" w:rsidRPr="00C04F5C" w:rsidRDefault="008C1E9F" w:rsidP="008C1E9F">
      <w:pPr>
        <w:jc w:val="both"/>
        <w:rPr>
          <w:rFonts w:ascii="Arial" w:hAnsi="Arial" w:cs="Arial"/>
          <w:b/>
          <w:bCs/>
          <w:sz w:val="22"/>
          <w:szCs w:val="22"/>
        </w:rPr>
      </w:pPr>
      <w:r w:rsidRPr="00C04F5C">
        <w:rPr>
          <w:rFonts w:ascii="Arial" w:hAnsi="Arial" w:cs="Arial"/>
          <w:b/>
          <w:bCs/>
          <w:sz w:val="22"/>
          <w:szCs w:val="22"/>
        </w:rPr>
        <w:t>1</w:t>
      </w:r>
      <w:r w:rsidR="00261502" w:rsidRPr="00C04F5C">
        <w:rPr>
          <w:rFonts w:ascii="Arial" w:hAnsi="Arial" w:cs="Arial"/>
          <w:b/>
          <w:bCs/>
          <w:sz w:val="22"/>
          <w:szCs w:val="22"/>
        </w:rPr>
        <w:t>5</w:t>
      </w:r>
      <w:r w:rsidRPr="00C04F5C">
        <w:rPr>
          <w:rFonts w:ascii="Arial" w:hAnsi="Arial" w:cs="Arial"/>
          <w:b/>
          <w:bCs/>
          <w:sz w:val="22"/>
          <w:szCs w:val="22"/>
        </w:rPr>
        <w:t xml:space="preserve">. MAPEAMENTO DE RISCOS </w:t>
      </w:r>
    </w:p>
    <w:p w:rsidR="008C1E9F" w:rsidRPr="00C04F5C" w:rsidRDefault="008C1E9F" w:rsidP="008C1E9F">
      <w:pPr>
        <w:jc w:val="both"/>
        <w:rPr>
          <w:rFonts w:ascii="Arial" w:hAnsi="Arial" w:cs="Arial"/>
          <w:sz w:val="22"/>
          <w:szCs w:val="22"/>
        </w:rPr>
      </w:pPr>
    </w:p>
    <w:p w:rsidR="008C1E9F" w:rsidRPr="00C04F5C" w:rsidRDefault="008C1E9F" w:rsidP="008C1E9F">
      <w:pPr>
        <w:jc w:val="both"/>
        <w:rPr>
          <w:rFonts w:ascii="Arial" w:hAnsi="Arial" w:cs="Arial"/>
          <w:sz w:val="22"/>
          <w:szCs w:val="22"/>
        </w:rPr>
      </w:pPr>
      <w:r w:rsidRPr="00C04F5C">
        <w:rPr>
          <w:rFonts w:ascii="Arial" w:hAnsi="Arial" w:cs="Arial"/>
          <w:sz w:val="22"/>
          <w:szCs w:val="22"/>
        </w:rPr>
        <w:t xml:space="preserve">O mapeamento de riscos permite a identificação, avaliação e gerenciamento dos riscos que possam comprometer o sucesso da contratação e da gestão contratual. Para cada risco identificado, define-se: a probabilidade de ocorrência dos eventos, os possíveis danos potenciais, possíveis ações preventivas e contingências, bem como a identificação de responsáveis por ação. </w:t>
      </w:r>
    </w:p>
    <w:p w:rsidR="008C1E9F" w:rsidRPr="00C04F5C" w:rsidRDefault="008C1E9F" w:rsidP="008C1E9F">
      <w:pPr>
        <w:jc w:val="both"/>
        <w:rPr>
          <w:rFonts w:ascii="Arial" w:hAnsi="Arial" w:cs="Arial"/>
          <w:sz w:val="22"/>
          <w:szCs w:val="22"/>
        </w:rPr>
      </w:pPr>
    </w:p>
    <w:p w:rsidR="008C1E9F" w:rsidRPr="00C04F5C" w:rsidRDefault="008C1E9F" w:rsidP="008C1E9F">
      <w:pPr>
        <w:jc w:val="both"/>
        <w:rPr>
          <w:rFonts w:ascii="Arial" w:hAnsi="Arial" w:cs="Arial"/>
          <w:sz w:val="22"/>
          <w:szCs w:val="22"/>
        </w:rPr>
      </w:pPr>
      <w:r w:rsidRPr="00C04F5C">
        <w:rPr>
          <w:rFonts w:ascii="Arial" w:hAnsi="Arial" w:cs="Arial"/>
          <w:sz w:val="22"/>
          <w:szCs w:val="22"/>
        </w:rPr>
        <w:t xml:space="preserve">Após a identificação e classificação, deve-se executar uma análise qualitativa e quantitativa dos riscos. A análise quantitativa dos riscos consiste na classificação conforme a relação entre a probabilidade e o impacto. </w:t>
      </w:r>
    </w:p>
    <w:p w:rsidR="008C1E9F" w:rsidRPr="00C04F5C" w:rsidRDefault="008C1E9F" w:rsidP="008C1E9F">
      <w:pPr>
        <w:jc w:val="both"/>
        <w:rPr>
          <w:rFonts w:ascii="Arial" w:hAnsi="Arial" w:cs="Arial"/>
          <w:sz w:val="22"/>
          <w:szCs w:val="22"/>
        </w:rPr>
      </w:pPr>
    </w:p>
    <w:p w:rsidR="008C1E9F" w:rsidRPr="00C04F5C" w:rsidRDefault="008C1E9F" w:rsidP="008C1E9F">
      <w:pPr>
        <w:jc w:val="both"/>
        <w:rPr>
          <w:rFonts w:ascii="Arial" w:hAnsi="Arial" w:cs="Arial"/>
          <w:sz w:val="22"/>
          <w:szCs w:val="22"/>
        </w:rPr>
      </w:pPr>
      <w:r w:rsidRPr="00C04F5C">
        <w:rPr>
          <w:rFonts w:ascii="Arial" w:hAnsi="Arial" w:cs="Arial"/>
          <w:sz w:val="22"/>
          <w:szCs w:val="22"/>
        </w:rPr>
        <w:t>Tal classificação resultará no nível do risco e direcionará as ações relacionadas aos riscos durante a fase de planejamento e gestão do contrato. A tabela a seguir apresenta uma síntese dos riscos de planejamento e de gestão dos serviços identificados e classificados neste documento.</w:t>
      </w:r>
    </w:p>
    <w:p w:rsidR="008C1E9F" w:rsidRPr="008C1E9F" w:rsidRDefault="008C1E9F" w:rsidP="008C1E9F">
      <w:pPr>
        <w:jc w:val="both"/>
        <w:rPr>
          <w:rFonts w:ascii="Arial" w:hAnsi="Arial" w:cs="Arial"/>
          <w:sz w:val="22"/>
          <w:szCs w:val="22"/>
        </w:rPr>
      </w:pPr>
    </w:p>
    <w:tbl>
      <w:tblPr>
        <w:tblStyle w:val="Tabelacomgrade"/>
        <w:tblW w:w="0" w:type="auto"/>
        <w:tblLook w:val="04A0"/>
      </w:tblPr>
      <w:tblGrid>
        <w:gridCol w:w="1435"/>
        <w:gridCol w:w="1997"/>
        <w:gridCol w:w="994"/>
        <w:gridCol w:w="1408"/>
        <w:gridCol w:w="1324"/>
        <w:gridCol w:w="1642"/>
      </w:tblGrid>
      <w:tr w:rsidR="008C1E9F" w:rsidRPr="008C1E9F" w:rsidTr="00DD01CE">
        <w:tc>
          <w:tcPr>
            <w:tcW w:w="1129" w:type="dxa"/>
          </w:tcPr>
          <w:p w:rsidR="008C1E9F" w:rsidRPr="008C1E9F" w:rsidRDefault="008C1E9F" w:rsidP="008C1E9F">
            <w:pPr>
              <w:jc w:val="both"/>
              <w:rPr>
                <w:rFonts w:ascii="Arial" w:hAnsi="Arial" w:cs="Arial"/>
                <w:b/>
                <w:bCs/>
                <w:sz w:val="16"/>
                <w:szCs w:val="16"/>
              </w:rPr>
            </w:pPr>
            <w:r w:rsidRPr="008C1E9F">
              <w:rPr>
                <w:rFonts w:ascii="Arial" w:hAnsi="Arial" w:cs="Arial"/>
                <w:b/>
                <w:bCs/>
                <w:sz w:val="16"/>
                <w:szCs w:val="16"/>
              </w:rPr>
              <w:t>RISCO</w:t>
            </w:r>
          </w:p>
        </w:tc>
        <w:tc>
          <w:tcPr>
            <w:tcW w:w="1997" w:type="dxa"/>
          </w:tcPr>
          <w:p w:rsidR="008C1E9F" w:rsidRPr="008C1E9F" w:rsidRDefault="008C1E9F" w:rsidP="008C1E9F">
            <w:pPr>
              <w:jc w:val="both"/>
              <w:rPr>
                <w:rFonts w:ascii="Arial" w:hAnsi="Arial" w:cs="Arial"/>
                <w:b/>
                <w:bCs/>
                <w:sz w:val="16"/>
                <w:szCs w:val="16"/>
              </w:rPr>
            </w:pPr>
            <w:r w:rsidRPr="008C1E9F">
              <w:rPr>
                <w:rFonts w:ascii="Arial" w:hAnsi="Arial" w:cs="Arial"/>
                <w:b/>
                <w:bCs/>
                <w:sz w:val="16"/>
                <w:szCs w:val="16"/>
              </w:rPr>
              <w:t>PROBABILIDADE</w:t>
            </w:r>
          </w:p>
        </w:tc>
        <w:tc>
          <w:tcPr>
            <w:tcW w:w="994" w:type="dxa"/>
          </w:tcPr>
          <w:p w:rsidR="008C1E9F" w:rsidRPr="008C1E9F" w:rsidRDefault="008C1E9F" w:rsidP="008C1E9F">
            <w:pPr>
              <w:jc w:val="both"/>
              <w:rPr>
                <w:rFonts w:ascii="Arial" w:hAnsi="Arial" w:cs="Arial"/>
                <w:b/>
                <w:bCs/>
                <w:sz w:val="16"/>
                <w:szCs w:val="16"/>
              </w:rPr>
            </w:pPr>
            <w:r w:rsidRPr="008C1E9F">
              <w:rPr>
                <w:rFonts w:ascii="Arial" w:hAnsi="Arial" w:cs="Arial"/>
                <w:b/>
                <w:bCs/>
                <w:sz w:val="16"/>
                <w:szCs w:val="16"/>
              </w:rPr>
              <w:t>IMPACTO</w:t>
            </w:r>
          </w:p>
        </w:tc>
        <w:tc>
          <w:tcPr>
            <w:tcW w:w="1408" w:type="dxa"/>
          </w:tcPr>
          <w:p w:rsidR="008C1E9F" w:rsidRPr="008C1E9F" w:rsidRDefault="008C1E9F" w:rsidP="008C1E9F">
            <w:pPr>
              <w:jc w:val="both"/>
              <w:rPr>
                <w:rFonts w:ascii="Arial" w:hAnsi="Arial" w:cs="Arial"/>
                <w:b/>
                <w:bCs/>
                <w:sz w:val="16"/>
                <w:szCs w:val="16"/>
              </w:rPr>
            </w:pPr>
            <w:r w:rsidRPr="008C1E9F">
              <w:rPr>
                <w:rFonts w:ascii="Arial" w:hAnsi="Arial" w:cs="Arial"/>
                <w:b/>
                <w:bCs/>
                <w:sz w:val="16"/>
                <w:szCs w:val="16"/>
              </w:rPr>
              <w:t>DANO</w:t>
            </w:r>
          </w:p>
        </w:tc>
        <w:tc>
          <w:tcPr>
            <w:tcW w:w="1324" w:type="dxa"/>
          </w:tcPr>
          <w:p w:rsidR="008C1E9F" w:rsidRPr="008C1E9F" w:rsidRDefault="008C1E9F" w:rsidP="008C1E9F">
            <w:pPr>
              <w:jc w:val="both"/>
              <w:rPr>
                <w:rFonts w:ascii="Arial" w:hAnsi="Arial" w:cs="Arial"/>
                <w:b/>
                <w:bCs/>
                <w:sz w:val="16"/>
                <w:szCs w:val="16"/>
              </w:rPr>
            </w:pPr>
            <w:r w:rsidRPr="008C1E9F">
              <w:rPr>
                <w:rFonts w:ascii="Arial" w:hAnsi="Arial" w:cs="Arial"/>
                <w:b/>
                <w:bCs/>
                <w:sz w:val="16"/>
                <w:szCs w:val="16"/>
              </w:rPr>
              <w:t>AÇÃO PREVENTIVA</w:t>
            </w:r>
          </w:p>
        </w:tc>
        <w:tc>
          <w:tcPr>
            <w:tcW w:w="1642" w:type="dxa"/>
          </w:tcPr>
          <w:p w:rsidR="008C1E9F" w:rsidRPr="008C1E9F" w:rsidRDefault="008C1E9F" w:rsidP="008C1E9F">
            <w:pPr>
              <w:jc w:val="both"/>
              <w:rPr>
                <w:rFonts w:ascii="Arial" w:hAnsi="Arial" w:cs="Arial"/>
                <w:b/>
                <w:bCs/>
                <w:sz w:val="16"/>
                <w:szCs w:val="16"/>
              </w:rPr>
            </w:pPr>
            <w:r w:rsidRPr="008C1E9F">
              <w:rPr>
                <w:rFonts w:ascii="Arial" w:hAnsi="Arial" w:cs="Arial"/>
                <w:b/>
                <w:bCs/>
                <w:sz w:val="16"/>
                <w:szCs w:val="16"/>
              </w:rPr>
              <w:t>AÇÃO DE CONTIGÊNCIA</w:t>
            </w:r>
          </w:p>
        </w:tc>
      </w:tr>
      <w:tr w:rsidR="008C1E9F" w:rsidRPr="008C1E9F" w:rsidTr="00DD01CE">
        <w:tc>
          <w:tcPr>
            <w:tcW w:w="1129"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questionamentos excessivos na modalidade</w:t>
            </w:r>
          </w:p>
        </w:tc>
        <w:tc>
          <w:tcPr>
            <w:tcW w:w="1997"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baixa</w:t>
            </w:r>
          </w:p>
        </w:tc>
        <w:tc>
          <w:tcPr>
            <w:tcW w:w="994"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baixa</w:t>
            </w:r>
          </w:p>
        </w:tc>
        <w:tc>
          <w:tcPr>
            <w:tcW w:w="1408"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legitimidade da contratação colocada em questão</w:t>
            </w:r>
          </w:p>
        </w:tc>
        <w:tc>
          <w:tcPr>
            <w:tcW w:w="1324"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 definir as regras gerais da contratação de forma clara no edital e em seus anexos, atentar à legislação vigente no</w:t>
            </w:r>
          </w:p>
          <w:p w:rsidR="008C1E9F" w:rsidRPr="008C1E9F" w:rsidRDefault="008C1E9F" w:rsidP="008C1E9F">
            <w:pPr>
              <w:jc w:val="both"/>
              <w:rPr>
                <w:rFonts w:ascii="Arial" w:hAnsi="Arial" w:cs="Arial"/>
                <w:sz w:val="16"/>
                <w:szCs w:val="16"/>
              </w:rPr>
            </w:pPr>
            <w:r w:rsidRPr="008C1E9F">
              <w:rPr>
                <w:rFonts w:ascii="Arial" w:hAnsi="Arial" w:cs="Arial"/>
                <w:sz w:val="16"/>
                <w:szCs w:val="16"/>
              </w:rPr>
              <w:t>tocante a exigências de marcas, modelos e requisitos excludentes.</w:t>
            </w:r>
          </w:p>
          <w:p w:rsidR="008C1E9F" w:rsidRPr="008C1E9F" w:rsidRDefault="008C1E9F" w:rsidP="008C1E9F">
            <w:pPr>
              <w:jc w:val="both"/>
              <w:rPr>
                <w:rFonts w:ascii="Arial" w:hAnsi="Arial" w:cs="Arial"/>
                <w:sz w:val="16"/>
                <w:szCs w:val="16"/>
              </w:rPr>
            </w:pPr>
            <w:r w:rsidRPr="008C1E9F">
              <w:rPr>
                <w:rFonts w:ascii="Arial" w:hAnsi="Arial" w:cs="Arial"/>
                <w:sz w:val="16"/>
                <w:szCs w:val="16"/>
              </w:rPr>
              <w:t>- realizar consulta pública para validar o modelo de contratação</w:t>
            </w:r>
          </w:p>
        </w:tc>
        <w:tc>
          <w:tcPr>
            <w:tcW w:w="1642"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 republicação do edital com correção dos itens alvos de impugnação.</w:t>
            </w:r>
          </w:p>
        </w:tc>
      </w:tr>
      <w:tr w:rsidR="008C1E9F" w:rsidRPr="008C1E9F" w:rsidTr="00DD01CE">
        <w:tc>
          <w:tcPr>
            <w:tcW w:w="1129"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licitação deserta</w:t>
            </w:r>
          </w:p>
        </w:tc>
        <w:tc>
          <w:tcPr>
            <w:tcW w:w="1997"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baixa</w:t>
            </w:r>
          </w:p>
        </w:tc>
        <w:tc>
          <w:tcPr>
            <w:tcW w:w="994"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média</w:t>
            </w:r>
          </w:p>
        </w:tc>
        <w:tc>
          <w:tcPr>
            <w:tcW w:w="1408"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não realizar a licitação tendo que republicar o edital e abrir novo prazo para a realização do certame</w:t>
            </w:r>
          </w:p>
        </w:tc>
        <w:tc>
          <w:tcPr>
            <w:tcW w:w="1324"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 encaminhar termo de referência durante a fase de cotação de preços para a maior quantidade de possíveis</w:t>
            </w:r>
          </w:p>
          <w:p w:rsidR="008C1E9F" w:rsidRPr="008C1E9F" w:rsidRDefault="008C1E9F" w:rsidP="008C1E9F">
            <w:pPr>
              <w:jc w:val="both"/>
              <w:rPr>
                <w:rFonts w:ascii="Arial" w:hAnsi="Arial" w:cs="Arial"/>
                <w:sz w:val="16"/>
                <w:szCs w:val="16"/>
              </w:rPr>
            </w:pPr>
            <w:r w:rsidRPr="008C1E9F">
              <w:rPr>
                <w:rFonts w:ascii="Arial" w:hAnsi="Arial" w:cs="Arial"/>
                <w:sz w:val="16"/>
                <w:szCs w:val="16"/>
              </w:rPr>
              <w:t>interessados em participar da licitação.</w:t>
            </w:r>
          </w:p>
          <w:p w:rsidR="008C1E9F" w:rsidRPr="008C1E9F" w:rsidRDefault="008C1E9F" w:rsidP="008C1E9F">
            <w:pPr>
              <w:jc w:val="both"/>
              <w:rPr>
                <w:rFonts w:ascii="Arial" w:hAnsi="Arial" w:cs="Arial"/>
                <w:sz w:val="16"/>
                <w:szCs w:val="16"/>
              </w:rPr>
            </w:pPr>
            <w:r w:rsidRPr="008C1E9F">
              <w:rPr>
                <w:rFonts w:ascii="Arial" w:hAnsi="Arial" w:cs="Arial"/>
                <w:sz w:val="16"/>
                <w:szCs w:val="16"/>
              </w:rPr>
              <w:t>- distribuir o quantitativo de serviços existentes em lotes que sejam atrativos.</w:t>
            </w:r>
          </w:p>
        </w:tc>
        <w:tc>
          <w:tcPr>
            <w:tcW w:w="1642"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 republicação do edital observando requisitos que poderiam ter provocado a desistência de possíveis empresas</w:t>
            </w:r>
          </w:p>
          <w:p w:rsidR="008C1E9F" w:rsidRPr="008C1E9F" w:rsidRDefault="008C1E9F" w:rsidP="008C1E9F">
            <w:pPr>
              <w:jc w:val="both"/>
              <w:rPr>
                <w:rFonts w:ascii="Arial" w:hAnsi="Arial" w:cs="Arial"/>
                <w:sz w:val="16"/>
                <w:szCs w:val="16"/>
              </w:rPr>
            </w:pPr>
            <w:r w:rsidRPr="008C1E9F">
              <w:rPr>
                <w:rFonts w:ascii="Arial" w:hAnsi="Arial" w:cs="Arial"/>
                <w:sz w:val="16"/>
                <w:szCs w:val="16"/>
              </w:rPr>
              <w:t>interessadas.</w:t>
            </w:r>
          </w:p>
        </w:tc>
      </w:tr>
      <w:tr w:rsidR="008C1E9F" w:rsidRPr="008C1E9F" w:rsidTr="00DD01CE">
        <w:tc>
          <w:tcPr>
            <w:tcW w:w="1129"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incapacidade da empresa vencedora em executar o contrato.</w:t>
            </w:r>
          </w:p>
        </w:tc>
        <w:tc>
          <w:tcPr>
            <w:tcW w:w="1997"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baixo</w:t>
            </w:r>
          </w:p>
        </w:tc>
        <w:tc>
          <w:tcPr>
            <w:tcW w:w="994"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alto</w:t>
            </w:r>
          </w:p>
        </w:tc>
        <w:tc>
          <w:tcPr>
            <w:tcW w:w="1408"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atraso nos serviços</w:t>
            </w:r>
          </w:p>
        </w:tc>
        <w:tc>
          <w:tcPr>
            <w:tcW w:w="1324"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 sanções e os requisitos de qualidade que sejam condizentes com a importância dos serviços a serem prestados.</w:t>
            </w:r>
          </w:p>
          <w:p w:rsidR="008C1E9F" w:rsidRPr="008C1E9F" w:rsidRDefault="008C1E9F" w:rsidP="008C1E9F">
            <w:pPr>
              <w:jc w:val="both"/>
              <w:rPr>
                <w:rFonts w:ascii="Arial" w:hAnsi="Arial" w:cs="Arial"/>
                <w:sz w:val="16"/>
                <w:szCs w:val="16"/>
              </w:rPr>
            </w:pPr>
            <w:r w:rsidRPr="008C1E9F">
              <w:rPr>
                <w:rFonts w:ascii="Arial" w:hAnsi="Arial" w:cs="Arial"/>
                <w:sz w:val="16"/>
                <w:szCs w:val="16"/>
              </w:rPr>
              <w:t>- colocar regra no edital que, em caso de inexecução parcial ou total do contrato, a segunda colocada poderá ser</w:t>
            </w:r>
          </w:p>
          <w:p w:rsidR="008C1E9F" w:rsidRPr="008C1E9F" w:rsidRDefault="008C1E9F" w:rsidP="008C1E9F">
            <w:pPr>
              <w:jc w:val="both"/>
              <w:rPr>
                <w:rFonts w:ascii="Arial" w:hAnsi="Arial" w:cs="Arial"/>
                <w:sz w:val="16"/>
                <w:szCs w:val="16"/>
              </w:rPr>
            </w:pPr>
            <w:r w:rsidRPr="008C1E9F">
              <w:rPr>
                <w:rFonts w:ascii="Arial" w:hAnsi="Arial" w:cs="Arial"/>
                <w:sz w:val="16"/>
                <w:szCs w:val="16"/>
              </w:rPr>
              <w:t>habilitada.</w:t>
            </w:r>
          </w:p>
          <w:p w:rsidR="008C1E9F" w:rsidRPr="008C1E9F" w:rsidRDefault="008C1E9F" w:rsidP="008C1E9F">
            <w:pPr>
              <w:jc w:val="both"/>
              <w:rPr>
                <w:rFonts w:ascii="Arial" w:hAnsi="Arial" w:cs="Arial"/>
                <w:sz w:val="16"/>
                <w:szCs w:val="16"/>
              </w:rPr>
            </w:pPr>
            <w:r w:rsidRPr="008C1E9F">
              <w:rPr>
                <w:rFonts w:ascii="Arial" w:hAnsi="Arial" w:cs="Arial"/>
                <w:sz w:val="16"/>
                <w:szCs w:val="16"/>
              </w:rPr>
              <w:lastRenderedPageBreak/>
              <w:t>- exigir documentação comprovatória que a licitante já prestou serviços semelhante ao contratado, ao menos 30%.</w:t>
            </w:r>
          </w:p>
          <w:p w:rsidR="008C1E9F" w:rsidRPr="008C1E9F" w:rsidRDefault="008C1E9F" w:rsidP="008C1E9F">
            <w:pPr>
              <w:jc w:val="both"/>
              <w:rPr>
                <w:rFonts w:ascii="Arial" w:hAnsi="Arial" w:cs="Arial"/>
                <w:sz w:val="16"/>
                <w:szCs w:val="16"/>
              </w:rPr>
            </w:pPr>
            <w:r w:rsidRPr="008C1E9F">
              <w:rPr>
                <w:rFonts w:ascii="Arial" w:hAnsi="Arial" w:cs="Arial"/>
                <w:sz w:val="16"/>
                <w:szCs w:val="16"/>
              </w:rPr>
              <w:t>- exigir o nível máximo de garantia contratual permitido em lei com vistas a assegurar o compromisso da</w:t>
            </w:r>
          </w:p>
          <w:p w:rsidR="008C1E9F" w:rsidRPr="008C1E9F" w:rsidRDefault="008C1E9F" w:rsidP="008C1E9F">
            <w:pPr>
              <w:jc w:val="both"/>
              <w:rPr>
                <w:rFonts w:ascii="Arial" w:hAnsi="Arial" w:cs="Arial"/>
                <w:sz w:val="16"/>
                <w:szCs w:val="16"/>
              </w:rPr>
            </w:pPr>
            <w:r w:rsidRPr="008C1E9F">
              <w:rPr>
                <w:rFonts w:ascii="Arial" w:hAnsi="Arial" w:cs="Arial"/>
                <w:sz w:val="16"/>
                <w:szCs w:val="16"/>
              </w:rPr>
              <w:t>empresa na prestação adequada dos serviços.</w:t>
            </w:r>
          </w:p>
        </w:tc>
        <w:tc>
          <w:tcPr>
            <w:tcW w:w="1642"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lastRenderedPageBreak/>
              <w:t>- acompanhar com rigor o imr, mecanismo que define, em bases compreensíveis, tangíveis, objetivamente</w:t>
            </w:r>
          </w:p>
          <w:p w:rsidR="008C1E9F" w:rsidRPr="008C1E9F" w:rsidRDefault="008C1E9F" w:rsidP="008C1E9F">
            <w:pPr>
              <w:jc w:val="both"/>
              <w:rPr>
                <w:rFonts w:ascii="Arial" w:hAnsi="Arial" w:cs="Arial"/>
                <w:sz w:val="16"/>
                <w:szCs w:val="16"/>
              </w:rPr>
            </w:pPr>
            <w:r w:rsidRPr="008C1E9F">
              <w:rPr>
                <w:rFonts w:ascii="Arial" w:hAnsi="Arial" w:cs="Arial"/>
                <w:sz w:val="16"/>
                <w:szCs w:val="16"/>
              </w:rPr>
              <w:t>observáveis e comprováveis, os níveis esperados de qualidade da prestação do serviço e respectivas adequações</w:t>
            </w:r>
          </w:p>
          <w:p w:rsidR="008C1E9F" w:rsidRPr="008C1E9F" w:rsidRDefault="008C1E9F" w:rsidP="008C1E9F">
            <w:pPr>
              <w:jc w:val="both"/>
              <w:rPr>
                <w:rFonts w:ascii="Arial" w:hAnsi="Arial" w:cs="Arial"/>
                <w:sz w:val="16"/>
                <w:szCs w:val="16"/>
              </w:rPr>
            </w:pPr>
            <w:r w:rsidRPr="008C1E9F">
              <w:rPr>
                <w:rFonts w:ascii="Arial" w:hAnsi="Arial" w:cs="Arial"/>
                <w:sz w:val="16"/>
                <w:szCs w:val="16"/>
              </w:rPr>
              <w:t>de pagamento</w:t>
            </w:r>
          </w:p>
          <w:p w:rsidR="008C1E9F" w:rsidRPr="008C1E9F" w:rsidRDefault="008C1E9F" w:rsidP="008C1E9F">
            <w:pPr>
              <w:jc w:val="both"/>
              <w:rPr>
                <w:rFonts w:ascii="Arial" w:hAnsi="Arial" w:cs="Arial"/>
                <w:sz w:val="16"/>
                <w:szCs w:val="16"/>
              </w:rPr>
            </w:pPr>
            <w:r w:rsidRPr="008C1E9F">
              <w:rPr>
                <w:rFonts w:ascii="Arial" w:hAnsi="Arial" w:cs="Arial"/>
                <w:sz w:val="16"/>
                <w:szCs w:val="16"/>
              </w:rPr>
              <w:t xml:space="preserve">gestão/fiscalização do contrato com aplicação de sanções previstas </w:t>
            </w:r>
            <w:r w:rsidRPr="008C1E9F">
              <w:rPr>
                <w:rFonts w:ascii="Arial" w:hAnsi="Arial" w:cs="Arial"/>
                <w:sz w:val="16"/>
                <w:szCs w:val="16"/>
              </w:rPr>
              <w:lastRenderedPageBreak/>
              <w:t>quando ocorrer alguma falha contratual e, em</w:t>
            </w:r>
          </w:p>
          <w:p w:rsidR="008C1E9F" w:rsidRPr="008C1E9F" w:rsidRDefault="008C1E9F" w:rsidP="008C1E9F">
            <w:pPr>
              <w:jc w:val="both"/>
              <w:rPr>
                <w:rFonts w:ascii="Arial" w:hAnsi="Arial" w:cs="Arial"/>
                <w:sz w:val="16"/>
                <w:szCs w:val="16"/>
              </w:rPr>
            </w:pPr>
            <w:r w:rsidRPr="008C1E9F">
              <w:rPr>
                <w:rFonts w:ascii="Arial" w:hAnsi="Arial" w:cs="Arial"/>
                <w:sz w:val="16"/>
                <w:szCs w:val="16"/>
              </w:rPr>
              <w:t>último caso, cancelar contrato e adjudicar novo fornecedor ou promover nova contratação.</w:t>
            </w:r>
          </w:p>
        </w:tc>
      </w:tr>
      <w:tr w:rsidR="008C1E9F" w:rsidRPr="008C1E9F" w:rsidTr="00DD01CE">
        <w:tc>
          <w:tcPr>
            <w:tcW w:w="1129"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lastRenderedPageBreak/>
              <w:t>falência da empresa vencedora</w:t>
            </w:r>
          </w:p>
        </w:tc>
        <w:tc>
          <w:tcPr>
            <w:tcW w:w="1997"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baixo</w:t>
            </w:r>
          </w:p>
        </w:tc>
        <w:tc>
          <w:tcPr>
            <w:tcW w:w="994"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alto</w:t>
            </w:r>
          </w:p>
        </w:tc>
        <w:tc>
          <w:tcPr>
            <w:tcW w:w="1408"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atraso nos serviços</w:t>
            </w:r>
          </w:p>
        </w:tc>
        <w:tc>
          <w:tcPr>
            <w:tcW w:w="1324"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 exigir requisitos habilitatórios relativos à qualificação econômica – financeira.</w:t>
            </w:r>
          </w:p>
          <w:p w:rsidR="008C1E9F" w:rsidRPr="008C1E9F" w:rsidRDefault="008C1E9F" w:rsidP="008C1E9F">
            <w:pPr>
              <w:jc w:val="both"/>
              <w:rPr>
                <w:rFonts w:ascii="Arial" w:hAnsi="Arial" w:cs="Arial"/>
                <w:sz w:val="16"/>
                <w:szCs w:val="16"/>
              </w:rPr>
            </w:pPr>
            <w:r w:rsidRPr="008C1E9F">
              <w:rPr>
                <w:rFonts w:ascii="Arial" w:hAnsi="Arial" w:cs="Arial"/>
                <w:sz w:val="16"/>
                <w:szCs w:val="16"/>
              </w:rPr>
              <w:t>- exigir garantia contratual.</w:t>
            </w:r>
          </w:p>
        </w:tc>
        <w:tc>
          <w:tcPr>
            <w:tcW w:w="1642"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adjudicar novo fornecedor ou promover nova contratação.</w:t>
            </w:r>
          </w:p>
        </w:tc>
      </w:tr>
      <w:tr w:rsidR="008C1E9F" w:rsidRPr="008C1E9F" w:rsidTr="00DD01CE">
        <w:tc>
          <w:tcPr>
            <w:tcW w:w="1129"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fornecimento de materiais e equipamentos sem qualidade</w:t>
            </w:r>
          </w:p>
        </w:tc>
        <w:tc>
          <w:tcPr>
            <w:tcW w:w="1997"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médio</w:t>
            </w:r>
          </w:p>
        </w:tc>
        <w:tc>
          <w:tcPr>
            <w:tcW w:w="994"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alto</w:t>
            </w:r>
          </w:p>
        </w:tc>
        <w:tc>
          <w:tcPr>
            <w:tcW w:w="1408"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prejuízos financeiros e risco à qualidade dos materiais disponibilizados</w:t>
            </w:r>
          </w:p>
        </w:tc>
        <w:tc>
          <w:tcPr>
            <w:tcW w:w="1324"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exigência de prova de materiais</w:t>
            </w:r>
          </w:p>
        </w:tc>
        <w:tc>
          <w:tcPr>
            <w:tcW w:w="1642"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devolução dos materiais de baixa qualidade e aplicação de sanções</w:t>
            </w:r>
          </w:p>
        </w:tc>
      </w:tr>
      <w:tr w:rsidR="008C1E9F" w:rsidRPr="008C1E9F" w:rsidTr="00DD01CE">
        <w:tc>
          <w:tcPr>
            <w:tcW w:w="1129"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indisponibilidade dos serviços</w:t>
            </w:r>
          </w:p>
        </w:tc>
        <w:tc>
          <w:tcPr>
            <w:tcW w:w="1997"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baixo</w:t>
            </w:r>
          </w:p>
        </w:tc>
        <w:tc>
          <w:tcPr>
            <w:tcW w:w="994"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alto</w:t>
            </w:r>
          </w:p>
        </w:tc>
        <w:tc>
          <w:tcPr>
            <w:tcW w:w="1408"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atraso nos serviços</w:t>
            </w:r>
          </w:p>
        </w:tc>
        <w:tc>
          <w:tcPr>
            <w:tcW w:w="1324"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fiscalização do contrato</w:t>
            </w:r>
          </w:p>
        </w:tc>
        <w:tc>
          <w:tcPr>
            <w:tcW w:w="1642"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encerramento de contrato</w:t>
            </w:r>
          </w:p>
        </w:tc>
      </w:tr>
      <w:tr w:rsidR="008C1E9F" w:rsidRPr="008C1E9F" w:rsidTr="00DD01CE">
        <w:tc>
          <w:tcPr>
            <w:tcW w:w="1129"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falta de mecanismos objetivos de avaliação</w:t>
            </w:r>
          </w:p>
        </w:tc>
        <w:tc>
          <w:tcPr>
            <w:tcW w:w="1997"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baixo</w:t>
            </w:r>
          </w:p>
        </w:tc>
        <w:tc>
          <w:tcPr>
            <w:tcW w:w="994"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alto</w:t>
            </w:r>
          </w:p>
        </w:tc>
        <w:tc>
          <w:tcPr>
            <w:tcW w:w="1408"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atraso nos serviços</w:t>
            </w:r>
          </w:p>
        </w:tc>
        <w:tc>
          <w:tcPr>
            <w:tcW w:w="1324"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fiscalização do contrato</w:t>
            </w:r>
          </w:p>
        </w:tc>
        <w:tc>
          <w:tcPr>
            <w:tcW w:w="1642"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encerramento de contrato</w:t>
            </w:r>
          </w:p>
        </w:tc>
      </w:tr>
    </w:tbl>
    <w:p w:rsidR="008C1E9F" w:rsidRPr="008C1E9F" w:rsidRDefault="008C1E9F" w:rsidP="008C1E9F">
      <w:pPr>
        <w:jc w:val="both"/>
        <w:rPr>
          <w:rFonts w:ascii="Arial" w:hAnsi="Arial" w:cs="Arial"/>
          <w:b/>
          <w:bCs/>
          <w:sz w:val="22"/>
          <w:szCs w:val="22"/>
        </w:rPr>
      </w:pPr>
    </w:p>
    <w:p w:rsidR="008C1E9F" w:rsidRPr="008C1E9F" w:rsidRDefault="008C1E9F" w:rsidP="008C1E9F">
      <w:pPr>
        <w:jc w:val="both"/>
        <w:rPr>
          <w:rFonts w:ascii="Arial" w:hAnsi="Arial" w:cs="Arial"/>
          <w:b/>
          <w:bCs/>
          <w:sz w:val="22"/>
          <w:szCs w:val="22"/>
        </w:rPr>
      </w:pPr>
      <w:r w:rsidRPr="008C1E9F">
        <w:rPr>
          <w:rFonts w:ascii="Arial" w:hAnsi="Arial" w:cs="Arial"/>
          <w:b/>
          <w:bCs/>
          <w:sz w:val="22"/>
          <w:szCs w:val="22"/>
        </w:rPr>
        <w:t>1</w:t>
      </w:r>
      <w:r w:rsidR="00261502">
        <w:rPr>
          <w:rFonts w:ascii="Arial" w:hAnsi="Arial" w:cs="Arial"/>
          <w:b/>
          <w:bCs/>
          <w:sz w:val="22"/>
          <w:szCs w:val="22"/>
        </w:rPr>
        <w:t>6</w:t>
      </w:r>
      <w:r w:rsidRPr="008C1E9F">
        <w:rPr>
          <w:rFonts w:ascii="Arial" w:hAnsi="Arial" w:cs="Arial"/>
          <w:b/>
          <w:bCs/>
          <w:sz w:val="22"/>
          <w:szCs w:val="22"/>
        </w:rPr>
        <w:t>. DECLARAÇÃO DE VIABILIDADE</w:t>
      </w:r>
    </w:p>
    <w:p w:rsidR="008C1E9F" w:rsidRPr="008C1E9F" w:rsidRDefault="008C1E9F" w:rsidP="008C1E9F">
      <w:pPr>
        <w:jc w:val="both"/>
        <w:rPr>
          <w:rFonts w:ascii="Arial" w:hAnsi="Arial" w:cs="Arial"/>
          <w:sz w:val="22"/>
          <w:szCs w:val="22"/>
        </w:rPr>
      </w:pPr>
    </w:p>
    <w:p w:rsidR="008C1E9F" w:rsidRPr="008C1E9F" w:rsidRDefault="008C1E9F" w:rsidP="008C1E9F">
      <w:pPr>
        <w:jc w:val="both"/>
        <w:rPr>
          <w:rFonts w:ascii="Arial" w:hAnsi="Arial" w:cs="Arial"/>
          <w:sz w:val="22"/>
          <w:szCs w:val="22"/>
        </w:rPr>
      </w:pPr>
      <w:r w:rsidRPr="008C1E9F">
        <w:rPr>
          <w:rFonts w:ascii="Arial" w:hAnsi="Arial" w:cs="Arial"/>
          <w:sz w:val="22"/>
          <w:szCs w:val="22"/>
        </w:rPr>
        <w:t>Esta equipe de planejamento declara viável esta contratação.</w:t>
      </w:r>
    </w:p>
    <w:p w:rsidR="008C1E9F" w:rsidRPr="008C1E9F" w:rsidRDefault="008C1E9F" w:rsidP="008C1E9F">
      <w:pPr>
        <w:jc w:val="both"/>
        <w:rPr>
          <w:rFonts w:ascii="Arial" w:hAnsi="Arial" w:cs="Arial"/>
          <w:sz w:val="22"/>
          <w:szCs w:val="22"/>
        </w:rPr>
      </w:pPr>
    </w:p>
    <w:p w:rsidR="008C1E9F" w:rsidRPr="008C1E9F" w:rsidRDefault="008C1E9F" w:rsidP="008C1E9F">
      <w:pPr>
        <w:jc w:val="both"/>
        <w:rPr>
          <w:rFonts w:ascii="Arial" w:hAnsi="Arial" w:cs="Arial"/>
          <w:sz w:val="22"/>
          <w:szCs w:val="22"/>
        </w:rPr>
      </w:pPr>
    </w:p>
    <w:p w:rsidR="008C1E9F" w:rsidRPr="008C1E9F" w:rsidRDefault="008C1E9F" w:rsidP="008C1E9F">
      <w:pPr>
        <w:jc w:val="both"/>
        <w:rPr>
          <w:rFonts w:ascii="Arial" w:hAnsi="Arial" w:cs="Arial"/>
          <w:sz w:val="22"/>
          <w:szCs w:val="22"/>
        </w:rPr>
      </w:pPr>
      <w:r w:rsidRPr="008C1E9F">
        <w:rPr>
          <w:rFonts w:ascii="Arial" w:hAnsi="Arial" w:cs="Arial"/>
          <w:sz w:val="22"/>
          <w:szCs w:val="22"/>
        </w:rPr>
        <w:t>Pequi, MG, 26 de janeiro de 2023</w:t>
      </w:r>
    </w:p>
    <w:p w:rsidR="008C1E9F" w:rsidRPr="008C1E9F" w:rsidRDefault="008C1E9F" w:rsidP="008C1E9F">
      <w:pPr>
        <w:jc w:val="both"/>
        <w:rPr>
          <w:rFonts w:ascii="Arial" w:hAnsi="Arial" w:cs="Arial"/>
          <w:sz w:val="22"/>
          <w:szCs w:val="22"/>
        </w:rPr>
      </w:pPr>
    </w:p>
    <w:p w:rsidR="008C1E9F" w:rsidRPr="008C1E9F" w:rsidRDefault="008C1E9F" w:rsidP="008C1E9F">
      <w:pPr>
        <w:jc w:val="both"/>
        <w:rPr>
          <w:rFonts w:ascii="Arial" w:hAnsi="Arial" w:cs="Arial"/>
          <w:sz w:val="22"/>
          <w:szCs w:val="22"/>
        </w:rPr>
      </w:pPr>
    </w:p>
    <w:p w:rsidR="008C1E9F" w:rsidRPr="008C1E9F" w:rsidRDefault="008C1E9F" w:rsidP="008C1E9F">
      <w:pPr>
        <w:jc w:val="both"/>
        <w:rPr>
          <w:rFonts w:ascii="Arial" w:hAnsi="Arial" w:cs="Arial"/>
          <w:sz w:val="22"/>
          <w:szCs w:val="22"/>
        </w:rPr>
      </w:pPr>
      <w:r w:rsidRPr="008C1E9F">
        <w:rPr>
          <w:rFonts w:ascii="Arial" w:hAnsi="Arial" w:cs="Arial"/>
          <w:sz w:val="22"/>
          <w:szCs w:val="22"/>
        </w:rPr>
        <w:t>________________________________</w:t>
      </w:r>
    </w:p>
    <w:p w:rsidR="008C1E9F" w:rsidRPr="008C1E9F" w:rsidRDefault="008C1E9F" w:rsidP="008C1E9F">
      <w:pPr>
        <w:rPr>
          <w:rFonts w:ascii="Arial" w:hAnsi="Arial" w:cs="Arial"/>
          <w:b/>
          <w:bCs/>
          <w:sz w:val="22"/>
          <w:szCs w:val="22"/>
        </w:rPr>
      </w:pPr>
      <w:r w:rsidRPr="008C1E9F">
        <w:rPr>
          <w:rFonts w:ascii="Arial" w:hAnsi="Arial" w:cs="Arial"/>
          <w:b/>
          <w:bCs/>
          <w:sz w:val="22"/>
          <w:szCs w:val="22"/>
        </w:rPr>
        <w:t>Thalles Morato</w:t>
      </w:r>
    </w:p>
    <w:p w:rsidR="008C1E9F" w:rsidRPr="008C1E9F" w:rsidRDefault="008C1E9F" w:rsidP="008C1E9F">
      <w:pPr>
        <w:rPr>
          <w:rFonts w:ascii="Arial" w:hAnsi="Arial" w:cs="Arial"/>
          <w:b/>
          <w:bCs/>
          <w:sz w:val="22"/>
          <w:szCs w:val="22"/>
        </w:rPr>
      </w:pPr>
      <w:r w:rsidRPr="008C1E9F">
        <w:rPr>
          <w:rFonts w:ascii="Arial" w:hAnsi="Arial" w:cs="Arial"/>
          <w:b/>
          <w:bCs/>
          <w:sz w:val="22"/>
          <w:szCs w:val="22"/>
        </w:rPr>
        <w:t>Secretário Municipal de Esporte, Lazer, Turismo e Cultura.</w:t>
      </w:r>
    </w:p>
    <w:p w:rsidR="008C1E9F" w:rsidRPr="008C1E9F" w:rsidRDefault="008C1E9F" w:rsidP="008C1E9F">
      <w:pPr>
        <w:tabs>
          <w:tab w:val="left" w:pos="3345"/>
        </w:tabs>
        <w:jc w:val="center"/>
        <w:rPr>
          <w:rFonts w:ascii="Arial" w:hAnsi="Arial" w:cs="Arial"/>
          <w:b/>
          <w:bCs/>
          <w:color w:val="FF0000"/>
          <w:sz w:val="22"/>
          <w:szCs w:val="22"/>
        </w:rPr>
      </w:pPr>
    </w:p>
    <w:p w:rsidR="00A70CC5" w:rsidRPr="00FB088E" w:rsidRDefault="00A70CC5" w:rsidP="008C1E9F">
      <w:pPr>
        <w:rPr>
          <w:rFonts w:ascii="Arial" w:hAnsi="Arial" w:cs="Arial"/>
          <w:bCs/>
          <w:color w:val="auto"/>
          <w:sz w:val="22"/>
          <w:szCs w:val="22"/>
        </w:rPr>
      </w:pPr>
      <w:r w:rsidRPr="008C1E9F">
        <w:rPr>
          <w:rFonts w:ascii="Arial" w:hAnsi="Arial" w:cs="Arial"/>
          <w:bCs/>
          <w:color w:val="auto"/>
          <w:sz w:val="22"/>
          <w:szCs w:val="22"/>
        </w:rPr>
        <w:br w:type="page"/>
      </w:r>
    </w:p>
    <w:p w:rsidR="00595640" w:rsidRPr="00C04F5C" w:rsidRDefault="00595640" w:rsidP="00595640">
      <w:pPr>
        <w:pStyle w:val="Ttulo2"/>
        <w:pageBreakBefore/>
        <w:tabs>
          <w:tab w:val="clear" w:pos="0"/>
        </w:tabs>
        <w:spacing w:before="0" w:after="0"/>
        <w:ind w:left="0" w:firstLine="0"/>
        <w:jc w:val="both"/>
        <w:rPr>
          <w:rFonts w:ascii="Arial" w:hAnsi="Arial"/>
          <w:i w:val="0"/>
          <w:iCs w:val="0"/>
          <w:sz w:val="22"/>
          <w:szCs w:val="22"/>
        </w:rPr>
      </w:pPr>
      <w:r w:rsidRPr="00C04F5C">
        <w:rPr>
          <w:rFonts w:ascii="Arial" w:hAnsi="Arial"/>
          <w:i w:val="0"/>
          <w:iCs w:val="0"/>
          <w:sz w:val="22"/>
          <w:szCs w:val="22"/>
        </w:rPr>
        <w:lastRenderedPageBreak/>
        <w:t xml:space="preserve">PROCESSO LICITATÓRIO Nº </w:t>
      </w:r>
      <w:r w:rsidR="00A5661D" w:rsidRPr="00C04F5C">
        <w:rPr>
          <w:rFonts w:ascii="Arial" w:hAnsi="Arial"/>
          <w:i w:val="0"/>
          <w:iCs w:val="0"/>
          <w:sz w:val="22"/>
          <w:szCs w:val="22"/>
        </w:rPr>
        <w:t>046/</w:t>
      </w:r>
      <w:r w:rsidRPr="00C04F5C">
        <w:rPr>
          <w:rFonts w:ascii="Arial" w:hAnsi="Arial"/>
          <w:i w:val="0"/>
          <w:iCs w:val="0"/>
          <w:sz w:val="22"/>
          <w:szCs w:val="22"/>
        </w:rPr>
        <w:t>2023</w:t>
      </w:r>
    </w:p>
    <w:p w:rsidR="00595640" w:rsidRPr="00C04F5C" w:rsidRDefault="00595640" w:rsidP="00595640">
      <w:pPr>
        <w:pStyle w:val="Ttulo2"/>
        <w:tabs>
          <w:tab w:val="clear" w:pos="0"/>
        </w:tabs>
        <w:spacing w:before="0" w:after="0"/>
        <w:ind w:left="0" w:firstLine="0"/>
        <w:jc w:val="both"/>
        <w:rPr>
          <w:rFonts w:ascii="Arial" w:hAnsi="Arial"/>
          <w:i w:val="0"/>
          <w:iCs w:val="0"/>
          <w:sz w:val="22"/>
          <w:szCs w:val="22"/>
        </w:rPr>
      </w:pPr>
      <w:r w:rsidRPr="00C04F5C">
        <w:rPr>
          <w:rFonts w:ascii="Arial" w:hAnsi="Arial"/>
          <w:i w:val="0"/>
          <w:iCs w:val="0"/>
          <w:sz w:val="22"/>
          <w:szCs w:val="22"/>
        </w:rPr>
        <w:t xml:space="preserve">PREGÃO PRESENCIAL Nº </w:t>
      </w:r>
      <w:r w:rsidR="00A5661D" w:rsidRPr="00C04F5C">
        <w:rPr>
          <w:rFonts w:ascii="Arial" w:hAnsi="Arial"/>
          <w:i w:val="0"/>
          <w:iCs w:val="0"/>
          <w:sz w:val="22"/>
          <w:szCs w:val="22"/>
        </w:rPr>
        <w:t>017/</w:t>
      </w:r>
      <w:r w:rsidRPr="00C04F5C">
        <w:rPr>
          <w:rFonts w:ascii="Arial" w:hAnsi="Arial"/>
          <w:i w:val="0"/>
          <w:iCs w:val="0"/>
          <w:sz w:val="22"/>
          <w:szCs w:val="22"/>
        </w:rPr>
        <w:t>2023</w:t>
      </w:r>
    </w:p>
    <w:p w:rsidR="00BD34AE" w:rsidRPr="00C04F5C" w:rsidRDefault="00BD34AE" w:rsidP="00BD34AE">
      <w:pPr>
        <w:pStyle w:val="Resumo"/>
        <w:spacing w:after="0"/>
        <w:ind w:firstLine="0"/>
        <w:jc w:val="both"/>
        <w:rPr>
          <w:b/>
          <w:color w:val="auto"/>
          <w:sz w:val="22"/>
          <w:szCs w:val="22"/>
        </w:rPr>
      </w:pPr>
    </w:p>
    <w:p w:rsidR="00A70CC5" w:rsidRPr="00C04F5C" w:rsidRDefault="00A70CC5" w:rsidP="00BD34AE">
      <w:pPr>
        <w:pStyle w:val="Resumo"/>
        <w:spacing w:after="0"/>
        <w:ind w:firstLine="0"/>
        <w:jc w:val="both"/>
        <w:rPr>
          <w:color w:val="auto"/>
          <w:sz w:val="22"/>
          <w:szCs w:val="22"/>
        </w:rPr>
      </w:pPr>
      <w:r w:rsidRPr="00C04F5C">
        <w:rPr>
          <w:b/>
          <w:color w:val="auto"/>
          <w:sz w:val="22"/>
          <w:szCs w:val="22"/>
        </w:rPr>
        <w:t xml:space="preserve">ANEXO II </w:t>
      </w:r>
    </w:p>
    <w:p w:rsidR="00242F18" w:rsidRPr="00C04F5C" w:rsidRDefault="00242F18" w:rsidP="00242F18">
      <w:pPr>
        <w:pStyle w:val="Resumo"/>
        <w:spacing w:after="0"/>
        <w:ind w:firstLine="0"/>
        <w:jc w:val="both"/>
        <w:rPr>
          <w:color w:val="auto"/>
          <w:sz w:val="22"/>
          <w:szCs w:val="22"/>
        </w:rPr>
      </w:pPr>
    </w:p>
    <w:p w:rsidR="00242F18" w:rsidRPr="00C04F5C" w:rsidRDefault="00242F18" w:rsidP="00242F18">
      <w:pPr>
        <w:jc w:val="center"/>
        <w:rPr>
          <w:rFonts w:ascii="Arial" w:hAnsi="Arial" w:cs="Arial"/>
          <w:bCs/>
          <w:color w:val="auto"/>
          <w:sz w:val="22"/>
          <w:szCs w:val="22"/>
        </w:rPr>
      </w:pPr>
      <w:r w:rsidRPr="00C04F5C">
        <w:rPr>
          <w:rFonts w:ascii="Arial" w:hAnsi="Arial" w:cs="Arial"/>
          <w:b/>
          <w:color w:val="auto"/>
          <w:sz w:val="22"/>
          <w:szCs w:val="22"/>
        </w:rPr>
        <w:t>MODELO DE CREDENCIAMENTO</w:t>
      </w:r>
    </w:p>
    <w:p w:rsidR="00242F18" w:rsidRPr="00C04F5C" w:rsidRDefault="00242F18" w:rsidP="00242F18">
      <w:pPr>
        <w:tabs>
          <w:tab w:val="center" w:pos="2268"/>
        </w:tabs>
        <w:jc w:val="both"/>
        <w:rPr>
          <w:rFonts w:ascii="Arial" w:hAnsi="Arial" w:cs="Arial"/>
          <w:bCs/>
          <w:color w:val="auto"/>
          <w:sz w:val="22"/>
          <w:szCs w:val="22"/>
        </w:rPr>
      </w:pPr>
    </w:p>
    <w:p w:rsidR="00242F18" w:rsidRPr="00C04F5C" w:rsidRDefault="00242F18" w:rsidP="00242F18">
      <w:pPr>
        <w:tabs>
          <w:tab w:val="center" w:pos="2268"/>
        </w:tabs>
        <w:jc w:val="both"/>
        <w:rPr>
          <w:rFonts w:ascii="Arial" w:hAnsi="Arial" w:cs="Arial"/>
          <w:bCs/>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 xml:space="preserve">Mediante o presente, credenciamos o(a) Sr.(a) ........................................, portador (a) da Cédula de Identidade nº .................................. e CPF nº ......................................, a participar da licitação instaurada pela Prefeitura Municipal de Pequi/MG, na modalidade Pregão, na qualidade de REPRESENTANTE LEGAL, outorgando-lhe </w:t>
      </w:r>
      <w:r w:rsidRPr="00C04F5C">
        <w:rPr>
          <w:rFonts w:ascii="Arial" w:hAnsi="Arial" w:cs="Arial"/>
          <w:color w:val="auto"/>
          <w:sz w:val="22"/>
          <w:szCs w:val="22"/>
          <w:u w:val="single"/>
        </w:rPr>
        <w:t>plenos poderes</w:t>
      </w:r>
      <w:r w:rsidRPr="00C04F5C">
        <w:rPr>
          <w:rFonts w:ascii="Arial" w:hAnsi="Arial" w:cs="Arial"/>
          <w:color w:val="auto"/>
          <w:sz w:val="22"/>
          <w:szCs w:val="22"/>
        </w:rPr>
        <w:t xml:space="preserve"> para pronunciar-se em nome da empresa ........................................, CNPJ nº ............................................, bem como formular propostas, dar lances verbais e  praticar todos os demais atos inerentes ao certame, inclusive assinar contratos.</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 ......... de .................................. de .............</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Assinatura do Dirigente da Empresa</w:t>
      </w: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(reconhecer firma)</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QUEM ASSINAR DEVE OBSERVAR O SEGUINTE:</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1. Este credenciamento deverá vir acompanhado, obrigatoriamente, do estatuto ou contrato social da empresa.</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2. Se o credenciamento for efetuado mediante apresentação de procuração por instrumento público, não é necessária a apresentação do estatuto ou contrato social da empresa.</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3. Se o credenciamento for efetuado mediante apresentação de procuração por instrumento particular, é necessária, obrigatoriamente, a apresentação do estatuto ou contrato social da empresa, se o reconhecimento de firma for pessoa física. Se o reconhecimento de firma for como pessoa jurídica, não é necessária a apresentação daqueles documentos da empresa.</w:t>
      </w:r>
    </w:p>
    <w:p w:rsidR="00242F18" w:rsidRPr="00C04F5C" w:rsidRDefault="00242F18" w:rsidP="00242F18">
      <w:pPr>
        <w:jc w:val="both"/>
        <w:rPr>
          <w:rFonts w:ascii="Arial" w:hAnsi="Arial" w:cs="Arial"/>
          <w:color w:val="auto"/>
          <w:sz w:val="22"/>
          <w:szCs w:val="22"/>
        </w:rPr>
      </w:pPr>
    </w:p>
    <w:p w:rsidR="00BD34AE"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4. Caso o contrato social ou estatuto determine que mais de uma pessoa deva assinar o credenciamento ou a procuração, a falta de qualquer uma delas invalida o documento para os fins deste procedimento licitatório.</w:t>
      </w:r>
    </w:p>
    <w:p w:rsidR="00BD34AE" w:rsidRPr="00C04F5C" w:rsidRDefault="00BD34AE">
      <w:pPr>
        <w:rPr>
          <w:rFonts w:ascii="Arial" w:hAnsi="Arial" w:cs="Arial"/>
          <w:color w:val="auto"/>
          <w:sz w:val="22"/>
          <w:szCs w:val="22"/>
        </w:rPr>
      </w:pPr>
      <w:r w:rsidRPr="00C04F5C">
        <w:rPr>
          <w:rFonts w:ascii="Arial" w:hAnsi="Arial" w:cs="Arial"/>
          <w:color w:val="auto"/>
          <w:sz w:val="22"/>
          <w:szCs w:val="22"/>
        </w:rPr>
        <w:br w:type="page"/>
      </w:r>
    </w:p>
    <w:p w:rsidR="00595640" w:rsidRPr="00C04F5C" w:rsidRDefault="00595640" w:rsidP="00595640">
      <w:pPr>
        <w:pStyle w:val="Ttulo2"/>
        <w:pageBreakBefore/>
        <w:tabs>
          <w:tab w:val="clear" w:pos="0"/>
        </w:tabs>
        <w:spacing w:before="0" w:after="0"/>
        <w:ind w:left="0" w:firstLine="0"/>
        <w:jc w:val="both"/>
        <w:rPr>
          <w:rFonts w:ascii="Arial" w:hAnsi="Arial"/>
          <w:i w:val="0"/>
          <w:iCs w:val="0"/>
          <w:sz w:val="22"/>
          <w:szCs w:val="22"/>
        </w:rPr>
      </w:pPr>
      <w:r w:rsidRPr="00C04F5C">
        <w:rPr>
          <w:rFonts w:ascii="Arial" w:hAnsi="Arial"/>
          <w:i w:val="0"/>
          <w:iCs w:val="0"/>
          <w:sz w:val="22"/>
          <w:szCs w:val="22"/>
        </w:rPr>
        <w:lastRenderedPageBreak/>
        <w:t xml:space="preserve">PROCESSO LICITATÓRIO Nº </w:t>
      </w:r>
      <w:r w:rsidR="00A5661D" w:rsidRPr="00C04F5C">
        <w:rPr>
          <w:rFonts w:ascii="Arial" w:hAnsi="Arial"/>
          <w:i w:val="0"/>
          <w:iCs w:val="0"/>
          <w:sz w:val="22"/>
          <w:szCs w:val="22"/>
        </w:rPr>
        <w:t>046/</w:t>
      </w:r>
      <w:r w:rsidRPr="00C04F5C">
        <w:rPr>
          <w:rFonts w:ascii="Arial" w:hAnsi="Arial"/>
          <w:i w:val="0"/>
          <w:iCs w:val="0"/>
          <w:sz w:val="22"/>
          <w:szCs w:val="22"/>
        </w:rPr>
        <w:t>2023</w:t>
      </w:r>
    </w:p>
    <w:p w:rsidR="00595640" w:rsidRPr="00C04F5C" w:rsidRDefault="00595640" w:rsidP="00595640">
      <w:pPr>
        <w:pStyle w:val="Ttulo2"/>
        <w:tabs>
          <w:tab w:val="clear" w:pos="0"/>
        </w:tabs>
        <w:spacing w:before="0" w:after="0"/>
        <w:ind w:left="0" w:firstLine="0"/>
        <w:jc w:val="both"/>
        <w:rPr>
          <w:rFonts w:ascii="Arial" w:hAnsi="Arial"/>
          <w:i w:val="0"/>
          <w:iCs w:val="0"/>
          <w:sz w:val="22"/>
          <w:szCs w:val="22"/>
        </w:rPr>
      </w:pPr>
      <w:r w:rsidRPr="00C04F5C">
        <w:rPr>
          <w:rFonts w:ascii="Arial" w:hAnsi="Arial"/>
          <w:i w:val="0"/>
          <w:iCs w:val="0"/>
          <w:sz w:val="22"/>
          <w:szCs w:val="22"/>
        </w:rPr>
        <w:t xml:space="preserve">PREGÃO PRESENCIAL Nº </w:t>
      </w:r>
      <w:r w:rsidR="00A5661D" w:rsidRPr="00C04F5C">
        <w:rPr>
          <w:rFonts w:ascii="Arial" w:hAnsi="Arial"/>
          <w:i w:val="0"/>
          <w:iCs w:val="0"/>
          <w:sz w:val="22"/>
          <w:szCs w:val="22"/>
        </w:rPr>
        <w:t>017/</w:t>
      </w:r>
      <w:r w:rsidRPr="00C04F5C">
        <w:rPr>
          <w:rFonts w:ascii="Arial" w:hAnsi="Arial"/>
          <w:i w:val="0"/>
          <w:iCs w:val="0"/>
          <w:sz w:val="22"/>
          <w:szCs w:val="22"/>
        </w:rPr>
        <w:t>2023</w:t>
      </w:r>
    </w:p>
    <w:p w:rsidR="00595640" w:rsidRPr="00C04F5C" w:rsidRDefault="00595640" w:rsidP="00242F18">
      <w:pPr>
        <w:jc w:val="center"/>
        <w:rPr>
          <w:rFonts w:ascii="Arial" w:hAnsi="Arial" w:cs="Arial"/>
          <w:b/>
          <w:color w:val="auto"/>
          <w:sz w:val="22"/>
          <w:szCs w:val="22"/>
        </w:rPr>
      </w:pPr>
    </w:p>
    <w:p w:rsidR="00595640" w:rsidRPr="00C04F5C" w:rsidRDefault="00595640" w:rsidP="00242F18">
      <w:pPr>
        <w:jc w:val="center"/>
        <w:rPr>
          <w:rFonts w:ascii="Arial" w:hAnsi="Arial" w:cs="Arial"/>
          <w:b/>
          <w:color w:val="auto"/>
          <w:sz w:val="22"/>
          <w:szCs w:val="22"/>
        </w:rPr>
      </w:pPr>
    </w:p>
    <w:p w:rsidR="00242F18" w:rsidRPr="00C04F5C" w:rsidRDefault="00BD34AE" w:rsidP="00242F18">
      <w:pPr>
        <w:jc w:val="center"/>
        <w:rPr>
          <w:rFonts w:ascii="Arial" w:hAnsi="Arial" w:cs="Arial"/>
          <w:b/>
          <w:color w:val="auto"/>
          <w:sz w:val="22"/>
          <w:szCs w:val="22"/>
        </w:rPr>
      </w:pPr>
      <w:r w:rsidRPr="00C04F5C">
        <w:rPr>
          <w:rFonts w:ascii="Arial" w:hAnsi="Arial" w:cs="Arial"/>
          <w:b/>
          <w:color w:val="auto"/>
          <w:sz w:val="22"/>
          <w:szCs w:val="22"/>
        </w:rPr>
        <w:t>ANEXO III</w:t>
      </w:r>
    </w:p>
    <w:p w:rsidR="00BD34AE" w:rsidRPr="00C04F5C" w:rsidRDefault="00BD34AE" w:rsidP="00242F18">
      <w:pPr>
        <w:jc w:val="center"/>
        <w:rPr>
          <w:rFonts w:ascii="Arial" w:hAnsi="Arial" w:cs="Arial"/>
          <w:b/>
          <w:color w:val="auto"/>
          <w:sz w:val="22"/>
          <w:szCs w:val="22"/>
        </w:rPr>
      </w:pPr>
    </w:p>
    <w:p w:rsidR="00242F18" w:rsidRPr="00C04F5C" w:rsidRDefault="00242F18" w:rsidP="00242F18">
      <w:pPr>
        <w:jc w:val="center"/>
        <w:rPr>
          <w:rFonts w:ascii="Arial" w:hAnsi="Arial" w:cs="Arial"/>
          <w:color w:val="auto"/>
          <w:sz w:val="22"/>
          <w:szCs w:val="22"/>
        </w:rPr>
      </w:pPr>
      <w:r w:rsidRPr="00C04F5C">
        <w:rPr>
          <w:rFonts w:ascii="Arial" w:hAnsi="Arial" w:cs="Arial"/>
          <w:b/>
          <w:color w:val="auto"/>
          <w:sz w:val="22"/>
          <w:szCs w:val="22"/>
        </w:rPr>
        <w:t>MODELO DE DECLARAÇÃO DE ATENDIMENTO AO INCISO VII DO ART. 4º DA LEI Nº 10.520/2002</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p>
    <w:p w:rsidR="00242F18" w:rsidRPr="00C04F5C" w:rsidRDefault="00242F18" w:rsidP="00242F18">
      <w:pPr>
        <w:jc w:val="center"/>
        <w:rPr>
          <w:rFonts w:ascii="Arial" w:hAnsi="Arial" w:cs="Arial"/>
          <w:color w:val="auto"/>
          <w:sz w:val="22"/>
          <w:szCs w:val="22"/>
        </w:rPr>
      </w:pPr>
      <w:r w:rsidRPr="00C04F5C">
        <w:rPr>
          <w:rFonts w:ascii="Arial" w:hAnsi="Arial" w:cs="Arial"/>
          <w:b/>
          <w:color w:val="auto"/>
          <w:sz w:val="22"/>
          <w:szCs w:val="22"/>
        </w:rPr>
        <w:t>DECLARAÇÃO</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p>
    <w:p w:rsidR="00242F18" w:rsidRPr="00C04F5C" w:rsidRDefault="00242F18" w:rsidP="00242F18">
      <w:pPr>
        <w:pStyle w:val="Corpodetexto"/>
        <w:spacing w:after="0" w:line="240" w:lineRule="auto"/>
        <w:jc w:val="both"/>
        <w:rPr>
          <w:rFonts w:ascii="Arial" w:hAnsi="Arial" w:cs="Arial"/>
          <w:color w:val="auto"/>
          <w:sz w:val="22"/>
          <w:szCs w:val="22"/>
        </w:rPr>
      </w:pPr>
      <w:r w:rsidRPr="00C04F5C">
        <w:rPr>
          <w:rFonts w:ascii="Arial" w:hAnsi="Arial" w:cs="Arial"/>
          <w:color w:val="auto"/>
          <w:sz w:val="22"/>
          <w:szCs w:val="22"/>
        </w:rPr>
        <w:t>___________________________, CNPJ ______________, sediada ____________________________, por intermédio de seu representante legal, infra-assinado, e para os fins do Pregão nº 003/</w:t>
      </w:r>
      <w:r w:rsidR="00AA0727" w:rsidRPr="00C04F5C">
        <w:rPr>
          <w:rFonts w:ascii="Arial" w:hAnsi="Arial" w:cs="Arial"/>
          <w:color w:val="auto"/>
          <w:sz w:val="22"/>
          <w:szCs w:val="22"/>
        </w:rPr>
        <w:t>2023</w:t>
      </w:r>
      <w:r w:rsidRPr="00C04F5C">
        <w:rPr>
          <w:rFonts w:ascii="Arial" w:hAnsi="Arial" w:cs="Arial"/>
          <w:color w:val="auto"/>
          <w:sz w:val="22"/>
          <w:szCs w:val="22"/>
        </w:rPr>
        <w:t>, DECLARA expressamente que cumpre plenamente os requisitos de habilitação com todos os termos estabelecidos neste Edital.</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_______________________ , ______ de ___________ de</w:t>
      </w:r>
      <w:r w:rsidR="00AA0727" w:rsidRPr="00C04F5C">
        <w:rPr>
          <w:rFonts w:ascii="Arial" w:hAnsi="Arial" w:cs="Arial"/>
          <w:color w:val="auto"/>
          <w:sz w:val="22"/>
          <w:szCs w:val="22"/>
        </w:rPr>
        <w:t>2023</w:t>
      </w:r>
      <w:r w:rsidRPr="00C04F5C">
        <w:rPr>
          <w:rFonts w:ascii="Arial" w:hAnsi="Arial" w:cs="Arial"/>
          <w:color w:val="auto"/>
          <w:sz w:val="22"/>
          <w:szCs w:val="22"/>
        </w:rPr>
        <w:t>.</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p>
    <w:p w:rsidR="00242F18" w:rsidRPr="00C04F5C" w:rsidRDefault="00242F18" w:rsidP="00242F18">
      <w:pPr>
        <w:pStyle w:val="TextoBoletim"/>
        <w:spacing w:after="0"/>
        <w:ind w:firstLine="0"/>
        <w:rPr>
          <w:b w:val="0"/>
          <w:sz w:val="22"/>
          <w:szCs w:val="22"/>
        </w:rPr>
      </w:pPr>
      <w:r w:rsidRPr="00C04F5C">
        <w:rPr>
          <w:b w:val="0"/>
          <w:sz w:val="22"/>
          <w:szCs w:val="22"/>
        </w:rPr>
        <w:t>______________________________________________</w:t>
      </w:r>
    </w:p>
    <w:p w:rsidR="00242F18" w:rsidRPr="00C04F5C" w:rsidRDefault="00242F18" w:rsidP="00242F18">
      <w:pPr>
        <w:pStyle w:val="TextoBoletim"/>
        <w:spacing w:after="0"/>
        <w:ind w:firstLine="0"/>
        <w:rPr>
          <w:sz w:val="22"/>
          <w:szCs w:val="22"/>
        </w:rPr>
      </w:pPr>
      <w:r w:rsidRPr="00C04F5C">
        <w:rPr>
          <w:b w:val="0"/>
          <w:sz w:val="22"/>
          <w:szCs w:val="22"/>
        </w:rPr>
        <w:t>Assinatura do Representante Legal da Licitante</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Nome: _______________________________________</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Nº Cédula de Identidade: _________________________</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p>
    <w:p w:rsidR="00242F18" w:rsidRPr="00C04F5C" w:rsidRDefault="00242F18" w:rsidP="00242F18">
      <w:pPr>
        <w:pStyle w:val="Resumo"/>
        <w:spacing w:after="0"/>
        <w:ind w:firstLine="0"/>
        <w:jc w:val="both"/>
        <w:rPr>
          <w:b/>
          <w:color w:val="auto"/>
          <w:sz w:val="22"/>
          <w:szCs w:val="22"/>
        </w:rPr>
      </w:pPr>
      <w:r w:rsidRPr="00C04F5C">
        <w:rPr>
          <w:b/>
          <w:color w:val="auto"/>
          <w:sz w:val="22"/>
          <w:szCs w:val="22"/>
        </w:rPr>
        <w:t>OBSERVAÇÃO:</w:t>
      </w:r>
      <w:r w:rsidRPr="00C04F5C">
        <w:rPr>
          <w:color w:val="auto"/>
          <w:sz w:val="22"/>
          <w:szCs w:val="22"/>
        </w:rPr>
        <w:t xml:space="preserve"> ESSA DECLARAÇÃO DEVERÁ SER ENTREGUE AO PREGOEIRO, PELO INTERESSADO OU SEU REPRESENTANTE, </w:t>
      </w:r>
      <w:r w:rsidRPr="00C04F5C">
        <w:rPr>
          <w:b/>
          <w:color w:val="auto"/>
          <w:sz w:val="22"/>
          <w:szCs w:val="22"/>
          <w:u w:val="single"/>
        </w:rPr>
        <w:t>FORA DO ENVELOPE</w:t>
      </w:r>
      <w:r w:rsidRPr="00C04F5C">
        <w:rPr>
          <w:color w:val="auto"/>
          <w:sz w:val="22"/>
          <w:szCs w:val="22"/>
        </w:rPr>
        <w:t>, NA ABERTURA DA SESSÃO.</w:t>
      </w:r>
    </w:p>
    <w:p w:rsidR="00BD34AE" w:rsidRPr="00C04F5C" w:rsidRDefault="00BD34AE">
      <w:pPr>
        <w:rPr>
          <w:rFonts w:ascii="Arial" w:hAnsi="Arial" w:cs="Arial"/>
          <w:color w:val="auto"/>
          <w:sz w:val="22"/>
          <w:szCs w:val="22"/>
        </w:rPr>
      </w:pPr>
      <w:r w:rsidRPr="00C04F5C">
        <w:rPr>
          <w:rFonts w:ascii="Arial" w:hAnsi="Arial" w:cs="Arial"/>
          <w:color w:val="auto"/>
          <w:sz w:val="22"/>
          <w:szCs w:val="22"/>
        </w:rPr>
        <w:br w:type="page"/>
      </w:r>
    </w:p>
    <w:p w:rsidR="00595640" w:rsidRPr="00C04F5C" w:rsidRDefault="00595640" w:rsidP="00595640">
      <w:pPr>
        <w:pStyle w:val="Ttulo2"/>
        <w:pageBreakBefore/>
        <w:tabs>
          <w:tab w:val="clear" w:pos="0"/>
        </w:tabs>
        <w:spacing w:before="0" w:after="0"/>
        <w:ind w:left="0" w:firstLine="0"/>
        <w:jc w:val="both"/>
        <w:rPr>
          <w:rFonts w:ascii="Arial" w:hAnsi="Arial"/>
          <w:i w:val="0"/>
          <w:iCs w:val="0"/>
          <w:sz w:val="22"/>
          <w:szCs w:val="22"/>
        </w:rPr>
      </w:pPr>
      <w:r w:rsidRPr="00C04F5C">
        <w:rPr>
          <w:rFonts w:ascii="Arial" w:hAnsi="Arial"/>
          <w:i w:val="0"/>
          <w:iCs w:val="0"/>
          <w:sz w:val="22"/>
          <w:szCs w:val="22"/>
        </w:rPr>
        <w:lastRenderedPageBreak/>
        <w:t xml:space="preserve">PROCESSO LICITATÓRIO Nº </w:t>
      </w:r>
      <w:r w:rsidR="00A5661D" w:rsidRPr="00C04F5C">
        <w:rPr>
          <w:rFonts w:ascii="Arial" w:hAnsi="Arial"/>
          <w:i w:val="0"/>
          <w:iCs w:val="0"/>
          <w:sz w:val="22"/>
          <w:szCs w:val="22"/>
        </w:rPr>
        <w:t>046/</w:t>
      </w:r>
      <w:r w:rsidRPr="00C04F5C">
        <w:rPr>
          <w:rFonts w:ascii="Arial" w:hAnsi="Arial"/>
          <w:i w:val="0"/>
          <w:iCs w:val="0"/>
          <w:sz w:val="22"/>
          <w:szCs w:val="22"/>
        </w:rPr>
        <w:t>2023</w:t>
      </w:r>
    </w:p>
    <w:p w:rsidR="00595640" w:rsidRPr="00C04F5C" w:rsidRDefault="00595640" w:rsidP="00595640">
      <w:pPr>
        <w:pStyle w:val="Ttulo2"/>
        <w:tabs>
          <w:tab w:val="clear" w:pos="0"/>
        </w:tabs>
        <w:spacing w:before="0" w:after="0"/>
        <w:ind w:left="0" w:firstLine="0"/>
        <w:jc w:val="both"/>
        <w:rPr>
          <w:rFonts w:ascii="Arial" w:hAnsi="Arial"/>
          <w:i w:val="0"/>
          <w:iCs w:val="0"/>
          <w:sz w:val="22"/>
          <w:szCs w:val="22"/>
        </w:rPr>
      </w:pPr>
      <w:r w:rsidRPr="00C04F5C">
        <w:rPr>
          <w:rFonts w:ascii="Arial" w:hAnsi="Arial"/>
          <w:i w:val="0"/>
          <w:iCs w:val="0"/>
          <w:sz w:val="22"/>
          <w:szCs w:val="22"/>
        </w:rPr>
        <w:t xml:space="preserve">PREGÃO PRESENCIAL Nº </w:t>
      </w:r>
      <w:r w:rsidR="00A5661D" w:rsidRPr="00C04F5C">
        <w:rPr>
          <w:rFonts w:ascii="Arial" w:hAnsi="Arial"/>
          <w:i w:val="0"/>
          <w:iCs w:val="0"/>
          <w:sz w:val="22"/>
          <w:szCs w:val="22"/>
        </w:rPr>
        <w:t>017/</w:t>
      </w:r>
      <w:r w:rsidRPr="00C04F5C">
        <w:rPr>
          <w:rFonts w:ascii="Arial" w:hAnsi="Arial"/>
          <w:i w:val="0"/>
          <w:iCs w:val="0"/>
          <w:sz w:val="22"/>
          <w:szCs w:val="22"/>
        </w:rPr>
        <w:t>2023</w:t>
      </w:r>
    </w:p>
    <w:p w:rsidR="00FC4021" w:rsidRPr="00C04F5C" w:rsidRDefault="00FC4021" w:rsidP="00BD34AE">
      <w:pPr>
        <w:rPr>
          <w:rFonts w:ascii="Arial" w:hAnsi="Arial" w:cs="Arial"/>
          <w:b/>
          <w:color w:val="auto"/>
          <w:sz w:val="22"/>
          <w:szCs w:val="22"/>
        </w:rPr>
      </w:pPr>
    </w:p>
    <w:p w:rsidR="00BD34AE" w:rsidRPr="00C04F5C" w:rsidRDefault="00BD34AE" w:rsidP="00BD34AE">
      <w:pPr>
        <w:rPr>
          <w:rFonts w:ascii="Arial" w:hAnsi="Arial" w:cs="Arial"/>
          <w:color w:val="auto"/>
          <w:sz w:val="22"/>
          <w:szCs w:val="22"/>
        </w:rPr>
      </w:pPr>
      <w:r w:rsidRPr="00C04F5C">
        <w:rPr>
          <w:rFonts w:ascii="Arial" w:hAnsi="Arial" w:cs="Arial"/>
          <w:b/>
          <w:color w:val="auto"/>
          <w:sz w:val="22"/>
          <w:szCs w:val="22"/>
        </w:rPr>
        <w:t xml:space="preserve">ANEXO IV </w:t>
      </w:r>
    </w:p>
    <w:p w:rsidR="00BD34AE" w:rsidRPr="00C04F5C" w:rsidRDefault="00BD34AE" w:rsidP="00242F18">
      <w:pPr>
        <w:rPr>
          <w:rFonts w:ascii="Arial" w:hAnsi="Arial" w:cs="Arial"/>
          <w:color w:val="auto"/>
          <w:sz w:val="22"/>
          <w:szCs w:val="22"/>
        </w:rPr>
      </w:pPr>
    </w:p>
    <w:p w:rsidR="00242F18" w:rsidRPr="00C04F5C" w:rsidRDefault="00242F18" w:rsidP="00242F18">
      <w:pPr>
        <w:jc w:val="center"/>
        <w:rPr>
          <w:rFonts w:ascii="Arial" w:hAnsi="Arial" w:cs="Arial"/>
          <w:color w:val="auto"/>
          <w:sz w:val="22"/>
          <w:szCs w:val="22"/>
        </w:rPr>
      </w:pPr>
    </w:p>
    <w:p w:rsidR="00CF1B2C" w:rsidRPr="00C04F5C" w:rsidRDefault="00CF1B2C" w:rsidP="00CF1B2C">
      <w:pPr>
        <w:tabs>
          <w:tab w:val="left" w:pos="25266"/>
        </w:tabs>
        <w:jc w:val="center"/>
        <w:rPr>
          <w:rFonts w:ascii="Arial" w:hAnsi="Arial" w:cs="Arial"/>
          <w:sz w:val="22"/>
          <w:szCs w:val="22"/>
        </w:rPr>
      </w:pPr>
      <w:r w:rsidRPr="00C04F5C">
        <w:rPr>
          <w:rFonts w:ascii="Arial" w:hAnsi="Arial" w:cs="Arial"/>
          <w:b/>
          <w:bCs/>
          <w:sz w:val="22"/>
          <w:szCs w:val="22"/>
          <w:u w:val="single"/>
        </w:rPr>
        <w:t>PROPOSTA DE PREÇOS</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(PAPEL TIMBRADO DA PROPONENTE)</w:t>
      </w:r>
    </w:p>
    <w:p w:rsidR="00CF1B2C" w:rsidRPr="00C04F5C" w:rsidRDefault="00CF1B2C" w:rsidP="00CF1B2C">
      <w:pPr>
        <w:jc w:val="both"/>
        <w:rPr>
          <w:rFonts w:ascii="Arial" w:hAnsi="Arial" w:cs="Arial"/>
          <w:sz w:val="22"/>
          <w:szCs w:val="22"/>
        </w:rPr>
      </w:pPr>
      <w:r w:rsidRPr="00C04F5C">
        <w:rPr>
          <w:rFonts w:ascii="Arial" w:hAnsi="Arial" w:cs="Arial"/>
          <w:sz w:val="22"/>
          <w:szCs w:val="22"/>
        </w:rPr>
        <w:t>Local e data</w:t>
      </w:r>
    </w:p>
    <w:p w:rsidR="00CF1B2C" w:rsidRPr="00C04F5C" w:rsidRDefault="00CF1B2C" w:rsidP="00CF1B2C">
      <w:pPr>
        <w:jc w:val="both"/>
        <w:rPr>
          <w:rFonts w:ascii="Arial" w:hAnsi="Arial" w:cs="Arial"/>
          <w:color w:val="000000"/>
          <w:sz w:val="22"/>
          <w:szCs w:val="22"/>
        </w:rPr>
      </w:pPr>
      <w:r w:rsidRPr="00C04F5C">
        <w:rPr>
          <w:rFonts w:ascii="Arial" w:hAnsi="Arial" w:cs="Arial"/>
          <w:sz w:val="22"/>
          <w:szCs w:val="22"/>
        </w:rPr>
        <w:t>À Comissão Permanente de Licitação</w:t>
      </w:r>
    </w:p>
    <w:p w:rsidR="00CF1B2C" w:rsidRPr="00C04F5C" w:rsidRDefault="00CF1B2C" w:rsidP="00CF1B2C">
      <w:pPr>
        <w:jc w:val="both"/>
        <w:rPr>
          <w:rFonts w:ascii="Arial" w:hAnsi="Arial" w:cs="Arial"/>
          <w:color w:val="000000"/>
          <w:sz w:val="22"/>
          <w:szCs w:val="22"/>
        </w:rPr>
      </w:pPr>
      <w:r w:rsidRPr="00C04F5C">
        <w:rPr>
          <w:rFonts w:ascii="Arial" w:hAnsi="Arial" w:cs="Arial"/>
          <w:color w:val="000000"/>
          <w:sz w:val="22"/>
          <w:szCs w:val="22"/>
        </w:rPr>
        <w:t>Prezados Senhores,</w:t>
      </w:r>
    </w:p>
    <w:p w:rsidR="00CF1B2C" w:rsidRPr="00C04F5C" w:rsidRDefault="00CF1B2C" w:rsidP="00CF1B2C">
      <w:pPr>
        <w:jc w:val="both"/>
        <w:rPr>
          <w:rFonts w:ascii="Arial" w:hAnsi="Arial" w:cs="Arial"/>
          <w:color w:val="000000"/>
          <w:sz w:val="22"/>
          <w:szCs w:val="22"/>
        </w:rPr>
      </w:pPr>
    </w:p>
    <w:p w:rsidR="00CF1B2C" w:rsidRPr="00C04F5C" w:rsidRDefault="00CF1B2C" w:rsidP="00CF1B2C">
      <w:pPr>
        <w:jc w:val="both"/>
        <w:rPr>
          <w:rFonts w:ascii="Arial" w:hAnsi="Arial" w:cs="Arial"/>
          <w:b/>
          <w:color w:val="000000"/>
          <w:sz w:val="22"/>
          <w:szCs w:val="22"/>
        </w:rPr>
      </w:pPr>
      <w:r w:rsidRPr="00C04F5C">
        <w:rPr>
          <w:rFonts w:ascii="Arial" w:hAnsi="Arial" w:cs="Arial"/>
          <w:color w:val="000000"/>
          <w:sz w:val="22"/>
          <w:szCs w:val="22"/>
        </w:rPr>
        <w:t>Apresentamos a V.Sas. nossa proposta para o objeto do</w:t>
      </w:r>
      <w:r w:rsidRPr="00C04F5C">
        <w:rPr>
          <w:rFonts w:ascii="Arial" w:hAnsi="Arial" w:cs="Arial"/>
          <w:b/>
          <w:color w:val="000000"/>
          <w:sz w:val="22"/>
          <w:szCs w:val="22"/>
        </w:rPr>
        <w:t>:</w:t>
      </w:r>
    </w:p>
    <w:p w:rsidR="00CF1B2C" w:rsidRPr="00C04F5C" w:rsidRDefault="00CF1B2C" w:rsidP="00CF1B2C">
      <w:pPr>
        <w:jc w:val="both"/>
        <w:rPr>
          <w:rFonts w:ascii="Arial" w:hAnsi="Arial" w:cs="Arial"/>
          <w:color w:val="000000"/>
          <w:sz w:val="22"/>
          <w:szCs w:val="22"/>
        </w:rPr>
      </w:pPr>
    </w:p>
    <w:tbl>
      <w:tblPr>
        <w:tblW w:w="9200" w:type="dxa"/>
        <w:tblInd w:w="70" w:type="dxa"/>
        <w:tblLayout w:type="fixed"/>
        <w:tblCellMar>
          <w:left w:w="70" w:type="dxa"/>
          <w:right w:w="70" w:type="dxa"/>
        </w:tblCellMar>
        <w:tblLook w:val="0000"/>
      </w:tblPr>
      <w:tblGrid>
        <w:gridCol w:w="742"/>
        <w:gridCol w:w="1055"/>
        <w:gridCol w:w="688"/>
        <w:gridCol w:w="4745"/>
        <w:gridCol w:w="1970"/>
      </w:tblGrid>
      <w:tr w:rsidR="00CF1B2C" w:rsidRPr="00C04F5C" w:rsidTr="00DD01CE">
        <w:trPr>
          <w:cantSplit/>
          <w:trHeight w:val="373"/>
        </w:trPr>
        <w:tc>
          <w:tcPr>
            <w:tcW w:w="742" w:type="dxa"/>
            <w:tcBorders>
              <w:top w:val="single" w:sz="8" w:space="0" w:color="000000"/>
              <w:left w:val="single" w:sz="8" w:space="0" w:color="000000"/>
              <w:bottom w:val="single" w:sz="8" w:space="0" w:color="000000"/>
            </w:tcBorders>
            <w:shd w:val="clear" w:color="auto" w:fill="808080"/>
          </w:tcPr>
          <w:p w:rsidR="00CF1B2C" w:rsidRPr="00C04F5C" w:rsidRDefault="00CF1B2C" w:rsidP="00DD01CE">
            <w:pPr>
              <w:snapToGrid w:val="0"/>
              <w:jc w:val="center"/>
              <w:rPr>
                <w:rFonts w:ascii="Arial" w:hAnsi="Arial" w:cs="Arial"/>
                <w:b/>
                <w:sz w:val="22"/>
                <w:szCs w:val="22"/>
              </w:rPr>
            </w:pPr>
            <w:r w:rsidRPr="00C04F5C">
              <w:rPr>
                <w:rFonts w:ascii="Arial" w:hAnsi="Arial" w:cs="Arial"/>
                <w:b/>
                <w:sz w:val="22"/>
                <w:szCs w:val="22"/>
              </w:rPr>
              <w:t>ITEM</w:t>
            </w:r>
          </w:p>
        </w:tc>
        <w:tc>
          <w:tcPr>
            <w:tcW w:w="1055" w:type="dxa"/>
            <w:tcBorders>
              <w:top w:val="single" w:sz="8" w:space="0" w:color="000000"/>
              <w:left w:val="single" w:sz="8" w:space="0" w:color="000000"/>
              <w:bottom w:val="single" w:sz="8" w:space="0" w:color="000000"/>
            </w:tcBorders>
            <w:shd w:val="clear" w:color="auto" w:fill="808080"/>
          </w:tcPr>
          <w:p w:rsidR="00CF1B2C" w:rsidRPr="00C04F5C" w:rsidRDefault="00CF1B2C" w:rsidP="00DD01CE">
            <w:pPr>
              <w:snapToGrid w:val="0"/>
              <w:jc w:val="center"/>
              <w:rPr>
                <w:rFonts w:ascii="Arial" w:hAnsi="Arial" w:cs="Arial"/>
                <w:b/>
                <w:sz w:val="22"/>
                <w:szCs w:val="22"/>
              </w:rPr>
            </w:pPr>
            <w:r w:rsidRPr="00C04F5C">
              <w:rPr>
                <w:rFonts w:ascii="Arial" w:hAnsi="Arial" w:cs="Arial"/>
                <w:b/>
                <w:sz w:val="22"/>
                <w:szCs w:val="22"/>
              </w:rPr>
              <w:t>UN</w:t>
            </w:r>
          </w:p>
        </w:tc>
        <w:tc>
          <w:tcPr>
            <w:tcW w:w="688" w:type="dxa"/>
            <w:tcBorders>
              <w:top w:val="single" w:sz="8" w:space="0" w:color="000000"/>
              <w:left w:val="single" w:sz="8" w:space="0" w:color="000000"/>
              <w:bottom w:val="single" w:sz="8" w:space="0" w:color="000000"/>
            </w:tcBorders>
            <w:shd w:val="clear" w:color="auto" w:fill="808080"/>
          </w:tcPr>
          <w:p w:rsidR="00CF1B2C" w:rsidRPr="00C04F5C" w:rsidRDefault="00CF1B2C" w:rsidP="00DD01CE">
            <w:pPr>
              <w:snapToGrid w:val="0"/>
              <w:jc w:val="center"/>
              <w:rPr>
                <w:rFonts w:ascii="Arial" w:hAnsi="Arial" w:cs="Arial"/>
                <w:b/>
                <w:sz w:val="22"/>
                <w:szCs w:val="22"/>
              </w:rPr>
            </w:pPr>
            <w:r w:rsidRPr="00C04F5C">
              <w:rPr>
                <w:rFonts w:ascii="Arial" w:hAnsi="Arial" w:cs="Arial"/>
                <w:b/>
                <w:sz w:val="22"/>
                <w:szCs w:val="22"/>
              </w:rPr>
              <w:t>QTE.</w:t>
            </w:r>
          </w:p>
        </w:tc>
        <w:tc>
          <w:tcPr>
            <w:tcW w:w="4745" w:type="dxa"/>
            <w:tcBorders>
              <w:top w:val="single" w:sz="8" w:space="0" w:color="000000"/>
              <w:left w:val="single" w:sz="8" w:space="0" w:color="000000"/>
              <w:bottom w:val="single" w:sz="8" w:space="0" w:color="000000"/>
            </w:tcBorders>
            <w:shd w:val="clear" w:color="auto" w:fill="808080"/>
          </w:tcPr>
          <w:p w:rsidR="00CF1B2C" w:rsidRPr="00C04F5C" w:rsidRDefault="00CF1B2C" w:rsidP="00DD01CE">
            <w:pPr>
              <w:snapToGrid w:val="0"/>
              <w:jc w:val="center"/>
              <w:rPr>
                <w:rFonts w:ascii="Arial" w:hAnsi="Arial" w:cs="Arial"/>
                <w:b/>
                <w:sz w:val="22"/>
                <w:szCs w:val="22"/>
              </w:rPr>
            </w:pPr>
            <w:r w:rsidRPr="00C04F5C">
              <w:rPr>
                <w:rFonts w:ascii="Arial" w:hAnsi="Arial" w:cs="Arial"/>
                <w:b/>
                <w:sz w:val="22"/>
                <w:szCs w:val="22"/>
              </w:rPr>
              <w:t>DESCRIÇÃO MINUCIOSA DO OBJETO</w:t>
            </w:r>
          </w:p>
        </w:tc>
        <w:tc>
          <w:tcPr>
            <w:tcW w:w="1970" w:type="dxa"/>
            <w:tcBorders>
              <w:top w:val="single" w:sz="8" w:space="0" w:color="000000"/>
              <w:left w:val="single" w:sz="8" w:space="0" w:color="000000"/>
              <w:bottom w:val="single" w:sz="8" w:space="0" w:color="000000"/>
              <w:right w:val="single" w:sz="8" w:space="0" w:color="000000"/>
            </w:tcBorders>
            <w:shd w:val="clear" w:color="auto" w:fill="808080"/>
          </w:tcPr>
          <w:p w:rsidR="00CF1B2C" w:rsidRPr="00C04F5C" w:rsidRDefault="00CF1B2C" w:rsidP="00DD01CE">
            <w:pPr>
              <w:snapToGrid w:val="0"/>
              <w:jc w:val="center"/>
              <w:rPr>
                <w:rFonts w:ascii="Arial" w:hAnsi="Arial" w:cs="Arial"/>
                <w:sz w:val="22"/>
                <w:szCs w:val="22"/>
              </w:rPr>
            </w:pPr>
            <w:r w:rsidRPr="00C04F5C">
              <w:rPr>
                <w:rFonts w:ascii="Arial" w:hAnsi="Arial" w:cs="Arial"/>
                <w:b/>
                <w:sz w:val="22"/>
                <w:szCs w:val="22"/>
              </w:rPr>
              <w:t>PREÇO TOTAL</w:t>
            </w:r>
          </w:p>
        </w:tc>
      </w:tr>
      <w:tr w:rsidR="00CF1B2C" w:rsidRPr="00C04F5C" w:rsidTr="00DD01CE">
        <w:trPr>
          <w:cantSplit/>
          <w:trHeight w:val="385"/>
        </w:trPr>
        <w:tc>
          <w:tcPr>
            <w:tcW w:w="742" w:type="dxa"/>
            <w:tcBorders>
              <w:top w:val="single" w:sz="8" w:space="0" w:color="000000"/>
              <w:left w:val="single" w:sz="8" w:space="0" w:color="000000"/>
              <w:bottom w:val="single" w:sz="8" w:space="0" w:color="000000"/>
            </w:tcBorders>
            <w:shd w:val="clear" w:color="auto" w:fill="auto"/>
          </w:tcPr>
          <w:p w:rsidR="00CF1B2C" w:rsidRPr="00C04F5C" w:rsidRDefault="00CF1B2C" w:rsidP="00DD01CE">
            <w:pPr>
              <w:pStyle w:val="Corpodetexto"/>
              <w:snapToGrid w:val="0"/>
              <w:spacing w:after="0" w:line="240" w:lineRule="auto"/>
              <w:jc w:val="center"/>
              <w:rPr>
                <w:rFonts w:ascii="Arial" w:hAnsi="Arial" w:cs="Arial"/>
                <w:sz w:val="22"/>
                <w:szCs w:val="22"/>
              </w:rPr>
            </w:pPr>
            <w:r w:rsidRPr="00C04F5C">
              <w:rPr>
                <w:rFonts w:ascii="Arial" w:hAnsi="Arial" w:cs="Arial"/>
                <w:sz w:val="22"/>
                <w:szCs w:val="22"/>
              </w:rPr>
              <w:t>01</w:t>
            </w:r>
          </w:p>
        </w:tc>
        <w:tc>
          <w:tcPr>
            <w:tcW w:w="1055" w:type="dxa"/>
            <w:tcBorders>
              <w:top w:val="single" w:sz="8" w:space="0" w:color="000000"/>
              <w:left w:val="single" w:sz="8" w:space="0" w:color="000000"/>
              <w:bottom w:val="single" w:sz="8" w:space="0" w:color="000000"/>
            </w:tcBorders>
            <w:shd w:val="clear" w:color="auto" w:fill="auto"/>
          </w:tcPr>
          <w:p w:rsidR="00CF1B2C" w:rsidRPr="00C04F5C" w:rsidRDefault="00CF1B2C" w:rsidP="00DD01CE">
            <w:pPr>
              <w:pStyle w:val="Corpodetexto"/>
              <w:snapToGrid w:val="0"/>
              <w:spacing w:after="0" w:line="240" w:lineRule="auto"/>
              <w:jc w:val="center"/>
              <w:rPr>
                <w:rFonts w:ascii="Arial" w:hAnsi="Arial" w:cs="Arial"/>
                <w:sz w:val="22"/>
                <w:szCs w:val="22"/>
              </w:rPr>
            </w:pPr>
            <w:r w:rsidRPr="00C04F5C">
              <w:rPr>
                <w:rFonts w:ascii="Arial" w:hAnsi="Arial" w:cs="Arial"/>
                <w:sz w:val="22"/>
                <w:szCs w:val="22"/>
              </w:rPr>
              <w:t>OBRA</w:t>
            </w:r>
          </w:p>
        </w:tc>
        <w:tc>
          <w:tcPr>
            <w:tcW w:w="688" w:type="dxa"/>
            <w:tcBorders>
              <w:top w:val="single" w:sz="8" w:space="0" w:color="000000"/>
              <w:left w:val="single" w:sz="8" w:space="0" w:color="000000"/>
              <w:bottom w:val="single" w:sz="8" w:space="0" w:color="000000"/>
            </w:tcBorders>
            <w:shd w:val="clear" w:color="auto" w:fill="auto"/>
          </w:tcPr>
          <w:p w:rsidR="00CF1B2C" w:rsidRPr="00C04F5C" w:rsidRDefault="00CF1B2C" w:rsidP="00DD01CE">
            <w:pPr>
              <w:pStyle w:val="Corpodetexto"/>
              <w:snapToGrid w:val="0"/>
              <w:spacing w:after="0" w:line="240" w:lineRule="auto"/>
              <w:jc w:val="center"/>
              <w:rPr>
                <w:rFonts w:ascii="Arial" w:hAnsi="Arial" w:cs="Arial"/>
                <w:sz w:val="22"/>
                <w:szCs w:val="22"/>
              </w:rPr>
            </w:pPr>
            <w:r w:rsidRPr="00C04F5C">
              <w:rPr>
                <w:rFonts w:ascii="Arial" w:hAnsi="Arial" w:cs="Arial"/>
                <w:sz w:val="22"/>
                <w:szCs w:val="22"/>
              </w:rPr>
              <w:t>01</w:t>
            </w:r>
          </w:p>
        </w:tc>
        <w:tc>
          <w:tcPr>
            <w:tcW w:w="4745" w:type="dxa"/>
            <w:tcBorders>
              <w:top w:val="single" w:sz="8" w:space="0" w:color="000000"/>
              <w:left w:val="single" w:sz="8" w:space="0" w:color="000000"/>
              <w:bottom w:val="single" w:sz="8" w:space="0" w:color="000000"/>
            </w:tcBorders>
            <w:shd w:val="clear" w:color="auto" w:fill="auto"/>
            <w:vAlign w:val="bottom"/>
          </w:tcPr>
          <w:p w:rsidR="00CF1B2C" w:rsidRPr="00C04F5C" w:rsidRDefault="00CF1B2C" w:rsidP="00DD01CE">
            <w:pPr>
              <w:jc w:val="both"/>
              <w:rPr>
                <w:rFonts w:ascii="Arial" w:hAnsi="Arial" w:cs="Arial"/>
                <w:sz w:val="22"/>
                <w:szCs w:val="22"/>
              </w:rPr>
            </w:pPr>
            <w:r w:rsidRPr="00C04F5C">
              <w:rPr>
                <w:rFonts w:ascii="Arial" w:hAnsi="Arial" w:cs="Arial"/>
                <w:sz w:val="22"/>
                <w:szCs w:val="22"/>
              </w:rPr>
              <w:t>Contratação de Empresa de Engenharia, para realização de reforma de baixa complexidade da Igreja Nossa Senhora do Rosário, conforme Termo de Referência</w:t>
            </w:r>
          </w:p>
        </w:tc>
        <w:tc>
          <w:tcPr>
            <w:tcW w:w="1970" w:type="dxa"/>
            <w:tcBorders>
              <w:top w:val="single" w:sz="8" w:space="0" w:color="000000"/>
              <w:left w:val="single" w:sz="8" w:space="0" w:color="000000"/>
              <w:bottom w:val="single" w:sz="8" w:space="0" w:color="000000"/>
              <w:right w:val="single" w:sz="8" w:space="0" w:color="000000"/>
            </w:tcBorders>
            <w:shd w:val="clear" w:color="auto" w:fill="auto"/>
          </w:tcPr>
          <w:p w:rsidR="00CF1B2C" w:rsidRPr="00C04F5C" w:rsidRDefault="00CF1B2C" w:rsidP="00DD01CE">
            <w:pPr>
              <w:snapToGrid w:val="0"/>
              <w:jc w:val="center"/>
              <w:rPr>
                <w:rFonts w:ascii="Arial" w:hAnsi="Arial" w:cs="Arial"/>
                <w:sz w:val="22"/>
                <w:szCs w:val="22"/>
              </w:rPr>
            </w:pPr>
          </w:p>
        </w:tc>
      </w:tr>
    </w:tbl>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Valor total da obra: R$ _____ (__________________________________________).</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Caso nos seja adjudicado o objeto da presente licitação, nos comprometemos a assinar o Contrato no prazo determinado no documento de convocação, indicando para esse fim o Sr. ___________________________________________________, Carteira de Identidade n°. _____________________ expedida em ___/___/____, Órgão Expedidor _______________ e CPF n° _______________________, como representante legal desta empresa.</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Informamos que o prazo de validade da nossa proposta é de _______ (________________) dias, a contar da data de abertura da licitação.</w:t>
      </w:r>
    </w:p>
    <w:p w:rsidR="00CF1B2C" w:rsidRPr="00C04F5C" w:rsidRDefault="00CF1B2C" w:rsidP="00CF1B2C">
      <w:pPr>
        <w:jc w:val="both"/>
        <w:rPr>
          <w:rFonts w:ascii="Arial" w:hAnsi="Arial" w:cs="Arial"/>
          <w:sz w:val="22"/>
          <w:szCs w:val="22"/>
        </w:rPr>
      </w:pPr>
      <w:r w:rsidRPr="00C04F5C">
        <w:rPr>
          <w:rFonts w:ascii="Arial" w:hAnsi="Arial" w:cs="Arial"/>
          <w:sz w:val="22"/>
          <w:szCs w:val="22"/>
        </w:rPr>
        <w:t>Finalizando, declaramos que estamos de pleno acordo com todas as condições estabelecidas no Edital da licitação e seus anexos.</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Atenciosamente,</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w:t>
      </w:r>
    </w:p>
    <w:p w:rsidR="00CF1B2C" w:rsidRPr="00C04F5C" w:rsidRDefault="00CF1B2C" w:rsidP="00CF1B2C">
      <w:pPr>
        <w:pStyle w:val="Corpodetexto21"/>
        <w:spacing w:line="240" w:lineRule="auto"/>
        <w:rPr>
          <w:rFonts w:cs="Arial"/>
          <w:sz w:val="22"/>
          <w:szCs w:val="22"/>
        </w:rPr>
      </w:pPr>
      <w:r w:rsidRPr="00C04F5C">
        <w:rPr>
          <w:rFonts w:cs="Arial"/>
          <w:sz w:val="22"/>
          <w:szCs w:val="22"/>
        </w:rPr>
        <w:t>EMPRESA PROPONENTE / CNPJ</w:t>
      </w:r>
    </w:p>
    <w:p w:rsidR="00BD34AE" w:rsidRPr="00C04F5C" w:rsidRDefault="00CF1B2C" w:rsidP="00CF1B2C">
      <w:pPr>
        <w:pStyle w:val="Corpodetexto21"/>
        <w:spacing w:line="240" w:lineRule="auto"/>
        <w:rPr>
          <w:rFonts w:cs="Arial"/>
          <w:b/>
          <w:sz w:val="22"/>
          <w:szCs w:val="22"/>
        </w:rPr>
      </w:pPr>
      <w:r w:rsidRPr="00C04F5C">
        <w:rPr>
          <w:rFonts w:cs="Arial"/>
          <w:sz w:val="22"/>
          <w:szCs w:val="22"/>
        </w:rPr>
        <w:t>REPRESENTANTE LEGAL / CPF</w:t>
      </w:r>
      <w:r w:rsidRPr="00C04F5C">
        <w:rPr>
          <w:rFonts w:cs="Arial"/>
          <w:b/>
          <w:sz w:val="22"/>
          <w:szCs w:val="22"/>
        </w:rPr>
        <w:br w:type="page"/>
      </w:r>
    </w:p>
    <w:p w:rsidR="00595640" w:rsidRPr="00C04F5C" w:rsidRDefault="00595640" w:rsidP="00595640">
      <w:pPr>
        <w:pStyle w:val="Ttulo2"/>
        <w:pageBreakBefore/>
        <w:tabs>
          <w:tab w:val="clear" w:pos="0"/>
        </w:tabs>
        <w:spacing w:before="0" w:after="0"/>
        <w:ind w:left="0" w:firstLine="0"/>
        <w:jc w:val="both"/>
        <w:rPr>
          <w:rFonts w:ascii="Arial" w:hAnsi="Arial"/>
          <w:i w:val="0"/>
          <w:iCs w:val="0"/>
          <w:sz w:val="22"/>
          <w:szCs w:val="22"/>
        </w:rPr>
      </w:pPr>
      <w:r w:rsidRPr="00C04F5C">
        <w:rPr>
          <w:rFonts w:ascii="Arial" w:hAnsi="Arial"/>
          <w:i w:val="0"/>
          <w:iCs w:val="0"/>
          <w:sz w:val="22"/>
          <w:szCs w:val="22"/>
        </w:rPr>
        <w:lastRenderedPageBreak/>
        <w:t xml:space="preserve">PROCESSO LICITATÓRIO Nº </w:t>
      </w:r>
      <w:r w:rsidR="00A5661D" w:rsidRPr="00C04F5C">
        <w:rPr>
          <w:rFonts w:ascii="Arial" w:hAnsi="Arial"/>
          <w:i w:val="0"/>
          <w:iCs w:val="0"/>
          <w:sz w:val="22"/>
          <w:szCs w:val="22"/>
        </w:rPr>
        <w:t>046/</w:t>
      </w:r>
      <w:r w:rsidRPr="00C04F5C">
        <w:rPr>
          <w:rFonts w:ascii="Arial" w:hAnsi="Arial"/>
          <w:i w:val="0"/>
          <w:iCs w:val="0"/>
          <w:sz w:val="22"/>
          <w:szCs w:val="22"/>
        </w:rPr>
        <w:t>2023</w:t>
      </w:r>
    </w:p>
    <w:p w:rsidR="00595640" w:rsidRPr="00C04F5C" w:rsidRDefault="00595640" w:rsidP="00595640">
      <w:pPr>
        <w:pStyle w:val="Ttulo2"/>
        <w:tabs>
          <w:tab w:val="clear" w:pos="0"/>
        </w:tabs>
        <w:spacing w:before="0" w:after="0"/>
        <w:ind w:left="0" w:firstLine="0"/>
        <w:jc w:val="both"/>
        <w:rPr>
          <w:rFonts w:ascii="Arial" w:hAnsi="Arial"/>
          <w:i w:val="0"/>
          <w:iCs w:val="0"/>
          <w:sz w:val="22"/>
          <w:szCs w:val="22"/>
        </w:rPr>
      </w:pPr>
      <w:r w:rsidRPr="00C04F5C">
        <w:rPr>
          <w:rFonts w:ascii="Arial" w:hAnsi="Arial"/>
          <w:i w:val="0"/>
          <w:iCs w:val="0"/>
          <w:sz w:val="22"/>
          <w:szCs w:val="22"/>
        </w:rPr>
        <w:t xml:space="preserve">PREGÃO PRESENCIAL Nº </w:t>
      </w:r>
      <w:r w:rsidR="00A5661D" w:rsidRPr="00C04F5C">
        <w:rPr>
          <w:rFonts w:ascii="Arial" w:hAnsi="Arial"/>
          <w:i w:val="0"/>
          <w:iCs w:val="0"/>
          <w:sz w:val="22"/>
          <w:szCs w:val="22"/>
        </w:rPr>
        <w:t>017/</w:t>
      </w:r>
      <w:r w:rsidRPr="00C04F5C">
        <w:rPr>
          <w:rFonts w:ascii="Arial" w:hAnsi="Arial"/>
          <w:i w:val="0"/>
          <w:iCs w:val="0"/>
          <w:sz w:val="22"/>
          <w:szCs w:val="22"/>
        </w:rPr>
        <w:t>2023</w:t>
      </w:r>
    </w:p>
    <w:p w:rsidR="00BD34AE" w:rsidRPr="00C04F5C" w:rsidRDefault="00BD34AE" w:rsidP="00BD34AE">
      <w:pPr>
        <w:pStyle w:val="Resumo"/>
        <w:spacing w:after="0"/>
        <w:ind w:firstLine="0"/>
        <w:jc w:val="both"/>
        <w:rPr>
          <w:b/>
          <w:color w:val="auto"/>
          <w:sz w:val="22"/>
          <w:szCs w:val="22"/>
        </w:rPr>
      </w:pPr>
    </w:p>
    <w:p w:rsidR="00BD34AE" w:rsidRPr="00C04F5C" w:rsidRDefault="00BD34AE" w:rsidP="00BD34AE">
      <w:pPr>
        <w:pStyle w:val="Resumo"/>
        <w:spacing w:after="0"/>
        <w:ind w:firstLine="0"/>
        <w:jc w:val="both"/>
        <w:rPr>
          <w:color w:val="auto"/>
          <w:sz w:val="22"/>
          <w:szCs w:val="22"/>
        </w:rPr>
      </w:pPr>
      <w:r w:rsidRPr="00C04F5C">
        <w:rPr>
          <w:b/>
          <w:bCs/>
          <w:color w:val="auto"/>
          <w:sz w:val="22"/>
          <w:szCs w:val="22"/>
        </w:rPr>
        <w:t xml:space="preserve">ANEXO V </w:t>
      </w:r>
    </w:p>
    <w:p w:rsidR="00BD34AE" w:rsidRPr="00C04F5C" w:rsidRDefault="00BD34AE" w:rsidP="00242F18">
      <w:pPr>
        <w:pStyle w:val="Resumo"/>
        <w:spacing w:after="0"/>
        <w:ind w:firstLine="0"/>
        <w:jc w:val="both"/>
        <w:rPr>
          <w:color w:val="auto"/>
          <w:sz w:val="22"/>
          <w:szCs w:val="22"/>
        </w:rPr>
      </w:pPr>
    </w:p>
    <w:p w:rsidR="00242F18" w:rsidRPr="00C04F5C" w:rsidRDefault="00242F18" w:rsidP="00242F18">
      <w:pPr>
        <w:pStyle w:val="Resumo"/>
        <w:spacing w:after="0"/>
        <w:ind w:firstLine="0"/>
        <w:jc w:val="both"/>
        <w:rPr>
          <w:color w:val="auto"/>
          <w:sz w:val="22"/>
          <w:szCs w:val="22"/>
        </w:rPr>
      </w:pPr>
    </w:p>
    <w:p w:rsidR="00242F18" w:rsidRPr="00C04F5C" w:rsidRDefault="00242F18" w:rsidP="00242F18">
      <w:pPr>
        <w:pStyle w:val="CAIXINHA"/>
        <w:pBdr>
          <w:top w:val="none" w:sz="0" w:space="0" w:color="auto"/>
          <w:left w:val="none" w:sz="0" w:space="0" w:color="auto"/>
          <w:bottom w:val="none" w:sz="0" w:space="0" w:color="auto"/>
          <w:right w:val="none" w:sz="0" w:space="0" w:color="auto"/>
        </w:pBdr>
        <w:spacing w:before="0" w:after="0"/>
        <w:rPr>
          <w:rFonts w:ascii="Arial" w:hAnsi="Arial" w:cs="Arial"/>
          <w:b w:val="0"/>
          <w:iCs w:val="0"/>
          <w:sz w:val="22"/>
          <w:szCs w:val="22"/>
        </w:rPr>
      </w:pPr>
      <w:r w:rsidRPr="00C04F5C">
        <w:rPr>
          <w:rFonts w:ascii="Arial" w:hAnsi="Arial" w:cs="Arial"/>
          <w:b w:val="0"/>
          <w:iCs w:val="0"/>
          <w:sz w:val="22"/>
          <w:szCs w:val="22"/>
        </w:rPr>
        <w:t>MODELO DE DECLARAÇÃO DE INEXISTÊNCIA DE FATO SUPERVENIENTE</w:t>
      </w:r>
    </w:p>
    <w:p w:rsidR="00242F18" w:rsidRPr="00C04F5C" w:rsidRDefault="00242F18" w:rsidP="00242F18">
      <w:pPr>
        <w:pStyle w:val="TextoBoletim"/>
        <w:spacing w:after="0"/>
        <w:ind w:firstLine="0"/>
        <w:rPr>
          <w:b w:val="0"/>
          <w:sz w:val="22"/>
          <w:szCs w:val="22"/>
        </w:rPr>
      </w:pPr>
    </w:p>
    <w:p w:rsidR="00242F18" w:rsidRPr="00C04F5C" w:rsidRDefault="00242F18" w:rsidP="00242F18">
      <w:pPr>
        <w:pStyle w:val="TextoBoletim"/>
        <w:spacing w:after="0"/>
        <w:ind w:firstLine="0"/>
        <w:rPr>
          <w:b w:val="0"/>
          <w:sz w:val="22"/>
          <w:szCs w:val="22"/>
        </w:rPr>
      </w:pPr>
    </w:p>
    <w:p w:rsidR="00242F18" w:rsidRPr="00C04F5C" w:rsidRDefault="00242F18" w:rsidP="00242F18">
      <w:pPr>
        <w:pStyle w:val="TextoBoletim"/>
        <w:spacing w:after="0"/>
        <w:ind w:firstLine="0"/>
        <w:rPr>
          <w:b w:val="0"/>
          <w:sz w:val="22"/>
          <w:szCs w:val="22"/>
        </w:rPr>
      </w:pPr>
    </w:p>
    <w:p w:rsidR="00242F18" w:rsidRPr="00C04F5C" w:rsidRDefault="00242F18" w:rsidP="00242F18">
      <w:pPr>
        <w:pStyle w:val="TextoBoletim"/>
        <w:spacing w:after="0"/>
        <w:ind w:firstLine="0"/>
        <w:rPr>
          <w:b w:val="0"/>
          <w:sz w:val="22"/>
          <w:szCs w:val="22"/>
        </w:rPr>
      </w:pPr>
      <w:r w:rsidRPr="00C04F5C">
        <w:rPr>
          <w:b w:val="0"/>
          <w:sz w:val="22"/>
          <w:szCs w:val="22"/>
        </w:rPr>
        <w:t xml:space="preserve">_______________________________, CNPJ __________________, sediada ___________________________, por intermédio de seu representante legal, infra-assinado, e para os fins do Pregão nº </w:t>
      </w:r>
      <w:r w:rsidR="00A5661D" w:rsidRPr="00C04F5C">
        <w:rPr>
          <w:b w:val="0"/>
          <w:sz w:val="22"/>
          <w:szCs w:val="22"/>
        </w:rPr>
        <w:t>017/</w:t>
      </w:r>
      <w:r w:rsidR="00AA0727" w:rsidRPr="00C04F5C">
        <w:rPr>
          <w:b w:val="0"/>
          <w:sz w:val="22"/>
          <w:szCs w:val="22"/>
        </w:rPr>
        <w:t>2023</w:t>
      </w:r>
      <w:r w:rsidRPr="00C04F5C">
        <w:rPr>
          <w:b w:val="0"/>
          <w:sz w:val="22"/>
          <w:szCs w:val="22"/>
        </w:rPr>
        <w:t>, DECLARA expressamente que até a presente data, inexistem fatos supervenientes impeditivos para sua habilitação no presente processo licitatório, estando ciente da obrigatoriedade de declarar ocorrências posteriores.</w:t>
      </w:r>
    </w:p>
    <w:p w:rsidR="00242F18" w:rsidRPr="00C04F5C" w:rsidRDefault="00242F18" w:rsidP="00242F18">
      <w:pPr>
        <w:pStyle w:val="TextoBoletim"/>
        <w:spacing w:after="0"/>
        <w:ind w:firstLine="0"/>
        <w:rPr>
          <w:b w:val="0"/>
          <w:sz w:val="22"/>
          <w:szCs w:val="22"/>
        </w:rPr>
      </w:pPr>
    </w:p>
    <w:p w:rsidR="00242F18" w:rsidRPr="00C04F5C" w:rsidRDefault="00242F18" w:rsidP="00242F18">
      <w:pPr>
        <w:pStyle w:val="TextoBoletim"/>
        <w:spacing w:after="0"/>
        <w:ind w:firstLine="0"/>
        <w:rPr>
          <w:b w:val="0"/>
          <w:sz w:val="22"/>
          <w:szCs w:val="22"/>
        </w:rPr>
      </w:pPr>
    </w:p>
    <w:p w:rsidR="00242F18" w:rsidRPr="00C04F5C" w:rsidRDefault="00242F18" w:rsidP="00242F18">
      <w:pPr>
        <w:pStyle w:val="TextoBoletim"/>
        <w:spacing w:after="0"/>
        <w:ind w:firstLine="0"/>
        <w:rPr>
          <w:b w:val="0"/>
          <w:sz w:val="22"/>
          <w:szCs w:val="22"/>
        </w:rPr>
      </w:pPr>
      <w:r w:rsidRPr="00C04F5C">
        <w:rPr>
          <w:b w:val="0"/>
          <w:sz w:val="22"/>
          <w:szCs w:val="22"/>
        </w:rPr>
        <w:t>____________________ , _____ de _______ de __________.</w:t>
      </w:r>
    </w:p>
    <w:p w:rsidR="00242F18" w:rsidRPr="00C04F5C" w:rsidRDefault="00242F18" w:rsidP="00242F18">
      <w:pPr>
        <w:pStyle w:val="TextoBoletim"/>
        <w:spacing w:after="0"/>
        <w:ind w:firstLine="0"/>
        <w:rPr>
          <w:b w:val="0"/>
          <w:sz w:val="22"/>
          <w:szCs w:val="22"/>
        </w:rPr>
      </w:pPr>
    </w:p>
    <w:p w:rsidR="00242F18" w:rsidRPr="00C04F5C" w:rsidRDefault="00242F18" w:rsidP="00242F18">
      <w:pPr>
        <w:pStyle w:val="TextoBoletim"/>
        <w:spacing w:after="0"/>
        <w:ind w:firstLine="0"/>
        <w:rPr>
          <w:b w:val="0"/>
          <w:sz w:val="22"/>
          <w:szCs w:val="22"/>
        </w:rPr>
      </w:pPr>
      <w:r w:rsidRPr="00C04F5C">
        <w:rPr>
          <w:b w:val="0"/>
          <w:sz w:val="22"/>
          <w:szCs w:val="22"/>
        </w:rPr>
        <w:t>______________________________________________</w:t>
      </w:r>
    </w:p>
    <w:p w:rsidR="00242F18" w:rsidRPr="00C04F5C" w:rsidRDefault="00242F18" w:rsidP="00242F18">
      <w:pPr>
        <w:pStyle w:val="TextoBoletim"/>
        <w:spacing w:after="0"/>
        <w:ind w:firstLine="0"/>
        <w:rPr>
          <w:b w:val="0"/>
          <w:sz w:val="22"/>
          <w:szCs w:val="22"/>
        </w:rPr>
      </w:pPr>
      <w:r w:rsidRPr="00C04F5C">
        <w:rPr>
          <w:b w:val="0"/>
          <w:sz w:val="22"/>
          <w:szCs w:val="22"/>
        </w:rPr>
        <w:t>Assinatura do Representante Legal da Licitante</w:t>
      </w:r>
    </w:p>
    <w:p w:rsidR="00242F18" w:rsidRPr="00C04F5C" w:rsidRDefault="00242F18" w:rsidP="00242F18">
      <w:pPr>
        <w:pStyle w:val="TextoBoletim"/>
        <w:spacing w:after="0"/>
        <w:ind w:firstLine="0"/>
        <w:rPr>
          <w:b w:val="0"/>
          <w:sz w:val="22"/>
          <w:szCs w:val="22"/>
        </w:rPr>
      </w:pPr>
    </w:p>
    <w:p w:rsidR="00242F18" w:rsidRPr="00C04F5C" w:rsidRDefault="00242F18" w:rsidP="00242F18">
      <w:pPr>
        <w:pStyle w:val="TextoBoletim"/>
        <w:spacing w:after="0"/>
        <w:ind w:firstLine="0"/>
        <w:rPr>
          <w:b w:val="0"/>
          <w:sz w:val="22"/>
          <w:szCs w:val="22"/>
        </w:rPr>
      </w:pPr>
      <w:r w:rsidRPr="00C04F5C">
        <w:rPr>
          <w:b w:val="0"/>
          <w:sz w:val="22"/>
          <w:szCs w:val="22"/>
        </w:rPr>
        <w:t>Nome: _______________________________________</w:t>
      </w:r>
    </w:p>
    <w:p w:rsidR="00242F18" w:rsidRPr="00C04F5C" w:rsidRDefault="00242F18" w:rsidP="00242F18">
      <w:pPr>
        <w:pStyle w:val="TextoBoletim"/>
        <w:spacing w:after="0"/>
        <w:ind w:firstLine="0"/>
        <w:rPr>
          <w:b w:val="0"/>
          <w:sz w:val="22"/>
          <w:szCs w:val="22"/>
        </w:rPr>
      </w:pPr>
    </w:p>
    <w:p w:rsidR="00242F18" w:rsidRPr="00C04F5C" w:rsidRDefault="00242F18" w:rsidP="00242F18">
      <w:pPr>
        <w:pStyle w:val="TextoBoletim"/>
        <w:spacing w:after="0"/>
        <w:ind w:firstLine="0"/>
        <w:rPr>
          <w:sz w:val="22"/>
          <w:szCs w:val="22"/>
        </w:rPr>
      </w:pPr>
      <w:r w:rsidRPr="00C04F5C">
        <w:rPr>
          <w:b w:val="0"/>
          <w:sz w:val="22"/>
          <w:szCs w:val="22"/>
        </w:rPr>
        <w:t>Nº Cédula de Identidade: _________________________</w:t>
      </w:r>
    </w:p>
    <w:p w:rsidR="00BD34AE" w:rsidRPr="00C04F5C" w:rsidRDefault="00BD34AE">
      <w:pPr>
        <w:rPr>
          <w:rFonts w:ascii="Arial" w:hAnsi="Arial" w:cs="Arial"/>
          <w:color w:val="auto"/>
          <w:kern w:val="1"/>
          <w:sz w:val="22"/>
          <w:szCs w:val="22"/>
          <w:lang w:eastAsia="ar-SA"/>
        </w:rPr>
      </w:pPr>
      <w:r w:rsidRPr="00C04F5C">
        <w:rPr>
          <w:rFonts w:ascii="Arial" w:hAnsi="Arial" w:cs="Arial"/>
          <w:color w:val="auto"/>
          <w:sz w:val="22"/>
          <w:szCs w:val="22"/>
        </w:rPr>
        <w:br w:type="page"/>
      </w:r>
    </w:p>
    <w:p w:rsidR="00595640" w:rsidRPr="00C04F5C" w:rsidRDefault="00595640" w:rsidP="00595640">
      <w:pPr>
        <w:pStyle w:val="Ttulo2"/>
        <w:pageBreakBefore/>
        <w:tabs>
          <w:tab w:val="clear" w:pos="0"/>
        </w:tabs>
        <w:spacing w:before="0" w:after="0"/>
        <w:ind w:left="0" w:firstLine="0"/>
        <w:jc w:val="both"/>
        <w:rPr>
          <w:rFonts w:ascii="Arial" w:hAnsi="Arial"/>
          <w:i w:val="0"/>
          <w:iCs w:val="0"/>
          <w:sz w:val="22"/>
          <w:szCs w:val="22"/>
        </w:rPr>
      </w:pPr>
      <w:r w:rsidRPr="00C04F5C">
        <w:rPr>
          <w:rFonts w:ascii="Arial" w:hAnsi="Arial"/>
          <w:i w:val="0"/>
          <w:iCs w:val="0"/>
          <w:sz w:val="22"/>
          <w:szCs w:val="22"/>
        </w:rPr>
        <w:lastRenderedPageBreak/>
        <w:t xml:space="preserve">PROCESSO LICITATÓRIO Nº </w:t>
      </w:r>
      <w:r w:rsidR="00A5661D" w:rsidRPr="00C04F5C">
        <w:rPr>
          <w:rFonts w:ascii="Arial" w:hAnsi="Arial"/>
          <w:i w:val="0"/>
          <w:iCs w:val="0"/>
          <w:sz w:val="22"/>
          <w:szCs w:val="22"/>
        </w:rPr>
        <w:t>046/</w:t>
      </w:r>
      <w:r w:rsidRPr="00C04F5C">
        <w:rPr>
          <w:rFonts w:ascii="Arial" w:hAnsi="Arial"/>
          <w:i w:val="0"/>
          <w:iCs w:val="0"/>
          <w:sz w:val="22"/>
          <w:szCs w:val="22"/>
        </w:rPr>
        <w:t>2023</w:t>
      </w:r>
    </w:p>
    <w:p w:rsidR="00595640" w:rsidRPr="00C04F5C" w:rsidRDefault="00595640" w:rsidP="00595640">
      <w:pPr>
        <w:pStyle w:val="Ttulo2"/>
        <w:tabs>
          <w:tab w:val="clear" w:pos="0"/>
        </w:tabs>
        <w:spacing w:before="0" w:after="0"/>
        <w:ind w:left="0" w:firstLine="0"/>
        <w:jc w:val="both"/>
        <w:rPr>
          <w:rFonts w:ascii="Arial" w:hAnsi="Arial"/>
          <w:i w:val="0"/>
          <w:iCs w:val="0"/>
          <w:sz w:val="22"/>
          <w:szCs w:val="22"/>
        </w:rPr>
      </w:pPr>
      <w:r w:rsidRPr="00C04F5C">
        <w:rPr>
          <w:rFonts w:ascii="Arial" w:hAnsi="Arial"/>
          <w:i w:val="0"/>
          <w:iCs w:val="0"/>
          <w:sz w:val="22"/>
          <w:szCs w:val="22"/>
        </w:rPr>
        <w:t xml:space="preserve">PREGÃO PRESENCIAL Nº </w:t>
      </w:r>
      <w:r w:rsidR="00A5661D" w:rsidRPr="00C04F5C">
        <w:rPr>
          <w:rFonts w:ascii="Arial" w:hAnsi="Arial"/>
          <w:i w:val="0"/>
          <w:iCs w:val="0"/>
          <w:sz w:val="22"/>
          <w:szCs w:val="22"/>
        </w:rPr>
        <w:t>017/</w:t>
      </w:r>
      <w:r w:rsidRPr="00C04F5C">
        <w:rPr>
          <w:rFonts w:ascii="Arial" w:hAnsi="Arial"/>
          <w:i w:val="0"/>
          <w:iCs w:val="0"/>
          <w:sz w:val="22"/>
          <w:szCs w:val="22"/>
        </w:rPr>
        <w:t>2023</w:t>
      </w:r>
    </w:p>
    <w:p w:rsidR="00BD34AE" w:rsidRPr="00C04F5C" w:rsidRDefault="00BD34AE" w:rsidP="00BD34AE">
      <w:pPr>
        <w:pStyle w:val="Resumo"/>
        <w:spacing w:after="0"/>
        <w:ind w:firstLine="0"/>
        <w:jc w:val="both"/>
        <w:rPr>
          <w:b/>
          <w:color w:val="auto"/>
          <w:sz w:val="22"/>
          <w:szCs w:val="22"/>
        </w:rPr>
      </w:pPr>
    </w:p>
    <w:p w:rsidR="00BD34AE" w:rsidRPr="00C04F5C" w:rsidRDefault="00BD34AE" w:rsidP="00BD34AE">
      <w:pPr>
        <w:pStyle w:val="Resumo"/>
        <w:spacing w:after="0"/>
        <w:ind w:firstLine="0"/>
        <w:jc w:val="both"/>
        <w:rPr>
          <w:color w:val="auto"/>
          <w:sz w:val="22"/>
          <w:szCs w:val="22"/>
        </w:rPr>
      </w:pPr>
      <w:r w:rsidRPr="00C04F5C">
        <w:rPr>
          <w:b/>
          <w:color w:val="auto"/>
          <w:sz w:val="22"/>
          <w:szCs w:val="22"/>
        </w:rPr>
        <w:t>ANEXO VI</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p>
    <w:p w:rsidR="00242F18" w:rsidRPr="00C04F5C" w:rsidRDefault="00242F18" w:rsidP="00242F18">
      <w:pPr>
        <w:pStyle w:val="Corpodetexto"/>
        <w:spacing w:after="0" w:line="240" w:lineRule="auto"/>
        <w:rPr>
          <w:rFonts w:ascii="Arial" w:hAnsi="Arial" w:cs="Arial"/>
          <w:color w:val="auto"/>
          <w:sz w:val="22"/>
          <w:szCs w:val="22"/>
        </w:rPr>
      </w:pPr>
    </w:p>
    <w:p w:rsidR="00242F18" w:rsidRPr="00C04F5C" w:rsidRDefault="00242F18" w:rsidP="00242F18">
      <w:pPr>
        <w:pStyle w:val="Corpodetexto"/>
        <w:spacing w:after="0" w:line="240" w:lineRule="auto"/>
        <w:jc w:val="center"/>
        <w:rPr>
          <w:rFonts w:ascii="Arial" w:hAnsi="Arial" w:cs="Arial"/>
          <w:color w:val="auto"/>
          <w:sz w:val="22"/>
          <w:szCs w:val="22"/>
        </w:rPr>
      </w:pPr>
      <w:r w:rsidRPr="00C04F5C">
        <w:rPr>
          <w:rFonts w:ascii="Arial" w:hAnsi="Arial" w:cs="Arial"/>
          <w:b/>
          <w:color w:val="auto"/>
          <w:sz w:val="22"/>
          <w:szCs w:val="22"/>
        </w:rPr>
        <w:t>MODELO DECLARAÇÃO QUE NÃO EMPREGA MENORES</w:t>
      </w:r>
    </w:p>
    <w:p w:rsidR="00242F18" w:rsidRPr="00C04F5C" w:rsidRDefault="00242F18" w:rsidP="00242F18">
      <w:pPr>
        <w:pStyle w:val="Corpodetexto"/>
        <w:spacing w:after="0" w:line="240" w:lineRule="auto"/>
        <w:rPr>
          <w:rFonts w:ascii="Arial" w:hAnsi="Arial" w:cs="Arial"/>
          <w:color w:val="auto"/>
          <w:sz w:val="22"/>
          <w:szCs w:val="22"/>
        </w:rPr>
      </w:pPr>
    </w:p>
    <w:p w:rsidR="00242F18" w:rsidRPr="00C04F5C" w:rsidRDefault="00242F18" w:rsidP="00242F18">
      <w:pPr>
        <w:pStyle w:val="Corpodetexto"/>
        <w:spacing w:after="0" w:line="240" w:lineRule="auto"/>
        <w:rPr>
          <w:rFonts w:ascii="Arial" w:hAnsi="Arial" w:cs="Arial"/>
          <w:color w:val="auto"/>
          <w:sz w:val="22"/>
          <w:szCs w:val="22"/>
        </w:rPr>
      </w:pPr>
    </w:p>
    <w:p w:rsidR="00242F18" w:rsidRPr="00C04F5C" w:rsidRDefault="00242F18" w:rsidP="00242F18">
      <w:pPr>
        <w:pStyle w:val="Corpodetexto"/>
        <w:spacing w:after="0" w:line="240" w:lineRule="auto"/>
        <w:rPr>
          <w:rFonts w:ascii="Arial" w:hAnsi="Arial" w:cs="Arial"/>
          <w:color w:val="auto"/>
          <w:sz w:val="22"/>
          <w:szCs w:val="22"/>
        </w:rPr>
      </w:pPr>
    </w:p>
    <w:p w:rsidR="00242F18" w:rsidRPr="00C04F5C" w:rsidRDefault="00242F18" w:rsidP="00242F18">
      <w:pPr>
        <w:pStyle w:val="Textoembloco4"/>
        <w:spacing w:before="0" w:after="0"/>
        <w:ind w:left="0" w:right="0"/>
        <w:rPr>
          <w:b w:val="0"/>
          <w:bCs w:val="0"/>
          <w:sz w:val="22"/>
          <w:szCs w:val="22"/>
        </w:rPr>
      </w:pPr>
      <w:r w:rsidRPr="00C04F5C">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242F18" w:rsidRPr="00C04F5C" w:rsidRDefault="00242F18" w:rsidP="00242F18">
      <w:pPr>
        <w:pStyle w:val="Textoembloco4"/>
        <w:spacing w:before="0" w:after="0"/>
        <w:ind w:left="0" w:right="0"/>
        <w:rPr>
          <w:b w:val="0"/>
          <w:bCs w:val="0"/>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Ressalva: emprega menor, a partir de quatorze anos, na condição de aprendiz (   ).</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p>
    <w:p w:rsidR="00242F18" w:rsidRPr="00C04F5C" w:rsidRDefault="00242F18" w:rsidP="00242F18">
      <w:pPr>
        <w:rPr>
          <w:rFonts w:ascii="Arial" w:hAnsi="Arial" w:cs="Arial"/>
          <w:color w:val="auto"/>
          <w:sz w:val="22"/>
          <w:szCs w:val="22"/>
        </w:rPr>
      </w:pPr>
      <w:r w:rsidRPr="00C04F5C">
        <w:rPr>
          <w:rFonts w:ascii="Arial" w:hAnsi="Arial" w:cs="Arial"/>
          <w:color w:val="auto"/>
          <w:sz w:val="22"/>
          <w:szCs w:val="22"/>
        </w:rPr>
        <w:t>............................................</w:t>
      </w:r>
    </w:p>
    <w:p w:rsidR="00242F18" w:rsidRPr="00C04F5C" w:rsidRDefault="00242F18" w:rsidP="00242F18">
      <w:pPr>
        <w:rPr>
          <w:rFonts w:ascii="Arial" w:hAnsi="Arial" w:cs="Arial"/>
          <w:color w:val="auto"/>
          <w:sz w:val="22"/>
          <w:szCs w:val="22"/>
        </w:rPr>
      </w:pPr>
      <w:r w:rsidRPr="00C04F5C">
        <w:rPr>
          <w:rFonts w:ascii="Arial" w:hAnsi="Arial" w:cs="Arial"/>
          <w:color w:val="auto"/>
          <w:sz w:val="22"/>
          <w:szCs w:val="22"/>
        </w:rPr>
        <w:t>(data)</w:t>
      </w:r>
    </w:p>
    <w:p w:rsidR="00242F18" w:rsidRPr="00C04F5C" w:rsidRDefault="00242F18" w:rsidP="00242F18">
      <w:pPr>
        <w:rPr>
          <w:rFonts w:ascii="Arial" w:hAnsi="Arial" w:cs="Arial"/>
          <w:color w:val="auto"/>
          <w:sz w:val="22"/>
          <w:szCs w:val="22"/>
        </w:rPr>
      </w:pPr>
    </w:p>
    <w:p w:rsidR="00242F18" w:rsidRPr="00C04F5C" w:rsidRDefault="00242F18" w:rsidP="00242F18">
      <w:pPr>
        <w:rPr>
          <w:rFonts w:ascii="Arial" w:hAnsi="Arial" w:cs="Arial"/>
          <w:color w:val="auto"/>
          <w:sz w:val="22"/>
          <w:szCs w:val="22"/>
        </w:rPr>
      </w:pPr>
    </w:p>
    <w:p w:rsidR="00242F18" w:rsidRPr="00C04F5C" w:rsidRDefault="00242F18" w:rsidP="00242F18">
      <w:pPr>
        <w:rPr>
          <w:rFonts w:ascii="Arial" w:hAnsi="Arial" w:cs="Arial"/>
          <w:color w:val="auto"/>
          <w:sz w:val="22"/>
          <w:szCs w:val="22"/>
        </w:rPr>
      </w:pPr>
      <w:r w:rsidRPr="00C04F5C">
        <w:rPr>
          <w:rFonts w:ascii="Arial" w:hAnsi="Arial" w:cs="Arial"/>
          <w:color w:val="auto"/>
          <w:sz w:val="22"/>
          <w:szCs w:val="22"/>
        </w:rPr>
        <w:t>............................................................</w:t>
      </w:r>
    </w:p>
    <w:p w:rsidR="00242F18" w:rsidRPr="00C04F5C" w:rsidRDefault="00242F18" w:rsidP="00242F18">
      <w:pPr>
        <w:rPr>
          <w:rFonts w:ascii="Arial" w:hAnsi="Arial" w:cs="Arial"/>
          <w:color w:val="auto"/>
          <w:sz w:val="22"/>
          <w:szCs w:val="22"/>
        </w:rPr>
      </w:pPr>
      <w:r w:rsidRPr="00C04F5C">
        <w:rPr>
          <w:rFonts w:ascii="Arial" w:hAnsi="Arial" w:cs="Arial"/>
          <w:color w:val="auto"/>
          <w:sz w:val="22"/>
          <w:szCs w:val="22"/>
        </w:rPr>
        <w:t>(representante legal)</w:t>
      </w:r>
    </w:p>
    <w:p w:rsidR="00242F18" w:rsidRPr="00C04F5C" w:rsidRDefault="00242F18" w:rsidP="00242F18">
      <w:pPr>
        <w:pStyle w:val="Resumo"/>
        <w:spacing w:after="0"/>
        <w:ind w:firstLine="0"/>
        <w:jc w:val="both"/>
        <w:rPr>
          <w:color w:val="auto"/>
          <w:sz w:val="22"/>
          <w:szCs w:val="22"/>
        </w:rPr>
      </w:pPr>
    </w:p>
    <w:p w:rsidR="00BD34AE" w:rsidRPr="00C04F5C" w:rsidRDefault="00BD34AE">
      <w:pPr>
        <w:rPr>
          <w:rFonts w:ascii="Arial" w:hAnsi="Arial" w:cs="Arial"/>
          <w:color w:val="auto"/>
          <w:kern w:val="1"/>
          <w:sz w:val="22"/>
          <w:szCs w:val="22"/>
          <w:lang w:eastAsia="ar-SA"/>
        </w:rPr>
      </w:pPr>
      <w:r w:rsidRPr="00C04F5C">
        <w:rPr>
          <w:rFonts w:ascii="Arial" w:hAnsi="Arial" w:cs="Arial"/>
          <w:color w:val="auto"/>
          <w:sz w:val="22"/>
          <w:szCs w:val="22"/>
        </w:rPr>
        <w:br w:type="page"/>
      </w:r>
    </w:p>
    <w:p w:rsidR="00595640" w:rsidRPr="00C04F5C" w:rsidRDefault="00595640" w:rsidP="00595640">
      <w:pPr>
        <w:pStyle w:val="Ttulo2"/>
        <w:pageBreakBefore/>
        <w:tabs>
          <w:tab w:val="clear" w:pos="0"/>
        </w:tabs>
        <w:spacing w:before="0" w:after="0"/>
        <w:ind w:left="0" w:firstLine="0"/>
        <w:jc w:val="both"/>
        <w:rPr>
          <w:rFonts w:ascii="Arial" w:hAnsi="Arial"/>
          <w:i w:val="0"/>
          <w:iCs w:val="0"/>
          <w:sz w:val="22"/>
          <w:szCs w:val="22"/>
        </w:rPr>
      </w:pPr>
      <w:r w:rsidRPr="00C04F5C">
        <w:rPr>
          <w:rFonts w:ascii="Arial" w:hAnsi="Arial"/>
          <w:i w:val="0"/>
          <w:iCs w:val="0"/>
          <w:sz w:val="22"/>
          <w:szCs w:val="22"/>
        </w:rPr>
        <w:lastRenderedPageBreak/>
        <w:t xml:space="preserve">PROCESSO LICITATÓRIO Nº </w:t>
      </w:r>
      <w:r w:rsidR="00A5661D" w:rsidRPr="00C04F5C">
        <w:rPr>
          <w:rFonts w:ascii="Arial" w:hAnsi="Arial"/>
          <w:i w:val="0"/>
          <w:iCs w:val="0"/>
          <w:sz w:val="22"/>
          <w:szCs w:val="22"/>
        </w:rPr>
        <w:t>046/</w:t>
      </w:r>
      <w:r w:rsidRPr="00C04F5C">
        <w:rPr>
          <w:rFonts w:ascii="Arial" w:hAnsi="Arial"/>
          <w:i w:val="0"/>
          <w:iCs w:val="0"/>
          <w:sz w:val="22"/>
          <w:szCs w:val="22"/>
        </w:rPr>
        <w:t>2023</w:t>
      </w:r>
    </w:p>
    <w:p w:rsidR="00595640" w:rsidRPr="00C04F5C" w:rsidRDefault="00595640" w:rsidP="00595640">
      <w:pPr>
        <w:pStyle w:val="Ttulo2"/>
        <w:tabs>
          <w:tab w:val="clear" w:pos="0"/>
        </w:tabs>
        <w:spacing w:before="0" w:after="0"/>
        <w:ind w:left="0" w:firstLine="0"/>
        <w:jc w:val="both"/>
        <w:rPr>
          <w:rFonts w:ascii="Arial" w:hAnsi="Arial"/>
          <w:i w:val="0"/>
          <w:iCs w:val="0"/>
          <w:sz w:val="22"/>
          <w:szCs w:val="22"/>
        </w:rPr>
      </w:pPr>
      <w:r w:rsidRPr="00C04F5C">
        <w:rPr>
          <w:rFonts w:ascii="Arial" w:hAnsi="Arial"/>
          <w:i w:val="0"/>
          <w:iCs w:val="0"/>
          <w:sz w:val="22"/>
          <w:szCs w:val="22"/>
        </w:rPr>
        <w:t xml:space="preserve">PREGÃO PRESENCIAL Nº </w:t>
      </w:r>
      <w:r w:rsidR="00A5661D" w:rsidRPr="00C04F5C">
        <w:rPr>
          <w:rFonts w:ascii="Arial" w:hAnsi="Arial"/>
          <w:i w:val="0"/>
          <w:iCs w:val="0"/>
          <w:sz w:val="22"/>
          <w:szCs w:val="22"/>
        </w:rPr>
        <w:t>017/</w:t>
      </w:r>
      <w:r w:rsidRPr="00C04F5C">
        <w:rPr>
          <w:rFonts w:ascii="Arial" w:hAnsi="Arial"/>
          <w:i w:val="0"/>
          <w:iCs w:val="0"/>
          <w:sz w:val="22"/>
          <w:szCs w:val="22"/>
        </w:rPr>
        <w:t>2023</w:t>
      </w:r>
    </w:p>
    <w:p w:rsidR="00FC4021" w:rsidRPr="00C04F5C" w:rsidRDefault="00FC4021" w:rsidP="00BD34AE">
      <w:pPr>
        <w:pStyle w:val="Resumo"/>
        <w:spacing w:after="0"/>
        <w:ind w:firstLine="0"/>
        <w:jc w:val="both"/>
        <w:rPr>
          <w:b/>
          <w:color w:val="auto"/>
          <w:sz w:val="22"/>
          <w:szCs w:val="22"/>
        </w:rPr>
      </w:pPr>
    </w:p>
    <w:p w:rsidR="00BD34AE" w:rsidRPr="00C04F5C" w:rsidRDefault="00BD34AE" w:rsidP="00BD34AE">
      <w:pPr>
        <w:pStyle w:val="Resumo"/>
        <w:spacing w:after="0"/>
        <w:ind w:firstLine="0"/>
        <w:jc w:val="both"/>
        <w:rPr>
          <w:color w:val="auto"/>
          <w:sz w:val="22"/>
          <w:szCs w:val="22"/>
        </w:rPr>
      </w:pPr>
      <w:r w:rsidRPr="00C04F5C">
        <w:rPr>
          <w:b/>
          <w:color w:val="auto"/>
          <w:sz w:val="22"/>
          <w:szCs w:val="22"/>
        </w:rPr>
        <w:t xml:space="preserve">ANEXO VII </w:t>
      </w:r>
    </w:p>
    <w:p w:rsidR="00BD34AE" w:rsidRPr="00C04F5C" w:rsidRDefault="00BD34AE" w:rsidP="00242F18">
      <w:pPr>
        <w:pStyle w:val="Resumo"/>
        <w:spacing w:after="0"/>
        <w:ind w:firstLine="0"/>
        <w:jc w:val="both"/>
        <w:rPr>
          <w:color w:val="auto"/>
          <w:sz w:val="22"/>
          <w:szCs w:val="22"/>
        </w:rPr>
      </w:pPr>
    </w:p>
    <w:p w:rsidR="00BD34AE" w:rsidRPr="00C04F5C" w:rsidRDefault="00BD34AE" w:rsidP="00242F18">
      <w:pPr>
        <w:pStyle w:val="Resumo"/>
        <w:spacing w:after="0"/>
        <w:ind w:firstLine="0"/>
        <w:jc w:val="both"/>
        <w:rPr>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b/>
          <w:bCs/>
          <w:color w:val="auto"/>
          <w:sz w:val="22"/>
          <w:szCs w:val="22"/>
        </w:rPr>
        <w:t>MODELO DE DECLARAÇÃO DE QUE CONCORDA COM OS TERMOS DO EDITAL</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p>
    <w:p w:rsidR="00242F18" w:rsidRPr="00C04F5C" w:rsidRDefault="00242F18" w:rsidP="00242F18">
      <w:pPr>
        <w:pStyle w:val="Corpodetexto"/>
        <w:spacing w:after="0" w:line="240" w:lineRule="auto"/>
        <w:jc w:val="both"/>
        <w:rPr>
          <w:rFonts w:ascii="Arial" w:hAnsi="Arial" w:cs="Arial"/>
          <w:color w:val="auto"/>
          <w:sz w:val="22"/>
          <w:szCs w:val="22"/>
        </w:rPr>
      </w:pPr>
      <w:r w:rsidRPr="00C04F5C">
        <w:rPr>
          <w:rFonts w:ascii="Arial" w:hAnsi="Arial" w:cs="Arial"/>
          <w:color w:val="auto"/>
          <w:sz w:val="22"/>
          <w:szCs w:val="22"/>
        </w:rPr>
        <w:t xml:space="preserve">________________________, CNPJ ________________, sediada ___________________________, por intermédio de seu representante legal, infra-assinado, e para os fins do Pregão nº </w:t>
      </w:r>
      <w:r w:rsidR="00A5661D" w:rsidRPr="00C04F5C">
        <w:rPr>
          <w:rFonts w:ascii="Arial" w:hAnsi="Arial" w:cs="Arial"/>
          <w:color w:val="auto"/>
          <w:sz w:val="22"/>
          <w:szCs w:val="22"/>
        </w:rPr>
        <w:t>017/</w:t>
      </w:r>
      <w:r w:rsidR="00AA0727" w:rsidRPr="00C04F5C">
        <w:rPr>
          <w:rFonts w:ascii="Arial" w:hAnsi="Arial" w:cs="Arial"/>
          <w:color w:val="auto"/>
          <w:sz w:val="22"/>
          <w:szCs w:val="22"/>
        </w:rPr>
        <w:t>2023</w:t>
      </w:r>
      <w:r w:rsidRPr="00C04F5C">
        <w:rPr>
          <w:rFonts w:ascii="Arial" w:hAnsi="Arial" w:cs="Arial"/>
          <w:color w:val="auto"/>
          <w:sz w:val="22"/>
          <w:szCs w:val="22"/>
        </w:rPr>
        <w:t>, DECLARA expressamente que concorda com todos os termos estabelecidos neste Edital.</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______________________, ______ de ___________ de</w:t>
      </w:r>
      <w:r w:rsidR="00AA0727" w:rsidRPr="00C04F5C">
        <w:rPr>
          <w:rFonts w:ascii="Arial" w:hAnsi="Arial" w:cs="Arial"/>
          <w:color w:val="auto"/>
          <w:sz w:val="22"/>
          <w:szCs w:val="22"/>
        </w:rPr>
        <w:t>2023</w:t>
      </w:r>
      <w:r w:rsidRPr="00C04F5C">
        <w:rPr>
          <w:rFonts w:ascii="Arial" w:hAnsi="Arial" w:cs="Arial"/>
          <w:color w:val="auto"/>
          <w:sz w:val="22"/>
          <w:szCs w:val="22"/>
        </w:rPr>
        <w:t>.</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p>
    <w:p w:rsidR="00242F18" w:rsidRPr="00C04F5C" w:rsidRDefault="00242F18" w:rsidP="00242F18">
      <w:pPr>
        <w:pStyle w:val="TextoBoletim"/>
        <w:spacing w:after="0"/>
        <w:ind w:firstLine="0"/>
        <w:rPr>
          <w:b w:val="0"/>
          <w:sz w:val="22"/>
          <w:szCs w:val="22"/>
        </w:rPr>
      </w:pPr>
      <w:r w:rsidRPr="00C04F5C">
        <w:rPr>
          <w:b w:val="0"/>
          <w:sz w:val="22"/>
          <w:szCs w:val="22"/>
        </w:rPr>
        <w:t>_______________________________</w:t>
      </w:r>
    </w:p>
    <w:p w:rsidR="00242F18" w:rsidRPr="00C04F5C" w:rsidRDefault="00242F18" w:rsidP="00242F18">
      <w:pPr>
        <w:pStyle w:val="TextoBoletim"/>
        <w:spacing w:after="0"/>
        <w:ind w:firstLine="0"/>
        <w:rPr>
          <w:sz w:val="22"/>
          <w:szCs w:val="22"/>
        </w:rPr>
      </w:pPr>
      <w:r w:rsidRPr="00C04F5C">
        <w:rPr>
          <w:b w:val="0"/>
          <w:sz w:val="22"/>
          <w:szCs w:val="22"/>
        </w:rPr>
        <w:t>Assinatura do Representante Legal da Licitante</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Nome: _______________________________________</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Nº Cédula de Identidade: _________________________</w:t>
      </w:r>
    </w:p>
    <w:p w:rsidR="00242F18" w:rsidRPr="00C04F5C" w:rsidRDefault="00242F18" w:rsidP="00242F18">
      <w:pPr>
        <w:jc w:val="both"/>
        <w:rPr>
          <w:rFonts w:ascii="Arial" w:hAnsi="Arial" w:cs="Arial"/>
          <w:color w:val="auto"/>
          <w:sz w:val="22"/>
          <w:szCs w:val="22"/>
        </w:rPr>
      </w:pPr>
    </w:p>
    <w:p w:rsidR="00242F18" w:rsidRPr="00C04F5C" w:rsidRDefault="00242F18" w:rsidP="00242F18">
      <w:pPr>
        <w:pStyle w:val="TextoBoletim"/>
        <w:spacing w:after="0"/>
        <w:ind w:firstLine="0"/>
        <w:rPr>
          <w:b w:val="0"/>
          <w:sz w:val="22"/>
          <w:szCs w:val="22"/>
        </w:rPr>
      </w:pPr>
    </w:p>
    <w:p w:rsidR="00AC5DF1" w:rsidRPr="00C04F5C" w:rsidRDefault="00AC5DF1">
      <w:pPr>
        <w:rPr>
          <w:rFonts w:ascii="Arial" w:hAnsi="Arial" w:cs="Arial"/>
          <w:b/>
          <w:color w:val="auto"/>
          <w:kern w:val="1"/>
          <w:sz w:val="22"/>
          <w:szCs w:val="22"/>
          <w:lang w:eastAsia="ar-SA"/>
        </w:rPr>
      </w:pPr>
      <w:r w:rsidRPr="00C04F5C">
        <w:rPr>
          <w:rFonts w:ascii="Arial" w:hAnsi="Arial" w:cs="Arial"/>
          <w:color w:val="auto"/>
          <w:sz w:val="22"/>
          <w:szCs w:val="22"/>
        </w:rPr>
        <w:br w:type="page"/>
      </w:r>
    </w:p>
    <w:p w:rsidR="00841D39" w:rsidRPr="00C04F5C" w:rsidRDefault="00841D39" w:rsidP="00841D39">
      <w:pPr>
        <w:pStyle w:val="Ttulo2"/>
        <w:pageBreakBefore/>
        <w:tabs>
          <w:tab w:val="clear" w:pos="0"/>
        </w:tabs>
        <w:spacing w:before="0" w:after="0"/>
        <w:ind w:left="0" w:firstLine="0"/>
        <w:jc w:val="both"/>
        <w:rPr>
          <w:rFonts w:ascii="Arial" w:hAnsi="Arial"/>
          <w:i w:val="0"/>
          <w:iCs w:val="0"/>
          <w:sz w:val="22"/>
          <w:szCs w:val="22"/>
        </w:rPr>
      </w:pPr>
      <w:r w:rsidRPr="00C04F5C">
        <w:rPr>
          <w:rFonts w:ascii="Arial" w:hAnsi="Arial"/>
          <w:i w:val="0"/>
          <w:iCs w:val="0"/>
          <w:sz w:val="22"/>
          <w:szCs w:val="22"/>
        </w:rPr>
        <w:lastRenderedPageBreak/>
        <w:t xml:space="preserve">PROCESSO LICITATÓRIO Nº </w:t>
      </w:r>
      <w:r w:rsidR="00A5661D" w:rsidRPr="00C04F5C">
        <w:rPr>
          <w:rFonts w:ascii="Arial" w:hAnsi="Arial"/>
          <w:i w:val="0"/>
          <w:iCs w:val="0"/>
          <w:sz w:val="22"/>
          <w:szCs w:val="22"/>
        </w:rPr>
        <w:t>046/</w:t>
      </w:r>
      <w:r w:rsidRPr="00C04F5C">
        <w:rPr>
          <w:rFonts w:ascii="Arial" w:hAnsi="Arial"/>
          <w:i w:val="0"/>
          <w:iCs w:val="0"/>
          <w:sz w:val="22"/>
          <w:szCs w:val="22"/>
        </w:rPr>
        <w:t>2023</w:t>
      </w:r>
    </w:p>
    <w:p w:rsidR="00841D39" w:rsidRPr="00C04F5C" w:rsidRDefault="00841D39" w:rsidP="00841D39">
      <w:pPr>
        <w:pStyle w:val="Ttulo2"/>
        <w:tabs>
          <w:tab w:val="clear" w:pos="0"/>
        </w:tabs>
        <w:spacing w:before="0" w:after="0"/>
        <w:ind w:left="0" w:firstLine="0"/>
        <w:jc w:val="both"/>
        <w:rPr>
          <w:rFonts w:ascii="Arial" w:hAnsi="Arial"/>
          <w:i w:val="0"/>
          <w:iCs w:val="0"/>
          <w:sz w:val="22"/>
          <w:szCs w:val="22"/>
        </w:rPr>
      </w:pPr>
      <w:r w:rsidRPr="00C04F5C">
        <w:rPr>
          <w:rFonts w:ascii="Arial" w:hAnsi="Arial"/>
          <w:i w:val="0"/>
          <w:iCs w:val="0"/>
          <w:sz w:val="22"/>
          <w:szCs w:val="22"/>
        </w:rPr>
        <w:t xml:space="preserve">PREGÃO PRESENCIAL Nº </w:t>
      </w:r>
      <w:r w:rsidR="00A5661D" w:rsidRPr="00C04F5C">
        <w:rPr>
          <w:rFonts w:ascii="Arial" w:hAnsi="Arial"/>
          <w:i w:val="0"/>
          <w:iCs w:val="0"/>
          <w:sz w:val="22"/>
          <w:szCs w:val="22"/>
        </w:rPr>
        <w:t>017/</w:t>
      </w:r>
      <w:r w:rsidRPr="00C04F5C">
        <w:rPr>
          <w:rFonts w:ascii="Arial" w:hAnsi="Arial"/>
          <w:i w:val="0"/>
          <w:iCs w:val="0"/>
          <w:sz w:val="22"/>
          <w:szCs w:val="22"/>
        </w:rPr>
        <w:t>2023</w:t>
      </w:r>
    </w:p>
    <w:p w:rsidR="00841D39" w:rsidRPr="00C04F5C" w:rsidRDefault="00841D39" w:rsidP="00841D39">
      <w:pPr>
        <w:pStyle w:val="Recuodocorpodetexto"/>
        <w:ind w:left="0" w:firstLine="0"/>
        <w:jc w:val="both"/>
        <w:rPr>
          <w:rFonts w:ascii="Arial" w:hAnsi="Arial" w:cs="Arial"/>
          <w:sz w:val="22"/>
          <w:szCs w:val="22"/>
          <w:lang w:val="pt-BR"/>
        </w:rPr>
      </w:pPr>
    </w:p>
    <w:p w:rsidR="00CF1B2C" w:rsidRPr="00C04F5C" w:rsidRDefault="00204BB5" w:rsidP="00CF1B2C">
      <w:pPr>
        <w:pStyle w:val="Ttulo1"/>
        <w:spacing w:before="0"/>
        <w:jc w:val="center"/>
        <w:rPr>
          <w:rFonts w:ascii="Arial" w:hAnsi="Arial" w:cs="Arial"/>
          <w:color w:val="auto"/>
          <w:sz w:val="22"/>
          <w:szCs w:val="22"/>
        </w:rPr>
      </w:pPr>
      <w:r w:rsidRPr="00C04F5C">
        <w:rPr>
          <w:rFonts w:ascii="Arial" w:hAnsi="Arial" w:cs="Arial"/>
          <w:color w:val="auto"/>
          <w:sz w:val="22"/>
          <w:szCs w:val="22"/>
        </w:rPr>
        <w:t>ANEXO VIII</w:t>
      </w:r>
    </w:p>
    <w:p w:rsidR="00CF1B2C" w:rsidRPr="00C04F5C" w:rsidRDefault="00CF1B2C" w:rsidP="00CF1B2C">
      <w:pPr>
        <w:pStyle w:val="Ttulo1"/>
        <w:spacing w:before="0"/>
        <w:jc w:val="center"/>
        <w:rPr>
          <w:rFonts w:ascii="Arial" w:hAnsi="Arial" w:cs="Arial"/>
          <w:color w:val="auto"/>
          <w:sz w:val="22"/>
          <w:szCs w:val="22"/>
        </w:rPr>
      </w:pPr>
    </w:p>
    <w:p w:rsidR="00CF1B2C" w:rsidRPr="00C04F5C" w:rsidRDefault="00CF1B2C" w:rsidP="00CF1B2C">
      <w:pPr>
        <w:pStyle w:val="Ttulo1"/>
        <w:spacing w:before="0"/>
        <w:jc w:val="center"/>
        <w:rPr>
          <w:rFonts w:ascii="Arial" w:hAnsi="Arial" w:cs="Arial"/>
          <w:color w:val="auto"/>
          <w:sz w:val="22"/>
          <w:szCs w:val="22"/>
        </w:rPr>
      </w:pPr>
    </w:p>
    <w:p w:rsidR="00CF1B2C" w:rsidRPr="00C04F5C" w:rsidRDefault="00CF1B2C" w:rsidP="00CF1B2C">
      <w:pPr>
        <w:pStyle w:val="Ttulo1"/>
        <w:spacing w:before="0"/>
        <w:jc w:val="center"/>
        <w:rPr>
          <w:rFonts w:ascii="Arial" w:hAnsi="Arial" w:cs="Arial"/>
          <w:color w:val="auto"/>
          <w:sz w:val="22"/>
          <w:szCs w:val="22"/>
        </w:rPr>
      </w:pPr>
      <w:r w:rsidRPr="00C04F5C">
        <w:rPr>
          <w:rFonts w:ascii="Arial" w:hAnsi="Arial" w:cs="Arial"/>
          <w:color w:val="auto"/>
          <w:sz w:val="22"/>
          <w:szCs w:val="22"/>
        </w:rPr>
        <w:t>MINUTA DO CONTRATO DE PRESTAÇÃO DE SERVIÇOS</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 xml:space="preserve">Pelo presente instrumento particular, o </w:t>
      </w:r>
      <w:r w:rsidRPr="00C04F5C">
        <w:rPr>
          <w:rFonts w:ascii="Arial" w:hAnsi="Arial" w:cs="Arial"/>
          <w:b/>
          <w:bCs/>
          <w:sz w:val="22"/>
          <w:szCs w:val="22"/>
        </w:rPr>
        <w:t>MUNICÍPIO DE PEQUI</w:t>
      </w:r>
      <w:r w:rsidRPr="00C04F5C">
        <w:rPr>
          <w:rFonts w:ascii="Arial" w:hAnsi="Arial" w:cs="Arial"/>
          <w:sz w:val="22"/>
          <w:szCs w:val="22"/>
        </w:rPr>
        <w:t xml:space="preserve">, inscrito no CNPJ/MF sob o nº ........................., com sede administrativa na ............................ – Pequi/MG, neste ato representado por seu Prefeito Municipal, Sr. ..................., de ora em diante denominado simplesmente </w:t>
      </w:r>
      <w:r w:rsidRPr="00C04F5C">
        <w:rPr>
          <w:rFonts w:ascii="Arial" w:hAnsi="Arial" w:cs="Arial"/>
          <w:b/>
          <w:bCs/>
          <w:sz w:val="22"/>
          <w:szCs w:val="22"/>
        </w:rPr>
        <w:t>CONTRATANTE</w:t>
      </w:r>
      <w:r w:rsidRPr="00C04F5C">
        <w:rPr>
          <w:rFonts w:ascii="Arial" w:hAnsi="Arial" w:cs="Arial"/>
          <w:sz w:val="22"/>
          <w:szCs w:val="22"/>
        </w:rPr>
        <w:t xml:space="preserve">, e de outro lado __________________ (qualificação), neste ato representado por _____________, de ora em diante denominado simplesmente </w:t>
      </w:r>
      <w:r w:rsidRPr="00C04F5C">
        <w:rPr>
          <w:rFonts w:ascii="Arial" w:hAnsi="Arial" w:cs="Arial"/>
          <w:b/>
          <w:bCs/>
          <w:sz w:val="22"/>
          <w:szCs w:val="22"/>
        </w:rPr>
        <w:t>CONTRATADO</w:t>
      </w:r>
      <w:r w:rsidRPr="00C04F5C">
        <w:rPr>
          <w:rFonts w:ascii="Arial" w:hAnsi="Arial" w:cs="Arial"/>
          <w:sz w:val="22"/>
          <w:szCs w:val="22"/>
        </w:rPr>
        <w:t>, de conformidade com a Lei Federal nº 8.666/93, com alterações introduzidas pela Lei nº 8.883/94, Processo Licitatório nº 0</w:t>
      </w:r>
      <w:r w:rsidR="00204BB5" w:rsidRPr="00C04F5C">
        <w:rPr>
          <w:rFonts w:ascii="Arial" w:hAnsi="Arial" w:cs="Arial"/>
          <w:sz w:val="22"/>
          <w:szCs w:val="22"/>
        </w:rPr>
        <w:t>46</w:t>
      </w:r>
      <w:r w:rsidRPr="00C04F5C">
        <w:rPr>
          <w:rFonts w:ascii="Arial" w:hAnsi="Arial" w:cs="Arial"/>
          <w:sz w:val="22"/>
          <w:szCs w:val="22"/>
        </w:rPr>
        <w:t xml:space="preserve">/2023, Modalidade </w:t>
      </w:r>
      <w:r w:rsidR="00204BB5" w:rsidRPr="00C04F5C">
        <w:rPr>
          <w:rFonts w:ascii="Arial" w:hAnsi="Arial" w:cs="Arial"/>
          <w:sz w:val="22"/>
          <w:szCs w:val="22"/>
        </w:rPr>
        <w:t xml:space="preserve">Pregão Presencial </w:t>
      </w:r>
      <w:r w:rsidRPr="00C04F5C">
        <w:rPr>
          <w:rFonts w:ascii="Arial" w:hAnsi="Arial" w:cs="Arial"/>
          <w:sz w:val="22"/>
          <w:szCs w:val="22"/>
        </w:rPr>
        <w:t>Nº. 01</w:t>
      </w:r>
      <w:r w:rsidR="00204BB5" w:rsidRPr="00C04F5C">
        <w:rPr>
          <w:rFonts w:ascii="Arial" w:hAnsi="Arial" w:cs="Arial"/>
          <w:sz w:val="22"/>
          <w:szCs w:val="22"/>
        </w:rPr>
        <w:t>7</w:t>
      </w:r>
      <w:r w:rsidRPr="00C04F5C">
        <w:rPr>
          <w:rFonts w:ascii="Arial" w:hAnsi="Arial" w:cs="Arial"/>
          <w:sz w:val="22"/>
          <w:szCs w:val="22"/>
        </w:rPr>
        <w:t>/2023, têm como justo e contratado o seguinte:</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b/>
          <w:sz w:val="22"/>
          <w:szCs w:val="22"/>
        </w:rPr>
      </w:pPr>
      <w:r w:rsidRPr="00C04F5C">
        <w:rPr>
          <w:rFonts w:ascii="Arial" w:hAnsi="Arial" w:cs="Arial"/>
          <w:b/>
          <w:sz w:val="22"/>
          <w:szCs w:val="22"/>
        </w:rPr>
        <w:t>CLÁUSULA 1ª - DO OBJETO</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 xml:space="preserve">1.1. O objeto do presente </w:t>
      </w:r>
      <w:r w:rsidR="00204BB5" w:rsidRPr="00C04F5C">
        <w:rPr>
          <w:rFonts w:ascii="Arial" w:hAnsi="Arial" w:cs="Arial"/>
          <w:b/>
          <w:sz w:val="22"/>
          <w:szCs w:val="22"/>
        </w:rPr>
        <w:t>Contratação de Empresa de Engenharia, para realização de reforma de baixa complexidade da Igreja Nossa Senhora do Rosário, conforme Termo de Referência</w:t>
      </w:r>
      <w:r w:rsidRPr="00C04F5C">
        <w:rPr>
          <w:rFonts w:ascii="Arial" w:hAnsi="Arial" w:cs="Arial"/>
          <w:b/>
          <w:sz w:val="22"/>
          <w:szCs w:val="22"/>
        </w:rPr>
        <w:t>.</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b/>
          <w:sz w:val="22"/>
          <w:szCs w:val="22"/>
        </w:rPr>
      </w:pPr>
      <w:r w:rsidRPr="00C04F5C">
        <w:rPr>
          <w:rFonts w:ascii="Arial" w:hAnsi="Arial" w:cs="Arial"/>
          <w:b/>
          <w:sz w:val="22"/>
          <w:szCs w:val="22"/>
        </w:rPr>
        <w:t>CLÁUSULA 2ª - DOS PREÇOS E FORMA DE PAGAMENTO</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2.1. Dos preços</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2.1.1. O contratante pagará ao contratado, a importância de R$............. (...................................) parceladamente, mediante apresentação de Nota Fiscal/Fatura a qual terá como base o boletim de medição de serviços executados.</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2.1.2. O valor a ser pago, terá como base o boletim de medição de serviços executados pelo Prestador de Serviços que deverá ser aprovado pela Administração Municipal e por Técnico Competente da Prefeitura Municipal de Pequi.</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2.1.3. O preço referido no subitem 2.1.1., inclui todos os custos e benefícios decorrentes de trabalhos executados em horas extraordinárias, trabalhos noturnos, dominicais e em feriados, inclusive o custo dos vigias diurnos e noturnos, de modo a constituírem a única e total contraprestação pela execução das obras e serviços, objeto deste contrato.</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b/>
          <w:bCs/>
          <w:sz w:val="22"/>
          <w:szCs w:val="22"/>
        </w:rPr>
      </w:pPr>
      <w:r w:rsidRPr="00C04F5C">
        <w:rPr>
          <w:rFonts w:ascii="Arial" w:hAnsi="Arial" w:cs="Arial"/>
          <w:b/>
          <w:bCs/>
          <w:sz w:val="22"/>
          <w:szCs w:val="22"/>
        </w:rPr>
        <w:t>2.2. DA MEDIÇÃO DOS SERVIÇOS</w:t>
      </w:r>
    </w:p>
    <w:p w:rsidR="00CF1B2C" w:rsidRPr="00C04F5C" w:rsidRDefault="00CF1B2C" w:rsidP="00CF1B2C">
      <w:pPr>
        <w:jc w:val="both"/>
        <w:rPr>
          <w:rFonts w:ascii="Arial" w:hAnsi="Arial" w:cs="Arial"/>
          <w:b/>
          <w:bCs/>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lastRenderedPageBreak/>
        <w:t>2.2.1. As medições dos serviços contratados deverão ocorrer a cada período de 30 (trinta) dias, após o seu início.</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2.2.3. No caso de não aceitação da medição realizada, a Administração Municipal, devolverá à contratada para retificação, devendo emitir nova medição no prazo de 05 (cinco) dias. A Administração Municipal terá o prazo de 05 (cinco) dias para confirmar ou não o aceite.</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2.2.4. Para liberação das mediações, o contratado deverá comprovar:</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a) No primeiro faturamento a inscrição no CEI, conforme art. 19, inciso II c/c art. 47, inciso X da IN 971/09 SRF;</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b) Nos demais faturamentos, comprovação de recolhimento da Previdência Social, através de GPS – Guia de Previdência Social (art. 31, da Lei 8.212 de 24.07.1991), juntamente com o relatório SEFIP/GEFIP contendo a relação dos funcionários identificados no Cadastro Específico do INSS – CEI, da obra objeto da presente licitação, do mês imediatamente anterior;</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c) Na última medição, baixa do CEI da obra.</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b/>
          <w:bCs/>
          <w:sz w:val="22"/>
          <w:szCs w:val="22"/>
        </w:rPr>
      </w:pPr>
      <w:r w:rsidRPr="00C04F5C">
        <w:rPr>
          <w:rFonts w:ascii="Arial" w:hAnsi="Arial" w:cs="Arial"/>
          <w:b/>
          <w:bCs/>
          <w:sz w:val="22"/>
          <w:szCs w:val="22"/>
        </w:rPr>
        <w:t>2.3. DAS CONDIÇÕES DE PAGAMENTO</w:t>
      </w:r>
    </w:p>
    <w:p w:rsidR="00CF1B2C" w:rsidRPr="00C04F5C" w:rsidRDefault="00CF1B2C" w:rsidP="00CF1B2C">
      <w:pPr>
        <w:jc w:val="both"/>
        <w:rPr>
          <w:rFonts w:ascii="Arial" w:hAnsi="Arial" w:cs="Arial"/>
          <w:b/>
          <w:bCs/>
          <w:sz w:val="22"/>
          <w:szCs w:val="22"/>
        </w:rPr>
      </w:pPr>
    </w:p>
    <w:p w:rsidR="00CF1B2C" w:rsidRPr="00C04F5C" w:rsidRDefault="00CF1B2C" w:rsidP="00CF1B2C">
      <w:pPr>
        <w:autoSpaceDE w:val="0"/>
        <w:autoSpaceDN w:val="0"/>
        <w:adjustRightInd w:val="0"/>
        <w:jc w:val="both"/>
        <w:rPr>
          <w:rFonts w:ascii="Arial" w:hAnsi="Arial" w:cs="Arial"/>
          <w:sz w:val="22"/>
          <w:szCs w:val="22"/>
        </w:rPr>
      </w:pPr>
      <w:r w:rsidRPr="00C04F5C">
        <w:rPr>
          <w:rFonts w:ascii="Arial" w:hAnsi="Arial" w:cs="Arial"/>
          <w:sz w:val="22"/>
          <w:szCs w:val="22"/>
        </w:rPr>
        <w:t>2.3.1. As faturas deverão ser emitidas contra a Prefeitura Municipal de Pequi, pela Contratada, no primeiro dia subsequente à comunicação do valor aprovado e o pagamento deverá ocorrer em até 30 (trinta dias).</w:t>
      </w:r>
    </w:p>
    <w:p w:rsidR="00CF1B2C" w:rsidRPr="00C04F5C" w:rsidRDefault="00CF1B2C" w:rsidP="00CF1B2C">
      <w:pPr>
        <w:autoSpaceDE w:val="0"/>
        <w:autoSpaceDN w:val="0"/>
        <w:adjustRightInd w:val="0"/>
        <w:jc w:val="both"/>
        <w:rPr>
          <w:rFonts w:ascii="Arial" w:hAnsi="Arial" w:cs="Arial"/>
          <w:sz w:val="22"/>
          <w:szCs w:val="22"/>
        </w:rPr>
      </w:pPr>
    </w:p>
    <w:p w:rsidR="00CF1B2C" w:rsidRPr="00C04F5C" w:rsidRDefault="00CF1B2C" w:rsidP="00CF1B2C">
      <w:pPr>
        <w:autoSpaceDE w:val="0"/>
        <w:autoSpaceDN w:val="0"/>
        <w:adjustRightInd w:val="0"/>
        <w:jc w:val="both"/>
        <w:rPr>
          <w:rFonts w:ascii="Arial" w:hAnsi="Arial" w:cs="Arial"/>
          <w:sz w:val="22"/>
          <w:szCs w:val="22"/>
        </w:rPr>
      </w:pPr>
      <w:r w:rsidRPr="00C04F5C">
        <w:rPr>
          <w:rFonts w:ascii="Arial" w:hAnsi="Arial" w:cs="Arial"/>
          <w:sz w:val="22"/>
          <w:szCs w:val="22"/>
        </w:rPr>
        <w:t>2.3.2. As faturas/notas fiscais que apresentarem incorreções serão devolvidas ao emitente, e seu vencimento ocorrerá 10 (dez) dias após a data de sua reapresentação.</w:t>
      </w:r>
    </w:p>
    <w:p w:rsidR="00CF1B2C" w:rsidRPr="00C04F5C" w:rsidRDefault="00CF1B2C" w:rsidP="00CF1B2C">
      <w:pPr>
        <w:autoSpaceDE w:val="0"/>
        <w:autoSpaceDN w:val="0"/>
        <w:adjustRightInd w:val="0"/>
        <w:jc w:val="both"/>
        <w:rPr>
          <w:rFonts w:ascii="Arial" w:hAnsi="Arial" w:cs="Arial"/>
          <w:b/>
          <w:sz w:val="22"/>
          <w:szCs w:val="22"/>
        </w:rPr>
      </w:pPr>
    </w:p>
    <w:p w:rsidR="00CF1B2C" w:rsidRPr="00C04F5C" w:rsidRDefault="00CF1B2C" w:rsidP="00CF1B2C">
      <w:pPr>
        <w:autoSpaceDE w:val="0"/>
        <w:autoSpaceDN w:val="0"/>
        <w:adjustRightInd w:val="0"/>
        <w:jc w:val="both"/>
        <w:rPr>
          <w:rFonts w:ascii="Arial" w:hAnsi="Arial" w:cs="Arial"/>
          <w:sz w:val="22"/>
          <w:szCs w:val="22"/>
        </w:rPr>
      </w:pPr>
      <w:r w:rsidRPr="00C04F5C">
        <w:rPr>
          <w:rFonts w:ascii="Arial" w:hAnsi="Arial" w:cs="Arial"/>
          <w:sz w:val="22"/>
          <w:szCs w:val="22"/>
        </w:rPr>
        <w:t xml:space="preserve">2.3.3. O pagamento das faturas/notas fiscais seguirá a estrita ordem cronológica das datas </w:t>
      </w:r>
      <w:r w:rsidRPr="00C04F5C">
        <w:rPr>
          <w:rFonts w:ascii="Arial" w:hAnsi="Arial" w:cs="Arial"/>
          <w:b/>
          <w:sz w:val="22"/>
          <w:szCs w:val="22"/>
        </w:rPr>
        <w:t>de suas exigibilidades, e só será efetuado mediante comprovação de regularidade das</w:t>
      </w:r>
      <w:r w:rsidRPr="00C04F5C">
        <w:rPr>
          <w:rFonts w:ascii="Arial" w:hAnsi="Arial" w:cs="Arial"/>
          <w:sz w:val="22"/>
          <w:szCs w:val="22"/>
        </w:rPr>
        <w:t xml:space="preserve"> obrigações fiscais, trabalhistas e em especial junto ao INSS e FGTS, relativamente à competência imediatamente anterior aquela a que se refere a remuneração auferida.</w:t>
      </w:r>
    </w:p>
    <w:p w:rsidR="00CF1B2C" w:rsidRPr="00C04F5C" w:rsidRDefault="00CF1B2C" w:rsidP="00CF1B2C">
      <w:pPr>
        <w:autoSpaceDE w:val="0"/>
        <w:autoSpaceDN w:val="0"/>
        <w:adjustRightInd w:val="0"/>
        <w:jc w:val="both"/>
        <w:rPr>
          <w:rFonts w:ascii="Arial" w:hAnsi="Arial" w:cs="Arial"/>
          <w:sz w:val="22"/>
          <w:szCs w:val="22"/>
        </w:rPr>
      </w:pPr>
    </w:p>
    <w:p w:rsidR="00CF1B2C" w:rsidRPr="00C04F5C" w:rsidRDefault="00CF1B2C" w:rsidP="00CF1B2C">
      <w:pPr>
        <w:autoSpaceDE w:val="0"/>
        <w:autoSpaceDN w:val="0"/>
        <w:adjustRightInd w:val="0"/>
        <w:jc w:val="both"/>
        <w:rPr>
          <w:rFonts w:ascii="Arial" w:hAnsi="Arial" w:cs="Arial"/>
          <w:sz w:val="22"/>
          <w:szCs w:val="22"/>
        </w:rPr>
      </w:pPr>
      <w:r w:rsidRPr="00C04F5C">
        <w:rPr>
          <w:rFonts w:ascii="Arial" w:hAnsi="Arial" w:cs="Arial"/>
          <w:sz w:val="22"/>
          <w:szCs w:val="22"/>
        </w:rPr>
        <w:t>2.3.4. Dos pagamentos devidos à Contratada, serão descontados os valores de multa ou eventuais débitos daquela para com a administração, referentes a qualquer contrato entre as mesmas partes, sem obrigatoriedade de prévio aviso.</w:t>
      </w:r>
    </w:p>
    <w:p w:rsidR="00CF1B2C" w:rsidRPr="00C04F5C" w:rsidRDefault="00CF1B2C" w:rsidP="00CF1B2C">
      <w:pPr>
        <w:autoSpaceDE w:val="0"/>
        <w:autoSpaceDN w:val="0"/>
        <w:adjustRightInd w:val="0"/>
        <w:jc w:val="both"/>
        <w:rPr>
          <w:rFonts w:ascii="Arial" w:hAnsi="Arial" w:cs="Arial"/>
          <w:sz w:val="22"/>
          <w:szCs w:val="22"/>
        </w:rPr>
      </w:pPr>
    </w:p>
    <w:p w:rsidR="00CF1B2C" w:rsidRPr="00C04F5C" w:rsidRDefault="00CF1B2C" w:rsidP="00CF1B2C">
      <w:pPr>
        <w:pStyle w:val="Corpodetexto"/>
        <w:spacing w:after="0" w:line="240" w:lineRule="auto"/>
        <w:jc w:val="both"/>
        <w:rPr>
          <w:rFonts w:ascii="Arial" w:hAnsi="Arial" w:cs="Arial"/>
          <w:sz w:val="22"/>
          <w:szCs w:val="22"/>
        </w:rPr>
      </w:pPr>
      <w:r w:rsidRPr="00C04F5C">
        <w:rPr>
          <w:rFonts w:ascii="Arial" w:hAnsi="Arial" w:cs="Arial"/>
          <w:sz w:val="22"/>
          <w:szCs w:val="22"/>
        </w:rPr>
        <w:t>2.3.5. Haverá retenção, nos termos dispostos na legislação previdenciária vigente, com recolhimento dos percentuais ao INSS e entrega da respectiva guia ao Contratado, se for o caso.</w:t>
      </w:r>
    </w:p>
    <w:p w:rsidR="00CF1B2C" w:rsidRPr="00C04F5C" w:rsidRDefault="00CF1B2C" w:rsidP="00CF1B2C">
      <w:pPr>
        <w:pStyle w:val="Corpodetexto"/>
        <w:spacing w:after="0" w:line="240" w:lineRule="auto"/>
        <w:jc w:val="both"/>
        <w:rPr>
          <w:rFonts w:ascii="Arial" w:hAnsi="Arial" w:cs="Arial"/>
          <w:sz w:val="22"/>
          <w:szCs w:val="22"/>
        </w:rPr>
      </w:pPr>
    </w:p>
    <w:p w:rsidR="00CF1B2C" w:rsidRPr="00C04F5C" w:rsidRDefault="00CF1B2C" w:rsidP="00CF1B2C">
      <w:pPr>
        <w:autoSpaceDE w:val="0"/>
        <w:autoSpaceDN w:val="0"/>
        <w:adjustRightInd w:val="0"/>
        <w:jc w:val="both"/>
        <w:rPr>
          <w:rFonts w:ascii="Arial" w:hAnsi="Arial" w:cs="Arial"/>
          <w:sz w:val="22"/>
          <w:szCs w:val="22"/>
        </w:rPr>
      </w:pPr>
      <w:r w:rsidRPr="00C04F5C">
        <w:rPr>
          <w:rFonts w:ascii="Arial" w:hAnsi="Arial" w:cs="Arial"/>
          <w:sz w:val="22"/>
          <w:szCs w:val="22"/>
        </w:rPr>
        <w:t xml:space="preserve">2.3.6. O participante vencedor que vier a contratar com a Administração comprometer-se-á a efetuar, com rigorosa pontualidade, os recolhimentos legais relativos ao INSS, FGTS, pertinentes as obras da presente licitação, fornecendo antes dorecebimento dos valores a </w:t>
      </w:r>
      <w:r w:rsidRPr="00C04F5C">
        <w:rPr>
          <w:rFonts w:ascii="Arial" w:hAnsi="Arial" w:cs="Arial"/>
          <w:sz w:val="22"/>
          <w:szCs w:val="22"/>
        </w:rPr>
        <w:lastRenderedPageBreak/>
        <w:t>que tem direito, copia autenticada dos respectivos comprovantes, devidamente quitados, sem o que, não serão liberados os valores da parcela correspondente.</w:t>
      </w:r>
    </w:p>
    <w:p w:rsidR="00CF1B2C" w:rsidRPr="00C04F5C" w:rsidRDefault="00CF1B2C" w:rsidP="00CF1B2C">
      <w:pPr>
        <w:pStyle w:val="Corpodetexto"/>
        <w:spacing w:after="0" w:line="240" w:lineRule="auto"/>
        <w:jc w:val="both"/>
        <w:rPr>
          <w:rFonts w:ascii="Arial" w:hAnsi="Arial" w:cs="Arial"/>
          <w:sz w:val="22"/>
          <w:szCs w:val="22"/>
        </w:rPr>
      </w:pPr>
    </w:p>
    <w:p w:rsidR="00CF1B2C" w:rsidRPr="00C04F5C" w:rsidRDefault="00CF1B2C" w:rsidP="00CF1B2C">
      <w:pPr>
        <w:autoSpaceDE w:val="0"/>
        <w:autoSpaceDN w:val="0"/>
        <w:adjustRightInd w:val="0"/>
        <w:jc w:val="both"/>
        <w:rPr>
          <w:rFonts w:ascii="Arial" w:hAnsi="Arial" w:cs="Arial"/>
          <w:sz w:val="22"/>
          <w:szCs w:val="22"/>
        </w:rPr>
      </w:pPr>
      <w:r w:rsidRPr="00C04F5C">
        <w:rPr>
          <w:rFonts w:ascii="Arial" w:hAnsi="Arial" w:cs="Arial"/>
          <w:sz w:val="22"/>
          <w:szCs w:val="22"/>
        </w:rPr>
        <w:t>2.3.7. A contratada devera fornecer uma relação das pessoas que trabalham na obra, para o recebimento de cada parcela, juntamente com comprovante dos pagamentos previdenciários e trabalhistas de cada um. De pessoas não constantes da relação subsequente devera ser apresentada a respectiva rescisão, se não comprovado que continua na Empresa em outra atividade.</w:t>
      </w:r>
    </w:p>
    <w:p w:rsidR="00CF1B2C" w:rsidRPr="00C04F5C" w:rsidRDefault="00CF1B2C" w:rsidP="00CF1B2C">
      <w:pPr>
        <w:autoSpaceDE w:val="0"/>
        <w:autoSpaceDN w:val="0"/>
        <w:adjustRightInd w:val="0"/>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2.3.8.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 xml:space="preserve">I= (TX/100) </w:t>
      </w:r>
    </w:p>
    <w:p w:rsidR="00CF1B2C" w:rsidRPr="00C04F5C" w:rsidRDefault="00CF1B2C" w:rsidP="00CF1B2C">
      <w:pPr>
        <w:jc w:val="both"/>
        <w:rPr>
          <w:rFonts w:ascii="Arial" w:hAnsi="Arial" w:cs="Arial"/>
          <w:sz w:val="22"/>
          <w:szCs w:val="22"/>
        </w:rPr>
      </w:pPr>
      <w:r w:rsidRPr="00C04F5C">
        <w:rPr>
          <w:rFonts w:ascii="Arial" w:hAnsi="Arial" w:cs="Arial"/>
          <w:sz w:val="22"/>
          <w:szCs w:val="22"/>
        </w:rPr>
        <w:t xml:space="preserve">EM = I x N x VP, onde: </w:t>
      </w:r>
    </w:p>
    <w:p w:rsidR="00CF1B2C" w:rsidRPr="00C04F5C" w:rsidRDefault="00CF1B2C" w:rsidP="00CF1B2C">
      <w:pPr>
        <w:jc w:val="both"/>
        <w:rPr>
          <w:rFonts w:ascii="Arial" w:hAnsi="Arial" w:cs="Arial"/>
          <w:sz w:val="22"/>
          <w:szCs w:val="22"/>
        </w:rPr>
      </w:pPr>
      <w:r w:rsidRPr="00C04F5C">
        <w:rPr>
          <w:rFonts w:ascii="Arial" w:hAnsi="Arial" w:cs="Arial"/>
          <w:sz w:val="22"/>
          <w:szCs w:val="22"/>
        </w:rPr>
        <w:t xml:space="preserve">I = Índice de atualização financeira; </w:t>
      </w:r>
    </w:p>
    <w:p w:rsidR="00CF1B2C" w:rsidRPr="00C04F5C" w:rsidRDefault="00CF1B2C" w:rsidP="00CF1B2C">
      <w:pPr>
        <w:jc w:val="both"/>
        <w:rPr>
          <w:rFonts w:ascii="Arial" w:hAnsi="Arial" w:cs="Arial"/>
          <w:sz w:val="22"/>
          <w:szCs w:val="22"/>
        </w:rPr>
      </w:pPr>
      <w:r w:rsidRPr="00C04F5C">
        <w:rPr>
          <w:rFonts w:ascii="Arial" w:hAnsi="Arial" w:cs="Arial"/>
          <w:sz w:val="22"/>
          <w:szCs w:val="22"/>
        </w:rPr>
        <w:t xml:space="preserve">TX = Percentual da taxa de juros de mora anual; </w:t>
      </w:r>
    </w:p>
    <w:p w:rsidR="00CF1B2C" w:rsidRPr="00C04F5C" w:rsidRDefault="00CF1B2C" w:rsidP="00CF1B2C">
      <w:pPr>
        <w:jc w:val="both"/>
        <w:rPr>
          <w:rFonts w:ascii="Arial" w:hAnsi="Arial" w:cs="Arial"/>
          <w:sz w:val="22"/>
          <w:szCs w:val="22"/>
        </w:rPr>
      </w:pPr>
      <w:r w:rsidRPr="00C04F5C">
        <w:rPr>
          <w:rFonts w:ascii="Arial" w:hAnsi="Arial" w:cs="Arial"/>
          <w:sz w:val="22"/>
          <w:szCs w:val="22"/>
        </w:rPr>
        <w:t xml:space="preserve">EM = Encargos moratórios; </w:t>
      </w:r>
    </w:p>
    <w:p w:rsidR="00CF1B2C" w:rsidRPr="00C04F5C" w:rsidRDefault="00CF1B2C" w:rsidP="00CF1B2C">
      <w:pPr>
        <w:jc w:val="both"/>
        <w:rPr>
          <w:rFonts w:ascii="Arial" w:hAnsi="Arial" w:cs="Arial"/>
          <w:sz w:val="22"/>
          <w:szCs w:val="22"/>
        </w:rPr>
      </w:pPr>
      <w:r w:rsidRPr="00C04F5C">
        <w:rPr>
          <w:rFonts w:ascii="Arial" w:hAnsi="Arial" w:cs="Arial"/>
          <w:sz w:val="22"/>
          <w:szCs w:val="22"/>
        </w:rPr>
        <w:t xml:space="preserve">N = Número de dias entre a data prevista para o pagamento e a do efetivo pagamento; </w:t>
      </w:r>
    </w:p>
    <w:p w:rsidR="00CF1B2C" w:rsidRPr="00C04F5C" w:rsidRDefault="00CF1B2C" w:rsidP="00CF1B2C">
      <w:pPr>
        <w:jc w:val="both"/>
        <w:rPr>
          <w:rFonts w:ascii="Arial" w:hAnsi="Arial" w:cs="Arial"/>
          <w:sz w:val="22"/>
          <w:szCs w:val="22"/>
        </w:rPr>
      </w:pPr>
      <w:r w:rsidRPr="00C04F5C">
        <w:rPr>
          <w:rFonts w:ascii="Arial" w:hAnsi="Arial" w:cs="Arial"/>
          <w:sz w:val="22"/>
          <w:szCs w:val="22"/>
        </w:rPr>
        <w:t xml:space="preserve">VP = Valor da parcela em atraso. </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b/>
          <w:bCs/>
          <w:sz w:val="22"/>
          <w:szCs w:val="22"/>
        </w:rPr>
      </w:pPr>
      <w:r w:rsidRPr="00C04F5C">
        <w:rPr>
          <w:rFonts w:ascii="Arial" w:hAnsi="Arial" w:cs="Arial"/>
          <w:b/>
          <w:bCs/>
          <w:sz w:val="22"/>
          <w:szCs w:val="22"/>
        </w:rPr>
        <w:t>2.4. DOS REAJUSTES</w:t>
      </w:r>
    </w:p>
    <w:p w:rsidR="00CF1B2C" w:rsidRPr="00C04F5C" w:rsidRDefault="00CF1B2C" w:rsidP="00CF1B2C">
      <w:pPr>
        <w:jc w:val="both"/>
        <w:rPr>
          <w:rFonts w:ascii="Arial" w:hAnsi="Arial" w:cs="Arial"/>
          <w:b/>
          <w:bCs/>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t>2.4.1. Por força das Leis Federais nº 9069/95 e 10.192/2001, os preços poderão ser reajustados após a vigência contratual de 12 (doze) meses, salvo autorização de aumento concedida pelo Governo Federal.</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t>2.4.2. Decorrido o prazo acima estipulado, os preços unitários serão corrigidos monetariamente pelo Índice Nacional de Custo da Construção (INCC) ou outro índice que venha a substituí-lo por força de determinação governamental.</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t>2.4.3. A aplicação do índice dar-se-á de acordo com a variação ocorrida entre o mês da assinatura do contrato e do 12º mês de execução do contrato, passando a vigorar o novo preço a partir do 13º mês.</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b/>
          <w:sz w:val="22"/>
          <w:szCs w:val="22"/>
        </w:rPr>
      </w:pPr>
      <w:r w:rsidRPr="00C04F5C">
        <w:rPr>
          <w:rFonts w:ascii="Arial" w:hAnsi="Arial" w:cs="Arial"/>
          <w:b/>
          <w:sz w:val="22"/>
          <w:szCs w:val="22"/>
        </w:rPr>
        <w:t>CLÁUSULA 3ª - DA DOTAÇÃO</w:t>
      </w:r>
    </w:p>
    <w:p w:rsidR="00CF1B2C" w:rsidRPr="00C04F5C" w:rsidRDefault="00CF1B2C" w:rsidP="00CF1B2C">
      <w:pPr>
        <w:jc w:val="both"/>
        <w:rPr>
          <w:rFonts w:ascii="Arial" w:hAnsi="Arial" w:cs="Arial"/>
          <w:sz w:val="22"/>
          <w:szCs w:val="22"/>
        </w:rPr>
      </w:pPr>
    </w:p>
    <w:p w:rsidR="00CF1B2C" w:rsidRPr="00C04F5C" w:rsidRDefault="00CF1B2C" w:rsidP="00CF1B2C">
      <w:pPr>
        <w:widowControl w:val="0"/>
        <w:tabs>
          <w:tab w:val="left" w:pos="95"/>
          <w:tab w:val="left" w:pos="2195"/>
          <w:tab w:val="left" w:pos="4235"/>
        </w:tabs>
        <w:autoSpaceDE w:val="0"/>
        <w:autoSpaceDN w:val="0"/>
        <w:adjustRightInd w:val="0"/>
        <w:jc w:val="both"/>
        <w:rPr>
          <w:rFonts w:ascii="Arial" w:hAnsi="Arial" w:cs="Arial"/>
          <w:sz w:val="22"/>
          <w:szCs w:val="22"/>
        </w:rPr>
      </w:pPr>
      <w:r w:rsidRPr="00C04F5C">
        <w:rPr>
          <w:rFonts w:ascii="Arial" w:hAnsi="Arial" w:cs="Arial"/>
          <w:sz w:val="22"/>
          <w:szCs w:val="22"/>
        </w:rPr>
        <w:t>3.1. As despesas decorrentes do presente contrato correrão à conta da dotação orçamentária nº. 06.03.13.391.0006.1.003.4.4.90.51.00.00.00.00.1500</w:t>
      </w:r>
    </w:p>
    <w:p w:rsidR="00CF1B2C" w:rsidRPr="00C04F5C" w:rsidRDefault="00CF1B2C" w:rsidP="00CF1B2C">
      <w:pPr>
        <w:widowControl w:val="0"/>
        <w:tabs>
          <w:tab w:val="left" w:pos="95"/>
          <w:tab w:val="left" w:pos="2972"/>
        </w:tabs>
        <w:autoSpaceDE w:val="0"/>
        <w:autoSpaceDN w:val="0"/>
        <w:adjustRightInd w:val="0"/>
        <w:jc w:val="both"/>
        <w:rPr>
          <w:rFonts w:ascii="Arial" w:hAnsi="Arial" w:cs="Arial"/>
          <w:sz w:val="22"/>
          <w:szCs w:val="22"/>
          <w:highlight w:val="yellow"/>
        </w:rPr>
      </w:pPr>
    </w:p>
    <w:p w:rsidR="00CF1B2C" w:rsidRPr="00C04F5C" w:rsidRDefault="00CF1B2C" w:rsidP="00CF1B2C">
      <w:pPr>
        <w:autoSpaceDE w:val="0"/>
        <w:autoSpaceDN w:val="0"/>
        <w:adjustRightInd w:val="0"/>
        <w:rPr>
          <w:rFonts w:ascii="Arial" w:eastAsia="@Arial Unicode MS" w:hAnsi="Arial" w:cs="Arial"/>
          <w:sz w:val="22"/>
          <w:szCs w:val="22"/>
        </w:rPr>
      </w:pPr>
    </w:p>
    <w:p w:rsidR="00CF1B2C" w:rsidRPr="00C04F5C" w:rsidRDefault="00CF1B2C" w:rsidP="00CF1B2C">
      <w:pPr>
        <w:widowControl w:val="0"/>
        <w:tabs>
          <w:tab w:val="left" w:pos="95"/>
          <w:tab w:val="left" w:pos="2195"/>
          <w:tab w:val="left" w:pos="4235"/>
        </w:tabs>
        <w:autoSpaceDE w:val="0"/>
        <w:autoSpaceDN w:val="0"/>
        <w:adjustRightInd w:val="0"/>
        <w:rPr>
          <w:rFonts w:ascii="Arial" w:hAnsi="Arial" w:cs="Arial"/>
          <w:b/>
          <w:sz w:val="22"/>
          <w:szCs w:val="22"/>
        </w:rPr>
      </w:pPr>
      <w:r w:rsidRPr="00C04F5C">
        <w:rPr>
          <w:rFonts w:ascii="Arial" w:hAnsi="Arial" w:cs="Arial"/>
          <w:b/>
          <w:sz w:val="22"/>
          <w:szCs w:val="22"/>
        </w:rPr>
        <w:t>CLÁUSULA 4ª - DA VIGÊNCIA</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b/>
          <w:sz w:val="22"/>
          <w:szCs w:val="22"/>
        </w:rPr>
      </w:pPr>
      <w:r w:rsidRPr="00C04F5C">
        <w:rPr>
          <w:rFonts w:ascii="Arial" w:hAnsi="Arial" w:cs="Arial"/>
          <w:sz w:val="22"/>
          <w:szCs w:val="22"/>
        </w:rPr>
        <w:lastRenderedPageBreak/>
        <w:t>4.1. - Este contrato entra em vigor na data de sua assinatura, encerrando-se em XX/XX/20XX</w:t>
      </w:r>
      <w:r w:rsidRPr="00C04F5C">
        <w:rPr>
          <w:rFonts w:ascii="Arial" w:hAnsi="Arial" w:cs="Arial"/>
          <w:b/>
          <w:sz w:val="22"/>
          <w:szCs w:val="22"/>
        </w:rPr>
        <w:t>.</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4.2. A prorrogação do prazo contratual poderá ocorrer, a critério do Contratante, nos termos da Lei Federal nº 8.666/93.</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b/>
          <w:sz w:val="22"/>
          <w:szCs w:val="22"/>
        </w:rPr>
      </w:pPr>
      <w:r w:rsidRPr="00C04F5C">
        <w:rPr>
          <w:rFonts w:ascii="Arial" w:hAnsi="Arial" w:cs="Arial"/>
          <w:b/>
          <w:sz w:val="22"/>
          <w:szCs w:val="22"/>
        </w:rPr>
        <w:t>CLÁUSULA 5ª - DA ALTERAÇÃO CONTRATUAL</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5.1. O Contratado fica obrigado a aceitar, nas mesmas condições contratuais, os acréscimos ou supressões que se fizerem nos serviços, até 25% (vinte e cinco por cento), de acordo com o que preceitua o § 1º do art. 65 da Lei Federal nº 8.666/93.</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b/>
          <w:sz w:val="22"/>
          <w:szCs w:val="22"/>
        </w:rPr>
      </w:pPr>
      <w:r w:rsidRPr="00C04F5C">
        <w:rPr>
          <w:rFonts w:ascii="Arial" w:hAnsi="Arial" w:cs="Arial"/>
          <w:b/>
          <w:sz w:val="22"/>
          <w:szCs w:val="22"/>
        </w:rPr>
        <w:t>CLÁUSULA 6ª - DA NOVAÇÃO</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6.1. Toda e qualquer tolerância por parte do CONTRATANTE na exigência do cumprimento do presente contrato, não constituirá novação, nem muito menos, a extinção da respectiva obrigação, podendo a mesma ser exigida a qualquer tempo.</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b/>
          <w:sz w:val="22"/>
          <w:szCs w:val="22"/>
        </w:rPr>
      </w:pPr>
      <w:r w:rsidRPr="00C04F5C">
        <w:rPr>
          <w:rFonts w:ascii="Arial" w:hAnsi="Arial" w:cs="Arial"/>
          <w:b/>
          <w:sz w:val="22"/>
          <w:szCs w:val="22"/>
        </w:rPr>
        <w:t>CLÁUSULA 7ª - DAS RESPONSABILIDADES DO CONTRATANTE</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7.1. O Contratante se obriga a proporcionar ao Contratado todas as condições necessárias ao pleno cumprimento das obrigações decorrentes do presente contrato, consoante estabelece a Lei nº 8.666/93.</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7.2. Fiscalizar e acompanhar a execução dos serviços.</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t>7.3. Indicar o responsável pela fiscalização e acompanhamento dos serviços.</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7.4. Comunicar ao CONTRATADO toda e qualquer ocorrência relacionada com a prestação dos serviços, diligenciando nos casos que exigem providências corretivas.</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7.5. Providenciar os pagamentos ao CONTRATADO à vista das Notas Fiscais/Faturas devidamente atestadas, nos prazos fixados.</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7.6. Impedir o emprego de materiais e mão-de-obra que julgar impróprios.</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b/>
          <w:sz w:val="22"/>
          <w:szCs w:val="22"/>
        </w:rPr>
      </w:pPr>
      <w:r w:rsidRPr="00C04F5C">
        <w:rPr>
          <w:rFonts w:ascii="Arial" w:hAnsi="Arial" w:cs="Arial"/>
          <w:b/>
          <w:sz w:val="22"/>
          <w:szCs w:val="22"/>
        </w:rPr>
        <w:t>CLÁUSULA 8ª - DAS RESPONSABILIDADES DO CONTRATADO</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8.1. Executar os serviços em estrita observância das condições previstas neste contrato, na proposta e memorial descritivo.</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8.2. Responsabilizar-se pelos danos causados diretamente à Administração ou a terceiros, decorrentes de sua culpa ou dolo, quando da prestação dos serviços, objeto desta licitação, não podendo ser argüido, para efeito de exclusão de sua responsabilidade, o fato de a Administração proceder à fiscalização ou acompanhamento de execução dos referidos serviços.</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 xml:space="preserve">8.3. Arcar com todas as despesas decorrentes da contratação do objeto desta licitação, inclusive materiais, mão-de-obra, locomoção, seguros de acidentes, impostos, contribuições previdenciárias, encargos trabalhistas, comerciais e outras decorrentes da execução dos serviços. </w:t>
      </w:r>
    </w:p>
    <w:p w:rsidR="00CF1B2C" w:rsidRPr="00C04F5C" w:rsidRDefault="00CF1B2C" w:rsidP="00CF1B2C">
      <w:pPr>
        <w:pStyle w:val="Corpodetexto2"/>
        <w:spacing w:after="0" w:line="240" w:lineRule="auto"/>
        <w:jc w:val="both"/>
        <w:rPr>
          <w:rFonts w:ascii="Arial" w:hAnsi="Arial" w:cs="Arial"/>
          <w:sz w:val="22"/>
          <w:szCs w:val="22"/>
        </w:rPr>
      </w:pPr>
    </w:p>
    <w:p w:rsidR="00CF1B2C" w:rsidRPr="00C04F5C" w:rsidRDefault="00CF1B2C" w:rsidP="00CF1B2C">
      <w:pPr>
        <w:pStyle w:val="Corpodetexto2"/>
        <w:spacing w:after="0" w:line="240" w:lineRule="auto"/>
        <w:jc w:val="both"/>
        <w:rPr>
          <w:rFonts w:ascii="Arial" w:hAnsi="Arial" w:cs="Arial"/>
          <w:sz w:val="22"/>
          <w:szCs w:val="22"/>
        </w:rPr>
      </w:pPr>
      <w:r w:rsidRPr="00C04F5C">
        <w:rPr>
          <w:rFonts w:ascii="Arial" w:hAnsi="Arial" w:cs="Arial"/>
          <w:sz w:val="22"/>
          <w:szCs w:val="22"/>
        </w:rPr>
        <w:t>8.4. Manter durante o período de execução dos serviços contratados, as condições de regularidade junto ao FGTS, INSS, e às Fazendas Federal, Estadual, e Municipal, apresentando os respectivos comprovantes, bem como as condições de qualificação exigidas na licitação.</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8.5. A sua inadimplência não transfere ao CONTRATANTE a responsabilidade de seu pagamento, nem poderá onerar o objeto deste contrato.</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8.6. Pela execução de medidas preventivas contra acidentes e contra danos aos seus funcionários, a terceiros e ao CONTRATANTE.</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8.7. Prestar informações ou esclarecimentos, solicitados pelo CONTRATANTE relacionados à execução dos serviços.</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8.8. Aceitar nas mesmas condições contratuais os acréscimos ou supressões até o limite fixado no § 1º do artigo 65 da Lei nº 8.666/93.</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8.9. Reparar, corrigir, remover ou substituir, às suas expensas, no total ou em parte, o objeto do contrato em que se verificarem vícios, defeitos ou incorreções resultantes da execução.</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t>8.10. Manter, na direção da obra, profissional legalmente habilitado pelo CREA, que será seu preposto.</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t>8.11. Instalar canteiro de obra, de modo a facilitar a execução dos serviços, instalação sanitária para operários, e depósito de materiais, cabendo a Contratada a desmontagem e retirada das construções provisórias, sendo o material de sua propriedade.</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t>8.12. Substituir, dentro de 48 (quarenta e oito) horas, o pessoal cuja presença no local dos serviços for julgado inconveniente pela Administração, incluindo-se o responsável pela obra.</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t>8.13. Analisar, do ponto de vista executivo, os documentos técnicos integrantes do contrato e comunicar à Administração Municipal, as discrepâncias, omissões ou erros, inclusive quaisquer transgressões às Normas Técnicas, regulamentos ou leis, no prazo de 05 (cinco) dias contados da data da assinatura do Contrato, sendo que a comunicação não ensejará à Contratada o direito de reclamar no futuro quaisquer prejuízos que julgar haver sofrido, quer administrativa ou judicialmente.</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t>8.14. Promover a organização técnica e administrativa dos serviços, objeto do Contrato, de modo a conduzi-los eficaz e eficientemente, de acordo com os documentos e especificações que integram o Contrato, no prazo determinado.</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t>8.15. Conduzir os serviços em estrita observância com as normas da Legislação Federal, Estadual e Municipal cumprindo as determinações dos Poderes Públicos, mantendo o local dos serviços sempre limpo e nas melhores condições de segurança, higiene e disciplina.</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t>8.16. Manter no local dos serviços o Livro de Ocorrências, para uso exclusivo da Administração, um jogo completo de todos os documentos técnicos.</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t>8.17. Confeccionar, instalar e preservar, às suas expensas, desde o início dos serviços, as placas de obras de conformidade com a Legislação pertinente.</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t>8.18. Comunicar à Administração Municipal, no prazo de 24 (vinte e quatro) horas qualquer ocorrência anormal ou acidente que se verifique no local dos serviços.</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t>8.19. Prestar todo esclarecimento ou informação solicitada pela Administração, por seus prepostos, garantindo-lhes o acesso, a qualquer tempo, ao local da construção, bem como aos documentos relativos aos serviços executados ou em execução.</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t>8.20. Verificando-se caso de força maior ou caso fortuito, nos exatos termos do Código Civil Brasileiro, a contratada se obriga a comunicar, por escrito, ao município a ocorrência do evento, suspendendo-se suas obrigações, enquanto perdurar tal situação, devendo estar devidamente formalizada no livro de obras. Findo o motivo que determinaram a força maior ou caso fortuito, o contrato estender-se-á por período de tempo necessário à total execução dos trabalhos, porém não superior ao número de dias que foram paralisados, observado o disposto no ar. 57 da Lei Federal nº 8.666/93.</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t>8.21. Paralisar, por determinação da Administração, qualquer serviço que não esteja sendo executado de acordo com a boa técnica ou que ponha em risco a segurança de pessoas ou bens, mesmo de terceiros.</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t>8.22. Arcar com todos os custos das demolições, reparações e reconstruções que seja obrigada a fazer em conseqüência de negligência no cumprimento de suas obrigações contratuais ou legais.</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t>8.23. Apresentar via quitada do documento de “ANOTAÇÃO DE RESPONSABILIDADE TÉCNICA” - (ART), do CREA/MG.</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8.24. Empregar materiais de acordo com o memorial descritivo e mão-de-obra de primeira qualidade.</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 xml:space="preserve">8.25. A adjudicatária será também responsável, na forma do contrato de obras e serviços, pela qualidade da obra e serviços executados e dos materiais empregados, conformidade com as especificações do projeto, com as normas da Associação Brasileira de Normas Técnicas – ABNT, com o estabelecido no caderno de encargos da SUDECAP e demais normas técnicas pertinentes, a ser atestado pelo Engenheiro do Município. A ocorrência de </w:t>
      </w:r>
      <w:r w:rsidRPr="00C04F5C">
        <w:rPr>
          <w:rFonts w:ascii="Arial" w:hAnsi="Arial" w:cs="Arial"/>
          <w:sz w:val="22"/>
          <w:szCs w:val="22"/>
        </w:rPr>
        <w:lastRenderedPageBreak/>
        <w:t>desconformidade implicará no refazimento do serviço e na substituição dos materiais recusados, sem ônus para o Município e sem prejuízos da aplicação das sanções cabíveis.</w:t>
      </w:r>
    </w:p>
    <w:p w:rsidR="00CF1B2C" w:rsidRPr="00C04F5C" w:rsidRDefault="00CF1B2C" w:rsidP="00CF1B2C">
      <w:pPr>
        <w:pStyle w:val="Corpodetexto"/>
        <w:spacing w:after="0" w:line="240" w:lineRule="auto"/>
        <w:jc w:val="both"/>
        <w:rPr>
          <w:rFonts w:ascii="Arial" w:hAnsi="Arial" w:cs="Arial"/>
          <w:sz w:val="22"/>
          <w:szCs w:val="22"/>
        </w:rPr>
      </w:pPr>
    </w:p>
    <w:p w:rsidR="00CF1B2C" w:rsidRPr="00C04F5C" w:rsidRDefault="00CF1B2C" w:rsidP="00CF1B2C">
      <w:pPr>
        <w:pStyle w:val="Corpodetexto"/>
        <w:spacing w:after="0" w:line="240" w:lineRule="auto"/>
        <w:jc w:val="both"/>
        <w:rPr>
          <w:rFonts w:ascii="Arial" w:hAnsi="Arial" w:cs="Arial"/>
          <w:sz w:val="22"/>
          <w:szCs w:val="22"/>
        </w:rPr>
      </w:pPr>
      <w:r w:rsidRPr="00C04F5C">
        <w:rPr>
          <w:rFonts w:ascii="Arial" w:hAnsi="Arial" w:cs="Arial"/>
          <w:sz w:val="22"/>
          <w:szCs w:val="22"/>
        </w:rPr>
        <w:t>8.26. O valor relativo aos serviços de mão de obra, base de cálculo para retenções conforme dispõe a legislação vigente, corresponde a 15 % (trinta por cento) do valor total do contrato, conforme constante na planilha anexa.</w:t>
      </w:r>
    </w:p>
    <w:p w:rsidR="00CF1B2C" w:rsidRPr="00C04F5C" w:rsidRDefault="00CF1B2C" w:rsidP="00CF1B2C">
      <w:pPr>
        <w:pStyle w:val="Corpodetexto"/>
        <w:spacing w:after="0" w:line="240" w:lineRule="auto"/>
        <w:jc w:val="both"/>
        <w:rPr>
          <w:rFonts w:ascii="Arial" w:hAnsi="Arial" w:cs="Arial"/>
          <w:sz w:val="22"/>
          <w:szCs w:val="22"/>
        </w:rPr>
      </w:pPr>
    </w:p>
    <w:p w:rsidR="00CF1B2C" w:rsidRPr="00C04F5C" w:rsidRDefault="00CF1B2C" w:rsidP="00CF1B2C">
      <w:pPr>
        <w:pStyle w:val="Corpodetexto"/>
        <w:spacing w:after="0" w:line="240" w:lineRule="auto"/>
        <w:jc w:val="both"/>
        <w:rPr>
          <w:rFonts w:ascii="Arial" w:hAnsi="Arial" w:cs="Arial"/>
          <w:sz w:val="22"/>
          <w:szCs w:val="22"/>
        </w:rPr>
      </w:pPr>
      <w:r w:rsidRPr="00C04F5C">
        <w:rPr>
          <w:rFonts w:ascii="Arial" w:hAnsi="Arial" w:cs="Arial"/>
          <w:sz w:val="22"/>
          <w:szCs w:val="22"/>
        </w:rPr>
        <w:t>8.27. O valor relativo a materiais e equipamentos próprios ou terceiros inerentes à execução dos serviços contratados corresponde a 85% (setenta por cento) do valor total do contrato, conforme constante na planilha anexa.</w:t>
      </w:r>
    </w:p>
    <w:p w:rsidR="00CF1B2C" w:rsidRPr="00C04F5C" w:rsidRDefault="00CF1B2C" w:rsidP="00CF1B2C">
      <w:pPr>
        <w:pStyle w:val="Corpodetexto"/>
        <w:spacing w:after="0" w:line="240" w:lineRule="auto"/>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8.28. Registrar todas ordens de serviço, notificações e entendimentos entre o município e contratada, por escrito no Diário de Obra, nas ocasiões devidas, não sendo aceitas quaisquer considerações verbais.</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8.29. Utilizar produtos, equipamentos e serviços que, comprovadamente, reduzam o consumo de energia e recursos naturais.</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8.30. Fornecer disposição final ambientalmente adequada dos resíduos gerados pela execução da obra.</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8.31. Apresentar a atualização, a cada 180 dias, da Certidão Negativa de Débito Trabalhista (CNDT) referida na Lei nº 12.440 de 07.07.2011.</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b/>
          <w:bCs/>
          <w:sz w:val="22"/>
          <w:szCs w:val="22"/>
        </w:rPr>
      </w:pPr>
      <w:r w:rsidRPr="00C04F5C">
        <w:rPr>
          <w:rFonts w:ascii="Arial" w:hAnsi="Arial" w:cs="Arial"/>
          <w:b/>
          <w:bCs/>
          <w:sz w:val="22"/>
          <w:szCs w:val="22"/>
        </w:rPr>
        <w:t>CLÁUSULA 9 - DA RESCISÃO</w:t>
      </w:r>
    </w:p>
    <w:p w:rsidR="00CF1B2C" w:rsidRPr="00C04F5C" w:rsidRDefault="00CF1B2C" w:rsidP="00CF1B2C">
      <w:pPr>
        <w:jc w:val="both"/>
        <w:rPr>
          <w:rFonts w:ascii="Arial" w:hAnsi="Arial" w:cs="Arial"/>
          <w:b/>
          <w:bCs/>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9.1. O instrumento contratual firmado em decorrência da presente licitação poderá ser rescindido de conformidade com o disposto nos arts. 77 a 80 da Lei nº 8.666/93.</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9.2. Na hipótese de ocorrer a rescisão administrativa prevista no art. 79, inciso I, da Lei n. 8.666/93, ao Contratante são assegurados os direitos previstos no art. 80, incisos I a IV, parágrafos 1º a 4º, da Lei citada.</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b/>
          <w:sz w:val="22"/>
          <w:szCs w:val="22"/>
        </w:rPr>
      </w:pPr>
      <w:r w:rsidRPr="00C04F5C">
        <w:rPr>
          <w:rFonts w:ascii="Arial" w:hAnsi="Arial" w:cs="Arial"/>
          <w:b/>
          <w:sz w:val="22"/>
          <w:szCs w:val="22"/>
        </w:rPr>
        <w:t>CLÁUSULA 10 - DA FISCALIZAÇÃO</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10.1. A fiscalização sobre a execução dos serviços, objeto da presente licitação, será exercida por um representante do Contratante, nos termos do art. 67 da Lei nº 8.666/93.</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10.2. A fiscalização de que trata o item anterior não exclui, nem reduz a responsabilidade do Contratado, inclusive perante terceiros, por qualquer irregularidade, ou em decorrência de imperfeições técnicas, vícios redibitórios ou emprego de material inadequado ou de qualidade inferior, inexistindo em qualquer circunstância, a co-responsabilidade do Contratante ou de seus agentes e prepostos, conforme prevê o art. 70 da Lei nº 8.666/93.</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10.3. O Contratante se reserva o direito de rejeitar no todo ou em parte os serviços, se considerados em desacordo com os termos do presente contrato.</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b/>
          <w:sz w:val="22"/>
          <w:szCs w:val="22"/>
        </w:rPr>
      </w:pPr>
      <w:r w:rsidRPr="00C04F5C">
        <w:rPr>
          <w:rFonts w:ascii="Arial" w:hAnsi="Arial" w:cs="Arial"/>
          <w:b/>
          <w:sz w:val="22"/>
          <w:szCs w:val="22"/>
        </w:rPr>
        <w:t>CLÁUSULA 11 - DAS SANÇÕES ADMINISTRATIVAS</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 xml:space="preserve">11.1. Em caso de descumprimento das obrigações contraídas neste instrumento e infringência do art. 71 da Lei Federal nº 8.666/93 a adjudicatária/contratada ficará sujeita às penalidades previstas na Lei Federal nº 8.666/93, arts. 81 e </w:t>
      </w:r>
      <w:smartTag w:uri="urn:schemas-microsoft-com:office:smarttags" w:element="metricconverter">
        <w:smartTagPr>
          <w:attr w:name="ProductID" w:val="86 a"/>
        </w:smartTagPr>
        <w:r w:rsidRPr="00C04F5C">
          <w:rPr>
            <w:rFonts w:ascii="Arial" w:hAnsi="Arial" w:cs="Arial"/>
            <w:sz w:val="22"/>
            <w:szCs w:val="22"/>
          </w:rPr>
          <w:t>86 a</w:t>
        </w:r>
      </w:smartTag>
      <w:r w:rsidRPr="00C04F5C">
        <w:rPr>
          <w:rFonts w:ascii="Arial" w:hAnsi="Arial" w:cs="Arial"/>
          <w:sz w:val="22"/>
          <w:szCs w:val="22"/>
        </w:rPr>
        <w:t xml:space="preserve"> 88.</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11.2. Pela inexecução total ou parcial do contrato celebrado com o Município, serão aplicadas as sanções previstas no art. 87 da Lei Federal nº 8.666/93.</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11.2.1. Advertência escrita – comunicação formal de desacordo quanto à conduta do fornecedor sobre o descumprimento de contratos e outras obrigações assumidas, e a determinação da adoção das necessárias medidas de correção;</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11.2.2 Multa, nas seguintes condições:</w:t>
      </w:r>
    </w:p>
    <w:p w:rsidR="00CF1B2C" w:rsidRPr="00C04F5C" w:rsidRDefault="00CF1B2C" w:rsidP="00CF1B2C">
      <w:pPr>
        <w:pStyle w:val="Recuodecorpodetexto3"/>
        <w:numPr>
          <w:ilvl w:val="12"/>
          <w:numId w:val="0"/>
        </w:numPr>
        <w:spacing w:after="0"/>
        <w:jc w:val="both"/>
        <w:rPr>
          <w:rFonts w:ascii="Arial" w:hAnsi="Arial" w:cs="Arial"/>
          <w:sz w:val="22"/>
          <w:szCs w:val="22"/>
        </w:rPr>
      </w:pPr>
    </w:p>
    <w:p w:rsidR="00CF1B2C" w:rsidRPr="00C04F5C" w:rsidRDefault="00CF1B2C" w:rsidP="00CF1B2C">
      <w:pPr>
        <w:pStyle w:val="Recuodecorpodetexto3"/>
        <w:numPr>
          <w:ilvl w:val="12"/>
          <w:numId w:val="0"/>
        </w:numPr>
        <w:spacing w:after="0"/>
        <w:jc w:val="both"/>
        <w:rPr>
          <w:rFonts w:ascii="Arial" w:hAnsi="Arial" w:cs="Arial"/>
          <w:sz w:val="22"/>
          <w:szCs w:val="22"/>
        </w:rPr>
      </w:pPr>
      <w:r w:rsidRPr="00C04F5C">
        <w:rPr>
          <w:rFonts w:ascii="Arial" w:hAnsi="Arial" w:cs="Arial"/>
          <w:sz w:val="22"/>
          <w:szCs w:val="22"/>
        </w:rPr>
        <w:t>a) 0,3% (três décimos por cento) por dia, até o 30</w:t>
      </w:r>
      <w:r w:rsidRPr="00C04F5C">
        <w:rPr>
          <w:rFonts w:ascii="Arial" w:hAnsi="Arial" w:cs="Arial"/>
          <w:sz w:val="22"/>
          <w:szCs w:val="22"/>
          <w:u w:val="single"/>
          <w:vertAlign w:val="superscript"/>
        </w:rPr>
        <w:t>o</w:t>
      </w:r>
      <w:r w:rsidRPr="00C04F5C">
        <w:rPr>
          <w:rFonts w:ascii="Arial" w:hAnsi="Arial" w:cs="Arial"/>
          <w:sz w:val="22"/>
          <w:szCs w:val="22"/>
        </w:rPr>
        <w:t xml:space="preserve"> (trigésimo) dia de atraso, sobre o valor do fornecimento ou serviço não realizado, ou sobre a etapa do cronograma físico de obras não cumprida;</w:t>
      </w:r>
    </w:p>
    <w:p w:rsidR="00CF1B2C" w:rsidRPr="00C04F5C" w:rsidRDefault="00CF1B2C" w:rsidP="00CF1B2C">
      <w:pPr>
        <w:pStyle w:val="Recuodecorpodetexto3"/>
        <w:numPr>
          <w:ilvl w:val="12"/>
          <w:numId w:val="0"/>
        </w:numPr>
        <w:spacing w:after="0"/>
        <w:jc w:val="both"/>
        <w:rPr>
          <w:rFonts w:ascii="Arial" w:hAnsi="Arial" w:cs="Arial"/>
          <w:sz w:val="22"/>
          <w:szCs w:val="22"/>
        </w:rPr>
      </w:pPr>
    </w:p>
    <w:p w:rsidR="00CF1B2C" w:rsidRPr="00C04F5C" w:rsidRDefault="00CF1B2C" w:rsidP="00CF1B2C">
      <w:pPr>
        <w:pStyle w:val="Recuodecorpodetexto3"/>
        <w:numPr>
          <w:ilvl w:val="12"/>
          <w:numId w:val="0"/>
        </w:numPr>
        <w:spacing w:after="0"/>
        <w:jc w:val="both"/>
        <w:rPr>
          <w:rFonts w:ascii="Arial" w:hAnsi="Arial" w:cs="Arial"/>
          <w:sz w:val="22"/>
          <w:szCs w:val="22"/>
        </w:rPr>
      </w:pPr>
      <w:r w:rsidRPr="00C04F5C">
        <w:rPr>
          <w:rFonts w:ascii="Arial" w:hAnsi="Arial" w:cs="Arial"/>
          <w:sz w:val="22"/>
          <w:szCs w:val="22"/>
        </w:rPr>
        <w:t>b) 10% (dez por cento) sobre o valor da nota de empenho ou do contrato, em caso de recusa do adjucatório em efetuar o reforço da garantia;</w:t>
      </w: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r w:rsidRPr="00C04F5C">
        <w:rPr>
          <w:rFonts w:ascii="Arial" w:hAnsi="Arial" w:cs="Arial"/>
          <w:sz w:val="22"/>
          <w:szCs w:val="22"/>
        </w:rPr>
        <w:t>c) 20% (vinte por cento) sobre o valor do fornecimento, serviço ou obra não realizada no caso de atraso superior a 30 (trinta) dias, ou entrega de objeto com vícios ou defeitos ocultos que o tornem impróprio ao uso a que é destinado, ou diminuam-lhe o valor ou, ainda, fora das especificações contratadas;</w:t>
      </w: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r w:rsidRPr="00C04F5C">
        <w:rPr>
          <w:rFonts w:ascii="Arial" w:hAnsi="Arial" w:cs="Arial"/>
          <w:sz w:val="22"/>
          <w:szCs w:val="22"/>
        </w:rPr>
        <w:t>d) 20% (vinte por cento) sobre o valor do contrato, nos casos:</w:t>
      </w: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r w:rsidRPr="00C04F5C">
        <w:rPr>
          <w:rFonts w:ascii="Arial" w:hAnsi="Arial" w:cs="Arial"/>
          <w:sz w:val="22"/>
          <w:szCs w:val="22"/>
        </w:rPr>
        <w:t>1) inobservância do nível de qualidade dos fornecimentos;</w:t>
      </w: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r w:rsidRPr="00C04F5C">
        <w:rPr>
          <w:rFonts w:ascii="Arial" w:hAnsi="Arial" w:cs="Arial"/>
          <w:sz w:val="22"/>
          <w:szCs w:val="22"/>
        </w:rPr>
        <w:t>2) transferência total ou parcial do contrato a terceiros;</w:t>
      </w: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r w:rsidRPr="00C04F5C">
        <w:rPr>
          <w:rFonts w:ascii="Arial" w:hAnsi="Arial" w:cs="Arial"/>
          <w:sz w:val="22"/>
          <w:szCs w:val="22"/>
        </w:rPr>
        <w:t>3) subcontratação no todo ou em parte do objeto sem prévia autorização formal da Contratante;</w:t>
      </w: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r w:rsidRPr="00C04F5C">
        <w:rPr>
          <w:rFonts w:ascii="Arial" w:hAnsi="Arial" w:cs="Arial"/>
          <w:sz w:val="22"/>
          <w:szCs w:val="22"/>
        </w:rPr>
        <w:t>4) descumprimento de cláusula contratual.</w:t>
      </w: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r w:rsidRPr="00C04F5C">
        <w:rPr>
          <w:rFonts w:ascii="Arial" w:hAnsi="Arial" w:cs="Arial"/>
          <w:sz w:val="22"/>
          <w:szCs w:val="22"/>
        </w:rPr>
        <w:t>11.2.3 Suspensão temporária de participação em licitação e impedimento de contratar com a Administração Pública;</w:t>
      </w: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r w:rsidRPr="00C04F5C">
        <w:rPr>
          <w:rFonts w:ascii="Arial" w:hAnsi="Arial" w:cs="Arial"/>
          <w:sz w:val="22"/>
          <w:szCs w:val="22"/>
        </w:rPr>
        <w:t xml:space="preserve">11.2.4 Declaração de inidoneidade para licitar ou contratar com a Administração Pública, enquanto perdurarem os motivos determinantes da punição ou até que seja promovida a reabilitação do fornecedor perante a própria autoridade que aplicou a penalidade, que será </w:t>
      </w:r>
      <w:r w:rsidRPr="00C04F5C">
        <w:rPr>
          <w:rFonts w:ascii="Arial" w:hAnsi="Arial" w:cs="Arial"/>
          <w:sz w:val="22"/>
          <w:szCs w:val="22"/>
        </w:rPr>
        <w:lastRenderedPageBreak/>
        <w:t>concedida sempre que o contratado ressarcir a Administração Pública Municipal pelos prejuízos resultantes de ação ou omissão do mesmo.</w:t>
      </w: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r w:rsidRPr="00C04F5C">
        <w:rPr>
          <w:rFonts w:ascii="Arial" w:hAnsi="Arial" w:cs="Arial"/>
          <w:sz w:val="22"/>
          <w:szCs w:val="22"/>
        </w:rPr>
        <w:t>11.3. O valor da multa aplicada, nos termos do item 14.2.2, alínea “a”, b” e “c”, será descontado do valor da garantia prestada, retido dos pagamentos devidos pela Administração Pública Municipal ou cobrado judicialmente.</w:t>
      </w: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r w:rsidRPr="00C04F5C">
        <w:rPr>
          <w:rFonts w:ascii="Arial" w:hAnsi="Arial" w:cs="Arial"/>
          <w:sz w:val="22"/>
          <w:szCs w:val="22"/>
        </w:rPr>
        <w:t>11.4. Constatada a ocorrência do descumprimento total ou parcial do contrato, que aponte a possibilidade de aplicação das sanções descritas nos itens 14.2.1 a 14.2.4, o servidor público responsável pelo atestado de prestação de serviços de recebimento parcial ou total da obra emitirá parecer técnico fundamentado e o encaminhará à Secretaria Municipal de Transporte, Obras e Serviços Públicos.</w:t>
      </w: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r w:rsidRPr="00C04F5C">
        <w:rPr>
          <w:rFonts w:ascii="Arial" w:hAnsi="Arial" w:cs="Arial"/>
          <w:sz w:val="22"/>
          <w:szCs w:val="22"/>
        </w:rPr>
        <w:t>11.5. As penalidades de advertência e multa serão aplicadas após regular procedimento administrativo, de ofício ou por provocação da Secretaria Municipal de Transporte, Obras e Serviços Públicos, pela autoridade superior.</w:t>
      </w: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r w:rsidRPr="00C04F5C">
        <w:rPr>
          <w:rFonts w:ascii="Arial" w:hAnsi="Arial" w:cs="Arial"/>
          <w:sz w:val="22"/>
          <w:szCs w:val="22"/>
        </w:rPr>
        <w:t>11.6. As sanções previstas nos itens 14.2.1, 14.2.3 e 14.2.4, poderão ser aplicadas cumulativamente à prevista no 14.2.2, assegurado o direito de defesa prévia do interessado no prazo de 5 (cinco) dias úteis.</w:t>
      </w: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r w:rsidRPr="00C04F5C">
        <w:rPr>
          <w:rFonts w:ascii="Arial" w:hAnsi="Arial" w:cs="Arial"/>
          <w:sz w:val="22"/>
          <w:szCs w:val="22"/>
        </w:rPr>
        <w:t>11.7. A aplicação da sanção de declaração de inidoneidade, é de competência exclusiva da autoridade superior ou, nos termos de lei, de autoridade a ele equivalente, da qual cabe pedido de reconsideração, nos termos inciso III do art. 109, da Lei Federal nº 8.666/93.</w:t>
      </w: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r w:rsidRPr="00C04F5C">
        <w:rPr>
          <w:rFonts w:ascii="Arial" w:hAnsi="Arial" w:cs="Arial"/>
          <w:sz w:val="22"/>
          <w:szCs w:val="22"/>
        </w:rPr>
        <w:t>11.8. 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p>
    <w:p w:rsidR="00CF1B2C" w:rsidRPr="00C04F5C" w:rsidRDefault="00CF1B2C" w:rsidP="00CF1B2C">
      <w:pPr>
        <w:pStyle w:val="Corpodetexto"/>
        <w:numPr>
          <w:ilvl w:val="12"/>
          <w:numId w:val="0"/>
        </w:numPr>
        <w:spacing w:after="0" w:line="240" w:lineRule="auto"/>
        <w:jc w:val="both"/>
        <w:rPr>
          <w:rFonts w:ascii="Arial" w:hAnsi="Arial" w:cs="Arial"/>
          <w:b/>
          <w:sz w:val="22"/>
          <w:szCs w:val="22"/>
        </w:rPr>
      </w:pPr>
      <w:r w:rsidRPr="00C04F5C">
        <w:rPr>
          <w:rFonts w:ascii="Arial" w:hAnsi="Arial" w:cs="Arial"/>
          <w:b/>
          <w:sz w:val="22"/>
          <w:szCs w:val="22"/>
        </w:rPr>
        <w:t>CLÁUSULA 12 - DOS CASOS OMISSOS</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12.1. Os casos omissos, assim como as dúvidas, serão resolvidas com base na Lei nº 8.666/93, com alterações introduzidas pela Lei nº 8.883/94, cujas normas ficam incorporadas ao presente instrumento, ainda que delas não se faça aqui menção expressa.</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b/>
          <w:sz w:val="22"/>
          <w:szCs w:val="22"/>
        </w:rPr>
      </w:pPr>
      <w:r w:rsidRPr="00C04F5C">
        <w:rPr>
          <w:rFonts w:ascii="Arial" w:hAnsi="Arial" w:cs="Arial"/>
          <w:b/>
          <w:sz w:val="22"/>
          <w:szCs w:val="22"/>
        </w:rPr>
        <w:t>CLÁUSULA 13 – DO REGIME DE EXECUÇÃO</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13.1. O regime de execução do presente contrato será Indireta – Empreitada por preço Global.</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b/>
          <w:sz w:val="22"/>
          <w:szCs w:val="22"/>
        </w:rPr>
      </w:pPr>
      <w:r w:rsidRPr="00C04F5C">
        <w:rPr>
          <w:rFonts w:ascii="Arial" w:hAnsi="Arial" w:cs="Arial"/>
          <w:b/>
          <w:sz w:val="22"/>
          <w:szCs w:val="22"/>
        </w:rPr>
        <w:t>CLÁUSULA 14 – DA GARANTIA CONTRATUAL</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14.1. A adjudicatária deverá oferecer, a título de garantia do contrato, e conforme o art. 56 da Lei Federal nº 8.666/93, o montante de 5 % (cinco por cento) do valor do mesmo, podendo optar por uma das seguintes modalidades:</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a – caução em dinheiro ou título da dívida pública;</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b – fiança bancária;</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c – seguro-garantia.</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bCs/>
          <w:sz w:val="22"/>
          <w:szCs w:val="22"/>
        </w:rPr>
      </w:pPr>
      <w:r w:rsidRPr="00C04F5C">
        <w:rPr>
          <w:rFonts w:ascii="Arial" w:hAnsi="Arial" w:cs="Arial"/>
          <w:bCs/>
          <w:sz w:val="22"/>
          <w:szCs w:val="22"/>
        </w:rPr>
        <w:t>14.2. Os títulos da dívida pública previstos na alínea “a” deverão ser apresentados juntamente com laudo pericial contábil comprovando o valor e a autenticidade dos respectivos títulos, cuja avaliação de seu valor econômico observe as normas definidas pelo Ministério da Fazenda.</w:t>
      </w:r>
    </w:p>
    <w:p w:rsidR="00CF1B2C" w:rsidRPr="00C04F5C" w:rsidRDefault="00CF1B2C" w:rsidP="00CF1B2C">
      <w:pPr>
        <w:jc w:val="both"/>
        <w:rPr>
          <w:rFonts w:ascii="Arial" w:hAnsi="Arial" w:cs="Arial"/>
          <w:bCs/>
          <w:sz w:val="22"/>
          <w:szCs w:val="22"/>
        </w:rPr>
      </w:pPr>
    </w:p>
    <w:p w:rsidR="00CF1B2C" w:rsidRPr="00C04F5C" w:rsidRDefault="00CF1B2C" w:rsidP="00CF1B2C">
      <w:pPr>
        <w:jc w:val="both"/>
        <w:rPr>
          <w:rFonts w:ascii="Arial" w:hAnsi="Arial" w:cs="Arial"/>
          <w:sz w:val="22"/>
          <w:szCs w:val="22"/>
        </w:rPr>
      </w:pPr>
      <w:r w:rsidRPr="00C04F5C">
        <w:rPr>
          <w:rFonts w:ascii="Arial" w:hAnsi="Arial" w:cs="Arial"/>
          <w:bCs/>
          <w:sz w:val="22"/>
          <w:szCs w:val="22"/>
        </w:rPr>
        <w:t xml:space="preserve">14.3. Os títulos previstos na alínea "a" só serão aceitos se emitidos </w:t>
      </w:r>
      <w:r w:rsidRPr="00C04F5C">
        <w:rPr>
          <w:rFonts w:ascii="Arial" w:hAnsi="Arial" w:cs="Arial"/>
          <w:sz w:val="22"/>
          <w:szCs w:val="22"/>
        </w:rPr>
        <w:t>pelo Tesouro Nacional, registrados no Sistema Especial de Liquidação e Custódia – SELIC e, caso qualquer de tais títulos venha a ser extinto ou tenha o seu prazo de validade expirado, a garantia deverá ser prestada por meio de outro título válido que venha a substituir o anterior, emitido pelo Tesouro Nacional e registrado no Sistema Especial de Liquidação e Custódia – SELIC, ou substituída por uma das demais modalidades de garantia.</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bCs/>
          <w:sz w:val="22"/>
          <w:szCs w:val="22"/>
        </w:rPr>
      </w:pPr>
      <w:r w:rsidRPr="00C04F5C">
        <w:rPr>
          <w:rFonts w:ascii="Arial" w:hAnsi="Arial" w:cs="Arial"/>
          <w:sz w:val="22"/>
          <w:szCs w:val="22"/>
        </w:rPr>
        <w:t>14.4. - Em caso de fiança bancária, deverá ser expressa a renúncia do fiador ao benefício de ordem, e aos direitos previstos no artigo 827 do Código Civil (Lei 10.406/02), sendo que, a fiança deverá ser realizada em instituições financeiras regularmente autorizadas pelo Banco Central.</w:t>
      </w:r>
    </w:p>
    <w:p w:rsidR="00CF1B2C" w:rsidRPr="00C04F5C" w:rsidRDefault="00CF1B2C" w:rsidP="00CF1B2C">
      <w:pPr>
        <w:autoSpaceDE w:val="0"/>
        <w:autoSpaceDN w:val="0"/>
        <w:adjustRightInd w:val="0"/>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14.5. A garantia prestada será liberada ou restituída após 30 (trinta) dias da emissão do Termo de Encerramento de Obrigações Contratuais e, quando em dinheiro, atualizada monetariamente, ou pela rescisão do contrato, salvo se esta ocorrer por culpa da contratada.</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14.6. Desfalcada a garantia prestada, pela imposição de multas ou outro motivo de direito, será notificada a Contratada através de correspondência com AR (Aviso de Recebimento) para, no prazo de 48 (quarenta e oito) horas, complementar o valor da caução. A não apresentação da cobertura da garantia importará em rescisão contratual. À Administração cabe descontar da garantia toda importância que a qualquer título lhe for devida pela contratada.</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14.7. No caso de optar pelo seguro garantia ou fiança bancária:</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 Deverá constar na garantia cláusula expressa de cobrir inadimplemento das obrigações trabalhista e previdenciárias do contrato;</w:t>
      </w:r>
    </w:p>
    <w:p w:rsidR="00CF1B2C" w:rsidRPr="00C04F5C" w:rsidRDefault="00CF1B2C" w:rsidP="00CF1B2C">
      <w:pPr>
        <w:jc w:val="both"/>
        <w:rPr>
          <w:rFonts w:ascii="Arial" w:hAnsi="Arial" w:cs="Arial"/>
          <w:sz w:val="22"/>
          <w:szCs w:val="22"/>
        </w:rPr>
      </w:pPr>
      <w:r w:rsidRPr="00C04F5C">
        <w:rPr>
          <w:rFonts w:ascii="Arial" w:hAnsi="Arial" w:cs="Arial"/>
          <w:sz w:val="22"/>
          <w:szCs w:val="22"/>
        </w:rPr>
        <w:t>- Não poderá conter cláusula que restrinja a responsabilidade do segurado ou fiador.</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14.8. A validade da garantia será de no mínimo 3 (três) meses após o término do contrato/aditivo.</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14.9. A Garantia, quando em dinheiro, será atualizada monetariamente.</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b/>
          <w:sz w:val="22"/>
          <w:szCs w:val="22"/>
        </w:rPr>
      </w:pPr>
      <w:r w:rsidRPr="00C04F5C">
        <w:rPr>
          <w:rFonts w:ascii="Arial" w:hAnsi="Arial" w:cs="Arial"/>
          <w:b/>
          <w:sz w:val="22"/>
          <w:szCs w:val="22"/>
        </w:rPr>
        <w:t>CLÁUSULA 15 – DO RECEBIMENTO DOS SERVIÇOS</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15.1. A Contratada deverá solicitar, através de correspondência protocolada na Administração Municipal, o recebimento da obra, tendo a Administração o prazo de até 15 (quinze) dias para lavrar o Termo de Recebimento Provisório.</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15.2. O Termo de Recebimento Provisório somente será lavrado se todos os serviços estiverem concluídos e aceitos pela administração e, quando em contrário, será lavrado o Termo de Não Recebimento, anulando a solicitação feita anteriormente, devendo a Contratada, após atendidas todas as exigências, solicitar novamente o recebimento da obra.</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15.3. Decorridos 60 (sessenta) dias do Termo de Recebimento Provisório, desde que corrigidos eventuais defeitos surgidos neste período, a Administração lavrará o Termo de Recebimento Definitivo, cuja data será o referencial para análise do prazo contratual.</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15.4. O Termo de Encerramento das Obrigações Contratuais será emitido após a apresentação do CND – Certificado Negativo de Débito do INSS – Instituto Nacional de Seguridade Social, referente à obra contratada.</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15.5. O prazo máximo para apresentação do CND será de 30 (trinta) dias da data da emissão do Termo de Recebimento Definitivo, decorrido o qual a administração emitirá o Termo de Encerramento das Obrigações. No caso de não apresentação, a Administração imporá a multa equivalente a 20% (vinte por cento) do valor do contrato.</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15.6. Os Termos de Recebimento Provisório e Definitivo e de Encerramento de Obrigações Contratuais não eximirá a Contratada das responsabilidades decorrentes do contrato e da legislação em vigor.</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b/>
          <w:sz w:val="22"/>
          <w:szCs w:val="22"/>
        </w:rPr>
      </w:pPr>
      <w:r w:rsidRPr="00C04F5C">
        <w:rPr>
          <w:rFonts w:ascii="Arial" w:hAnsi="Arial" w:cs="Arial"/>
          <w:b/>
          <w:sz w:val="22"/>
          <w:szCs w:val="22"/>
        </w:rPr>
        <w:t>CLÁUSULA 16 – DA GARANTIA DA OBRA</w:t>
      </w:r>
    </w:p>
    <w:p w:rsidR="00CF1B2C" w:rsidRPr="00C04F5C" w:rsidRDefault="00CF1B2C" w:rsidP="00CF1B2C">
      <w:pPr>
        <w:jc w:val="both"/>
        <w:rPr>
          <w:rFonts w:ascii="Arial" w:hAnsi="Arial" w:cs="Arial"/>
          <w:b/>
          <w:bCs/>
          <w:sz w:val="22"/>
          <w:szCs w:val="22"/>
        </w:rPr>
      </w:pPr>
    </w:p>
    <w:p w:rsidR="00CF1B2C" w:rsidRPr="00C04F5C" w:rsidRDefault="00CF1B2C" w:rsidP="00CF1B2C">
      <w:pPr>
        <w:pStyle w:val="Corpodetexto2"/>
        <w:spacing w:after="0" w:line="240" w:lineRule="auto"/>
        <w:jc w:val="both"/>
        <w:rPr>
          <w:rFonts w:ascii="Arial" w:hAnsi="Arial" w:cs="Arial"/>
          <w:sz w:val="22"/>
          <w:szCs w:val="22"/>
        </w:rPr>
      </w:pPr>
      <w:r w:rsidRPr="00C04F5C">
        <w:rPr>
          <w:rFonts w:ascii="Arial" w:hAnsi="Arial" w:cs="Arial"/>
          <w:sz w:val="22"/>
          <w:szCs w:val="22"/>
        </w:rPr>
        <w:t>16.1. Não obstante a garantia pela solidez da obra, de acordo com a legislação vigente, a Contratada se obriga a vistoriar a construção, na data em que complementar 6 (seis) meses e 12 (doze) meses, contados do recebimento definitivo da obra.</w:t>
      </w:r>
    </w:p>
    <w:p w:rsidR="00CF1B2C" w:rsidRPr="00C04F5C" w:rsidRDefault="00CF1B2C" w:rsidP="00CF1B2C">
      <w:pPr>
        <w:pStyle w:val="Corpodetexto2"/>
        <w:spacing w:after="0" w:line="240" w:lineRule="auto"/>
        <w:jc w:val="both"/>
        <w:rPr>
          <w:rFonts w:ascii="Arial" w:hAnsi="Arial" w:cs="Arial"/>
          <w:sz w:val="22"/>
          <w:szCs w:val="22"/>
        </w:rPr>
      </w:pPr>
    </w:p>
    <w:p w:rsidR="00CF1B2C" w:rsidRPr="00C04F5C" w:rsidRDefault="00CF1B2C" w:rsidP="00CF1B2C">
      <w:pPr>
        <w:pStyle w:val="Ttulo2"/>
        <w:spacing w:before="0" w:after="0"/>
        <w:ind w:left="0" w:firstLine="0"/>
        <w:jc w:val="both"/>
        <w:rPr>
          <w:rFonts w:ascii="Arial" w:hAnsi="Arial"/>
          <w:i w:val="0"/>
          <w:sz w:val="22"/>
          <w:szCs w:val="22"/>
        </w:rPr>
      </w:pPr>
      <w:r w:rsidRPr="00C04F5C">
        <w:rPr>
          <w:rFonts w:ascii="Arial" w:hAnsi="Arial"/>
          <w:i w:val="0"/>
          <w:sz w:val="22"/>
          <w:szCs w:val="22"/>
        </w:rPr>
        <w:t>CLÁUSULA 17 – DO CUMPRIMENTO DA LEI GERAL DE PROTEÇÃO DE DADOS – LEI Nº 13.709/2018</w:t>
      </w:r>
    </w:p>
    <w:p w:rsidR="00CF1B2C" w:rsidRPr="00C04F5C" w:rsidRDefault="00CF1B2C" w:rsidP="00CF1B2C">
      <w:pPr>
        <w:pStyle w:val="Corpodetexto2"/>
        <w:spacing w:after="0" w:line="240" w:lineRule="auto"/>
        <w:jc w:val="both"/>
        <w:rPr>
          <w:rFonts w:ascii="Arial" w:hAnsi="Arial" w:cs="Arial"/>
          <w:b/>
          <w:bCs/>
          <w:sz w:val="22"/>
          <w:szCs w:val="22"/>
        </w:rPr>
      </w:pPr>
    </w:p>
    <w:p w:rsidR="00CF1B2C" w:rsidRPr="00C04F5C" w:rsidRDefault="00CF1B2C" w:rsidP="00CF1B2C">
      <w:pPr>
        <w:pStyle w:val="Corpodetexto2"/>
        <w:spacing w:after="0" w:line="240" w:lineRule="auto"/>
        <w:jc w:val="both"/>
        <w:rPr>
          <w:rFonts w:ascii="Arial" w:hAnsi="Arial" w:cs="Arial"/>
          <w:color w:val="000000"/>
          <w:sz w:val="22"/>
          <w:szCs w:val="22"/>
        </w:rPr>
      </w:pPr>
      <w:r w:rsidRPr="00C04F5C">
        <w:rPr>
          <w:rFonts w:ascii="Arial" w:hAnsi="Arial" w:cs="Arial"/>
          <w:sz w:val="22"/>
          <w:szCs w:val="22"/>
        </w:rPr>
        <w:t xml:space="preserve">17.1. </w:t>
      </w:r>
      <w:r w:rsidRPr="00C04F5C">
        <w:rPr>
          <w:rFonts w:ascii="Arial" w:hAnsi="Arial" w:cs="Arial"/>
          <w:color w:val="000000"/>
          <w:sz w:val="22"/>
          <w:szCs w:val="22"/>
        </w:rPr>
        <w:t xml:space="preserve">É vedado às partes a utilização de todo e qualquer dado pessoal repassado em decorrência da execução contratual para finalidade distinta daquela do objeto da contratação, sob pena de responsabilização administrativa, civil e criminal. </w:t>
      </w:r>
    </w:p>
    <w:p w:rsidR="00CF1B2C" w:rsidRPr="00C04F5C" w:rsidRDefault="00CF1B2C" w:rsidP="00CF1B2C">
      <w:pPr>
        <w:pStyle w:val="Corpodetexto2"/>
        <w:spacing w:after="0" w:line="240" w:lineRule="auto"/>
        <w:jc w:val="both"/>
        <w:rPr>
          <w:rFonts w:ascii="Arial" w:hAnsi="Arial" w:cs="Arial"/>
          <w:color w:val="000000"/>
          <w:sz w:val="22"/>
          <w:szCs w:val="22"/>
        </w:rPr>
      </w:pPr>
    </w:p>
    <w:p w:rsidR="00CF1B2C" w:rsidRPr="00C04F5C" w:rsidRDefault="00CF1B2C" w:rsidP="00CF1B2C">
      <w:pPr>
        <w:pStyle w:val="Corpodetexto2"/>
        <w:spacing w:after="0" w:line="240" w:lineRule="auto"/>
        <w:jc w:val="both"/>
        <w:rPr>
          <w:rFonts w:ascii="Arial" w:hAnsi="Arial" w:cs="Arial"/>
          <w:color w:val="000000"/>
          <w:sz w:val="22"/>
          <w:szCs w:val="22"/>
        </w:rPr>
      </w:pPr>
      <w:r w:rsidRPr="00C04F5C">
        <w:rPr>
          <w:rFonts w:ascii="Arial" w:hAnsi="Arial" w:cs="Arial"/>
          <w:color w:val="000000"/>
          <w:sz w:val="22"/>
          <w:szCs w:val="22"/>
        </w:rPr>
        <w:t xml:space="preserve">17.2. 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w:t>
      </w:r>
      <w:r w:rsidRPr="00C04F5C">
        <w:rPr>
          <w:rFonts w:ascii="Arial" w:hAnsi="Arial" w:cs="Arial"/>
          <w:color w:val="000000"/>
          <w:sz w:val="22"/>
          <w:szCs w:val="22"/>
        </w:rPr>
        <w:lastRenderedPageBreak/>
        <w:t xml:space="preserve">das informações a outras empresas ou pessoas, salvo aquelas decorrentes de obrigações legais ou para viabilizar o cumprimento do instrumento contratual. </w:t>
      </w:r>
    </w:p>
    <w:p w:rsidR="00CF1B2C" w:rsidRPr="00C04F5C" w:rsidRDefault="00CF1B2C" w:rsidP="00CF1B2C">
      <w:pPr>
        <w:pStyle w:val="Corpodetexto2"/>
        <w:spacing w:after="0" w:line="240" w:lineRule="auto"/>
        <w:jc w:val="both"/>
        <w:rPr>
          <w:rFonts w:ascii="Arial" w:hAnsi="Arial" w:cs="Arial"/>
          <w:color w:val="000000"/>
          <w:sz w:val="22"/>
          <w:szCs w:val="22"/>
        </w:rPr>
      </w:pPr>
    </w:p>
    <w:p w:rsidR="00CF1B2C" w:rsidRPr="00C04F5C" w:rsidRDefault="00CF1B2C" w:rsidP="00CF1B2C">
      <w:pPr>
        <w:pStyle w:val="Corpodetexto2"/>
        <w:spacing w:after="0" w:line="240" w:lineRule="auto"/>
        <w:jc w:val="both"/>
        <w:rPr>
          <w:rFonts w:ascii="Arial" w:hAnsi="Arial" w:cs="Arial"/>
          <w:color w:val="000000"/>
          <w:sz w:val="22"/>
          <w:szCs w:val="22"/>
        </w:rPr>
      </w:pPr>
      <w:r w:rsidRPr="00C04F5C">
        <w:rPr>
          <w:rFonts w:ascii="Arial" w:hAnsi="Arial" w:cs="Arial"/>
          <w:color w:val="000000"/>
          <w:sz w:val="22"/>
          <w:szCs w:val="22"/>
        </w:rPr>
        <w:t xml:space="preserve">17.3. As partes responderão administrativa e judicialmente caso causarem danos patrimoniais, morais, individuais ou coletivos, aos titulares de dados pessoais repassados em decorrência da execução contratual por inobservância à Lei Geral de Proteção de Dados. </w:t>
      </w:r>
    </w:p>
    <w:p w:rsidR="00CF1B2C" w:rsidRPr="00C04F5C" w:rsidRDefault="00CF1B2C" w:rsidP="00CF1B2C">
      <w:pPr>
        <w:pStyle w:val="Corpodetexto2"/>
        <w:spacing w:after="0" w:line="240" w:lineRule="auto"/>
        <w:jc w:val="both"/>
        <w:rPr>
          <w:rFonts w:ascii="Arial" w:hAnsi="Arial" w:cs="Arial"/>
          <w:color w:val="000000"/>
          <w:sz w:val="22"/>
          <w:szCs w:val="22"/>
        </w:rPr>
      </w:pPr>
    </w:p>
    <w:p w:rsidR="00CF1B2C" w:rsidRPr="00C04F5C" w:rsidRDefault="00CF1B2C" w:rsidP="00CF1B2C">
      <w:pPr>
        <w:pStyle w:val="Corpodetexto2"/>
        <w:spacing w:after="0" w:line="240" w:lineRule="auto"/>
        <w:jc w:val="both"/>
        <w:rPr>
          <w:rFonts w:ascii="Arial" w:hAnsi="Arial" w:cs="Arial"/>
          <w:color w:val="000000"/>
          <w:sz w:val="22"/>
          <w:szCs w:val="22"/>
        </w:rPr>
      </w:pPr>
      <w:r w:rsidRPr="00C04F5C">
        <w:rPr>
          <w:rFonts w:ascii="Arial" w:hAnsi="Arial" w:cs="Arial"/>
          <w:color w:val="000000"/>
          <w:sz w:val="22"/>
          <w:szCs w:val="22"/>
        </w:rPr>
        <w:t xml:space="preserve">17.4. Em atendimento ao disposto na Lei Geral de Proteção de Dados, o órgão gerenciador, para a execução do serviço objeto deste contrato, tem acesso a dados pessoais dos representantes da beneficiária, tais como número do CPF e do RG, endereços eletrônico e residencial, e cópia do documento de identificação (listar outros, quando cabível). </w:t>
      </w:r>
    </w:p>
    <w:p w:rsidR="00CF1B2C" w:rsidRPr="00C04F5C" w:rsidRDefault="00CF1B2C" w:rsidP="00CF1B2C">
      <w:pPr>
        <w:pStyle w:val="Corpodetexto2"/>
        <w:spacing w:after="0" w:line="240" w:lineRule="auto"/>
        <w:jc w:val="both"/>
        <w:rPr>
          <w:rFonts w:ascii="Arial" w:hAnsi="Arial" w:cs="Arial"/>
          <w:color w:val="000000"/>
          <w:sz w:val="22"/>
          <w:szCs w:val="22"/>
        </w:rPr>
      </w:pPr>
    </w:p>
    <w:p w:rsidR="00CF1B2C" w:rsidRPr="00C04F5C" w:rsidRDefault="00CF1B2C" w:rsidP="00CF1B2C">
      <w:pPr>
        <w:pStyle w:val="Corpodetexto2"/>
        <w:spacing w:after="0" w:line="240" w:lineRule="auto"/>
        <w:jc w:val="both"/>
        <w:rPr>
          <w:rFonts w:ascii="Arial" w:hAnsi="Arial" w:cs="Arial"/>
          <w:color w:val="000000"/>
          <w:sz w:val="22"/>
          <w:szCs w:val="22"/>
        </w:rPr>
      </w:pPr>
      <w:r w:rsidRPr="00C04F5C">
        <w:rPr>
          <w:rFonts w:ascii="Arial" w:hAnsi="Arial" w:cs="Arial"/>
          <w:color w:val="000000"/>
          <w:sz w:val="22"/>
          <w:szCs w:val="22"/>
        </w:rPr>
        <w:t>17.5. A beneficiária declara que tem ciência da existência da Lei Geral de Proteção de Dados e se compromete a adequar todos os procedimentos internos ao disposto na legislação com o intuito de proteger os dados pessoais repassados pelo órgão gerenciador.</w:t>
      </w:r>
    </w:p>
    <w:p w:rsidR="00CF1B2C" w:rsidRPr="00C04F5C" w:rsidRDefault="00CF1B2C" w:rsidP="00CF1B2C">
      <w:pPr>
        <w:pStyle w:val="Corpodetexto2"/>
        <w:spacing w:after="0" w:line="240" w:lineRule="auto"/>
        <w:jc w:val="both"/>
        <w:rPr>
          <w:rFonts w:ascii="Arial" w:hAnsi="Arial" w:cs="Arial"/>
          <w:color w:val="000000"/>
          <w:sz w:val="22"/>
          <w:szCs w:val="22"/>
        </w:rPr>
      </w:pPr>
    </w:p>
    <w:p w:rsidR="00CF1B2C" w:rsidRPr="00C04F5C" w:rsidRDefault="00CF1B2C" w:rsidP="00CF1B2C">
      <w:pPr>
        <w:pStyle w:val="Corpodetexto2"/>
        <w:spacing w:after="0" w:line="240" w:lineRule="auto"/>
        <w:jc w:val="both"/>
        <w:rPr>
          <w:rFonts w:ascii="Arial" w:hAnsi="Arial" w:cs="Arial"/>
          <w:color w:val="000000"/>
          <w:sz w:val="22"/>
          <w:szCs w:val="22"/>
        </w:rPr>
      </w:pPr>
      <w:r w:rsidRPr="00C04F5C">
        <w:rPr>
          <w:rFonts w:ascii="Arial" w:hAnsi="Arial" w:cs="Arial"/>
          <w:color w:val="000000"/>
          <w:sz w:val="22"/>
          <w:szCs w:val="22"/>
        </w:rPr>
        <w:t xml:space="preserve">17.6. A beneficiária fica obrigada a comunicar ao órgão gerenciador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 </w:t>
      </w:r>
    </w:p>
    <w:p w:rsidR="00CF1B2C" w:rsidRPr="00C04F5C" w:rsidRDefault="00CF1B2C" w:rsidP="00CF1B2C">
      <w:pPr>
        <w:jc w:val="both"/>
        <w:rPr>
          <w:rFonts w:ascii="Arial" w:hAnsi="Arial" w:cs="Arial"/>
          <w:color w:val="000000"/>
          <w:sz w:val="22"/>
          <w:szCs w:val="22"/>
        </w:rPr>
      </w:pPr>
    </w:p>
    <w:p w:rsidR="00CF1B2C" w:rsidRPr="00C04F5C" w:rsidRDefault="00CF1B2C" w:rsidP="00CF1B2C">
      <w:pPr>
        <w:jc w:val="both"/>
        <w:rPr>
          <w:rFonts w:ascii="Arial" w:hAnsi="Arial" w:cs="Arial"/>
          <w:sz w:val="22"/>
          <w:szCs w:val="22"/>
        </w:rPr>
      </w:pPr>
      <w:r w:rsidRPr="00C04F5C">
        <w:rPr>
          <w:rFonts w:ascii="Arial" w:hAnsi="Arial" w:cs="Arial"/>
          <w:b/>
          <w:bCs/>
          <w:sz w:val="22"/>
          <w:szCs w:val="22"/>
        </w:rPr>
        <w:t>CLÁUSULA 18 – DO CUMPRIMENTO A LEI ANTICORRUPÇÃO (LEI 12.846/2013).</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color w:val="000000"/>
          <w:sz w:val="22"/>
          <w:szCs w:val="22"/>
        </w:rPr>
      </w:pPr>
      <w:r w:rsidRPr="00C04F5C">
        <w:rPr>
          <w:rFonts w:ascii="Arial" w:hAnsi="Arial" w:cs="Arial"/>
          <w:sz w:val="22"/>
          <w:szCs w:val="22"/>
        </w:rPr>
        <w:t xml:space="preserve">18.1. </w:t>
      </w:r>
      <w:r w:rsidRPr="00C04F5C">
        <w:rPr>
          <w:rFonts w:ascii="Arial" w:hAnsi="Arial" w:cs="Arial"/>
          <w:color w:val="000000"/>
          <w:sz w:val="22"/>
          <w:szCs w:val="22"/>
        </w:rPr>
        <w:t xml:space="preserve">A beneficiária assume que conhece e entende os termos da Lei Federal n° 12.846, de 2013 – Lei Anticorrupção -, comprometendo-se a abster-se de qualquer atividade que constitua uma violação das disposições desta Lei. </w:t>
      </w:r>
    </w:p>
    <w:p w:rsidR="00CF1B2C" w:rsidRPr="00C04F5C" w:rsidRDefault="00CF1B2C" w:rsidP="00CF1B2C">
      <w:pPr>
        <w:jc w:val="both"/>
        <w:rPr>
          <w:rFonts w:ascii="Arial" w:hAnsi="Arial" w:cs="Arial"/>
          <w:color w:val="000000"/>
          <w:sz w:val="22"/>
          <w:szCs w:val="22"/>
        </w:rPr>
      </w:pPr>
    </w:p>
    <w:p w:rsidR="00CF1B2C" w:rsidRPr="00C04F5C" w:rsidRDefault="00CF1B2C" w:rsidP="00CF1B2C">
      <w:pPr>
        <w:jc w:val="both"/>
        <w:rPr>
          <w:rFonts w:ascii="Arial" w:hAnsi="Arial" w:cs="Arial"/>
          <w:color w:val="000000"/>
          <w:sz w:val="22"/>
          <w:szCs w:val="22"/>
        </w:rPr>
      </w:pPr>
      <w:r w:rsidRPr="00C04F5C">
        <w:rPr>
          <w:rFonts w:ascii="Arial" w:hAnsi="Arial" w:cs="Arial"/>
          <w:color w:val="000000"/>
          <w:sz w:val="22"/>
          <w:szCs w:val="22"/>
        </w:rPr>
        <w:t>18.2. A beneficiária, por si e por seus administradores, diretores, funcionários, bem como seus sócios que venham a agir em seu nome, declaram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CF1B2C" w:rsidRPr="00C04F5C" w:rsidRDefault="00CF1B2C" w:rsidP="00CF1B2C">
      <w:pPr>
        <w:pStyle w:val="PargrafodaLista"/>
        <w:ind w:left="1080"/>
        <w:jc w:val="both"/>
        <w:rPr>
          <w:rFonts w:ascii="Arial" w:hAnsi="Arial" w:cs="Arial"/>
          <w:color w:val="000000"/>
          <w:sz w:val="22"/>
          <w:szCs w:val="22"/>
        </w:rPr>
      </w:pPr>
    </w:p>
    <w:p w:rsidR="00CF1B2C" w:rsidRPr="00C04F5C" w:rsidRDefault="00CF1B2C" w:rsidP="00CF1B2C">
      <w:pPr>
        <w:jc w:val="both"/>
        <w:rPr>
          <w:rFonts w:ascii="Arial" w:hAnsi="Arial" w:cs="Arial"/>
          <w:color w:val="000000"/>
          <w:sz w:val="22"/>
          <w:szCs w:val="22"/>
        </w:rPr>
      </w:pPr>
      <w:r w:rsidRPr="00C04F5C">
        <w:rPr>
          <w:rFonts w:ascii="Arial" w:hAnsi="Arial" w:cs="Arial"/>
          <w:color w:val="000000"/>
          <w:sz w:val="22"/>
          <w:szCs w:val="22"/>
        </w:rPr>
        <w:t>18.3. A beneficiária tem ciência de que qualquer descumprimento da Lei Anticorrupção por ela, por seus administradores, diretores, funcionários, bem como seus sócios que venham a agir em seu nome, em qualquer um dos seus aspectos, ensejará sua rescisão imediata, independentemente de qualquer notificação, sob pena do pagamento de multa equivalente a 50% (cinquenta por cento) do valor do contrato.</w:t>
      </w:r>
    </w:p>
    <w:p w:rsidR="00CF1B2C" w:rsidRPr="00C04F5C" w:rsidRDefault="00CF1B2C" w:rsidP="00CF1B2C">
      <w:pPr>
        <w:pStyle w:val="Corpodetexto2"/>
        <w:spacing w:after="0" w:line="240" w:lineRule="auto"/>
        <w:jc w:val="both"/>
        <w:rPr>
          <w:rFonts w:ascii="Arial" w:hAnsi="Arial" w:cs="Arial"/>
          <w:sz w:val="22"/>
          <w:szCs w:val="22"/>
        </w:rPr>
      </w:pPr>
    </w:p>
    <w:p w:rsidR="00CF1B2C" w:rsidRPr="00C04F5C" w:rsidRDefault="00CF1B2C" w:rsidP="00CF1B2C">
      <w:pPr>
        <w:pStyle w:val="Corpodetexto2"/>
        <w:spacing w:after="0" w:line="240" w:lineRule="auto"/>
        <w:jc w:val="both"/>
        <w:rPr>
          <w:rFonts w:ascii="Arial" w:hAnsi="Arial" w:cs="Arial"/>
          <w:b/>
          <w:sz w:val="22"/>
          <w:szCs w:val="22"/>
        </w:rPr>
      </w:pPr>
      <w:r w:rsidRPr="00C04F5C">
        <w:rPr>
          <w:rFonts w:ascii="Arial" w:hAnsi="Arial" w:cs="Arial"/>
          <w:b/>
          <w:sz w:val="22"/>
          <w:szCs w:val="22"/>
        </w:rPr>
        <w:lastRenderedPageBreak/>
        <w:t>CLÁUSULA 19 - DO FORO</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19.1. As partes elegem o foro da Comarca de Pará de Minas, para dirimir quaisquer questões decorrentes da execução do presente Contrato.</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E por estarem justos e contratados, assinam o presente instrumento em 03 (três) vias de igual teor e forma, juntamente com 02 (duas) testemunhas que a tudo assistiram e também assinam.</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Pequi/MG, _____ de ______________________de ______ .</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 xml:space="preserve">Prefeito Municipal </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CONTRATADO</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Testemunhas: ________________________________________________</w:t>
      </w:r>
    </w:p>
    <w:p w:rsidR="00CF1B2C" w:rsidRPr="00C04F5C" w:rsidRDefault="00CF1B2C" w:rsidP="00CF1B2C">
      <w:pPr>
        <w:jc w:val="both"/>
        <w:rPr>
          <w:rFonts w:ascii="Arial" w:hAnsi="Arial" w:cs="Arial"/>
          <w:sz w:val="22"/>
          <w:szCs w:val="22"/>
        </w:rPr>
      </w:pPr>
      <w:r w:rsidRPr="00C04F5C">
        <w:rPr>
          <w:rFonts w:ascii="Arial" w:hAnsi="Arial" w:cs="Arial"/>
          <w:sz w:val="22"/>
          <w:szCs w:val="22"/>
        </w:rPr>
        <w:t xml:space="preserve">                        CPF Nº:</w:t>
      </w:r>
    </w:p>
    <w:p w:rsidR="00CF1B2C" w:rsidRPr="00C04F5C" w:rsidRDefault="00CF1B2C" w:rsidP="00CF1B2C">
      <w:pPr>
        <w:jc w:val="both"/>
        <w:rPr>
          <w:rFonts w:ascii="Arial" w:hAnsi="Arial" w:cs="Arial"/>
          <w:sz w:val="22"/>
          <w:szCs w:val="22"/>
        </w:rPr>
      </w:pPr>
      <w:r w:rsidRPr="00C04F5C">
        <w:rPr>
          <w:rFonts w:ascii="Arial" w:hAnsi="Arial" w:cs="Arial"/>
          <w:sz w:val="22"/>
          <w:szCs w:val="22"/>
        </w:rPr>
        <w:t xml:space="preserve">                        ________________________________________________</w:t>
      </w:r>
    </w:p>
    <w:p w:rsidR="00CF1B2C" w:rsidRPr="00C04F5C" w:rsidRDefault="00CF1B2C" w:rsidP="00CF1B2C">
      <w:pPr>
        <w:jc w:val="both"/>
        <w:rPr>
          <w:rFonts w:ascii="Arial" w:hAnsi="Arial" w:cs="Arial"/>
          <w:sz w:val="22"/>
          <w:szCs w:val="22"/>
        </w:rPr>
      </w:pPr>
      <w:r w:rsidRPr="00C04F5C">
        <w:rPr>
          <w:rFonts w:ascii="Arial" w:hAnsi="Arial" w:cs="Arial"/>
          <w:sz w:val="22"/>
          <w:szCs w:val="22"/>
        </w:rPr>
        <w:t xml:space="preserve">                        CPF Nº:</w:t>
      </w:r>
      <w:r w:rsidRPr="00C04F5C">
        <w:rPr>
          <w:rFonts w:ascii="Arial" w:hAnsi="Arial" w:cs="Arial"/>
          <w:sz w:val="22"/>
          <w:szCs w:val="22"/>
        </w:rPr>
        <w:br w:type="page"/>
      </w:r>
    </w:p>
    <w:p w:rsidR="00AE0DDB" w:rsidRPr="00C04F5C" w:rsidRDefault="00AE0DDB" w:rsidP="00AE0DDB">
      <w:pPr>
        <w:pStyle w:val="Ttulo2"/>
        <w:pageBreakBefore/>
        <w:tabs>
          <w:tab w:val="clear" w:pos="0"/>
        </w:tabs>
        <w:spacing w:before="0" w:after="0"/>
        <w:ind w:left="0" w:firstLine="0"/>
        <w:jc w:val="both"/>
        <w:rPr>
          <w:rFonts w:ascii="Arial" w:hAnsi="Arial"/>
          <w:i w:val="0"/>
          <w:iCs w:val="0"/>
          <w:sz w:val="22"/>
          <w:szCs w:val="22"/>
        </w:rPr>
      </w:pPr>
      <w:r w:rsidRPr="00C04F5C">
        <w:rPr>
          <w:rFonts w:ascii="Arial" w:hAnsi="Arial"/>
          <w:i w:val="0"/>
          <w:iCs w:val="0"/>
          <w:sz w:val="22"/>
          <w:szCs w:val="22"/>
        </w:rPr>
        <w:lastRenderedPageBreak/>
        <w:t xml:space="preserve">PROCESSO LICITATÓRIO Nº </w:t>
      </w:r>
      <w:r w:rsidR="00A5661D" w:rsidRPr="00C04F5C">
        <w:rPr>
          <w:rFonts w:ascii="Arial" w:hAnsi="Arial"/>
          <w:i w:val="0"/>
          <w:iCs w:val="0"/>
          <w:sz w:val="22"/>
          <w:szCs w:val="22"/>
        </w:rPr>
        <w:t>046/</w:t>
      </w:r>
      <w:r w:rsidRPr="00C04F5C">
        <w:rPr>
          <w:rFonts w:ascii="Arial" w:hAnsi="Arial"/>
          <w:i w:val="0"/>
          <w:iCs w:val="0"/>
          <w:sz w:val="22"/>
          <w:szCs w:val="22"/>
        </w:rPr>
        <w:t>2023</w:t>
      </w:r>
    </w:p>
    <w:p w:rsidR="00AE0DDB" w:rsidRPr="00C04F5C" w:rsidRDefault="00AE0DDB" w:rsidP="00AE0DDB">
      <w:pPr>
        <w:pStyle w:val="Ttulo2"/>
        <w:tabs>
          <w:tab w:val="clear" w:pos="0"/>
        </w:tabs>
        <w:spacing w:before="0" w:after="0"/>
        <w:ind w:left="0" w:firstLine="0"/>
        <w:jc w:val="both"/>
        <w:rPr>
          <w:rFonts w:ascii="Arial" w:hAnsi="Arial"/>
          <w:i w:val="0"/>
          <w:iCs w:val="0"/>
          <w:sz w:val="22"/>
          <w:szCs w:val="22"/>
        </w:rPr>
      </w:pPr>
      <w:r w:rsidRPr="00C04F5C">
        <w:rPr>
          <w:rFonts w:ascii="Arial" w:hAnsi="Arial"/>
          <w:i w:val="0"/>
          <w:iCs w:val="0"/>
          <w:sz w:val="22"/>
          <w:szCs w:val="22"/>
        </w:rPr>
        <w:t xml:space="preserve">PREGÃO PRESENCIAL Nº </w:t>
      </w:r>
      <w:r w:rsidR="00A5661D" w:rsidRPr="00C04F5C">
        <w:rPr>
          <w:rFonts w:ascii="Arial" w:hAnsi="Arial"/>
          <w:i w:val="0"/>
          <w:iCs w:val="0"/>
          <w:sz w:val="22"/>
          <w:szCs w:val="22"/>
        </w:rPr>
        <w:t>017/</w:t>
      </w:r>
      <w:r w:rsidRPr="00C04F5C">
        <w:rPr>
          <w:rFonts w:ascii="Arial" w:hAnsi="Arial"/>
          <w:i w:val="0"/>
          <w:iCs w:val="0"/>
          <w:sz w:val="22"/>
          <w:szCs w:val="22"/>
        </w:rPr>
        <w:t>2023</w:t>
      </w:r>
    </w:p>
    <w:p w:rsidR="00AE0DDB" w:rsidRPr="00C04F5C" w:rsidRDefault="00AE0DDB" w:rsidP="00AE0DDB">
      <w:pPr>
        <w:pStyle w:val="p5"/>
        <w:spacing w:line="240" w:lineRule="auto"/>
        <w:ind w:left="0" w:firstLine="0"/>
        <w:jc w:val="center"/>
        <w:rPr>
          <w:rFonts w:ascii="Arial" w:hAnsi="Arial" w:cs="Arial"/>
          <w:b/>
          <w:bCs/>
          <w:sz w:val="22"/>
          <w:szCs w:val="22"/>
        </w:rPr>
      </w:pPr>
    </w:p>
    <w:p w:rsidR="00AE0DDB" w:rsidRPr="00C04F5C" w:rsidRDefault="00841D39" w:rsidP="00AE0DDB">
      <w:pPr>
        <w:pStyle w:val="p5"/>
        <w:spacing w:line="240" w:lineRule="auto"/>
        <w:ind w:left="0" w:firstLine="0"/>
        <w:jc w:val="center"/>
        <w:rPr>
          <w:rFonts w:ascii="Arial" w:hAnsi="Arial" w:cs="Arial"/>
          <w:b/>
          <w:bCs/>
          <w:sz w:val="22"/>
          <w:szCs w:val="22"/>
        </w:rPr>
      </w:pPr>
      <w:r w:rsidRPr="00C04F5C">
        <w:rPr>
          <w:rFonts w:ascii="Arial" w:hAnsi="Arial" w:cs="Arial"/>
          <w:b/>
          <w:bCs/>
          <w:sz w:val="22"/>
          <w:szCs w:val="22"/>
        </w:rPr>
        <w:t>ANEXO IX</w:t>
      </w:r>
    </w:p>
    <w:p w:rsidR="00AE0DDB" w:rsidRPr="00C04F5C" w:rsidRDefault="00AE0DDB" w:rsidP="00AE0DDB">
      <w:pPr>
        <w:pStyle w:val="p5"/>
        <w:spacing w:line="240" w:lineRule="auto"/>
        <w:ind w:left="0" w:firstLine="0"/>
        <w:rPr>
          <w:rFonts w:ascii="Arial" w:hAnsi="Arial" w:cs="Arial"/>
          <w:sz w:val="22"/>
          <w:szCs w:val="22"/>
        </w:rPr>
      </w:pPr>
    </w:p>
    <w:p w:rsidR="00AE0DDB" w:rsidRPr="00C04F5C" w:rsidRDefault="00AE0DDB" w:rsidP="00AE0DDB">
      <w:pPr>
        <w:pStyle w:val="p5"/>
        <w:spacing w:line="240" w:lineRule="auto"/>
        <w:ind w:left="0" w:firstLine="0"/>
        <w:rPr>
          <w:rFonts w:ascii="Arial" w:hAnsi="Arial" w:cs="Arial"/>
          <w:sz w:val="22"/>
          <w:szCs w:val="22"/>
        </w:rPr>
      </w:pPr>
    </w:p>
    <w:p w:rsidR="00AE0DDB" w:rsidRPr="00C04F5C" w:rsidRDefault="00AE0DDB" w:rsidP="00AE0DDB">
      <w:pPr>
        <w:jc w:val="both"/>
        <w:rPr>
          <w:rFonts w:ascii="Arial" w:hAnsi="Arial" w:cs="Arial"/>
          <w:b/>
          <w:bCs/>
          <w:sz w:val="22"/>
          <w:szCs w:val="22"/>
        </w:rPr>
      </w:pPr>
      <w:r w:rsidRPr="00C04F5C">
        <w:rPr>
          <w:rFonts w:ascii="Arial" w:hAnsi="Arial" w:cs="Arial"/>
          <w:b/>
          <w:bCs/>
          <w:sz w:val="22"/>
          <w:szCs w:val="22"/>
        </w:rPr>
        <w:t>MODELO DE DECLARAÇÃO DE CUMPRIMENTO DA LEI GERAL DE PROTEÇÃO DE DADOS - LEI N. 13.709/2018</w:t>
      </w:r>
    </w:p>
    <w:p w:rsidR="00AE0DDB" w:rsidRPr="00C04F5C" w:rsidRDefault="00AE0DDB" w:rsidP="00AE0DDB">
      <w:pPr>
        <w:jc w:val="both"/>
        <w:rPr>
          <w:rFonts w:ascii="Arial" w:hAnsi="Arial" w:cs="Arial"/>
          <w:sz w:val="22"/>
          <w:szCs w:val="22"/>
        </w:rPr>
      </w:pPr>
    </w:p>
    <w:p w:rsidR="00AE0DDB" w:rsidRPr="00C04F5C" w:rsidRDefault="00AE0DDB" w:rsidP="00AE0DDB">
      <w:pPr>
        <w:jc w:val="both"/>
        <w:rPr>
          <w:rFonts w:ascii="Arial" w:hAnsi="Arial" w:cs="Arial"/>
          <w:sz w:val="22"/>
          <w:szCs w:val="22"/>
        </w:rPr>
      </w:pPr>
    </w:p>
    <w:p w:rsidR="00AE0DDB" w:rsidRPr="00C04F5C" w:rsidRDefault="00AE0DDB" w:rsidP="00AE0DDB">
      <w:pPr>
        <w:pStyle w:val="Textoembloco"/>
        <w:spacing w:before="0" w:after="0"/>
        <w:ind w:left="0" w:right="0"/>
        <w:rPr>
          <w:sz w:val="22"/>
          <w:szCs w:val="22"/>
        </w:rPr>
      </w:pPr>
      <w:r w:rsidRPr="00C04F5C">
        <w:rPr>
          <w:sz w:val="22"/>
          <w:szCs w:val="22"/>
        </w:rPr>
        <w:t xml:space="preserve">................................., inscrito no CNPJ nº..................., por intermédio de seu representante legal o(a) Sr(a)...................................., portador(a) da Carteira de Identidade nº............................ e do CPF nº ........................., DECLARA, para fins do disposto que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AE0DDB" w:rsidRPr="00C04F5C" w:rsidRDefault="00AE0DDB" w:rsidP="00AE0DDB">
      <w:pPr>
        <w:autoSpaceDE w:val="0"/>
        <w:autoSpaceDN w:val="0"/>
        <w:adjustRightInd w:val="0"/>
        <w:jc w:val="both"/>
        <w:rPr>
          <w:rFonts w:ascii="Arial" w:hAnsi="Arial" w:cs="Arial"/>
          <w:color w:val="000000"/>
          <w:sz w:val="22"/>
          <w:szCs w:val="22"/>
        </w:rPr>
      </w:pPr>
    </w:p>
    <w:p w:rsidR="00AE0DDB" w:rsidRPr="00C04F5C" w:rsidRDefault="00AE0DDB" w:rsidP="00AE0DDB">
      <w:pPr>
        <w:autoSpaceDE w:val="0"/>
        <w:autoSpaceDN w:val="0"/>
        <w:adjustRightInd w:val="0"/>
        <w:jc w:val="both"/>
        <w:rPr>
          <w:rFonts w:ascii="Arial" w:hAnsi="Arial" w:cs="Arial"/>
          <w:color w:val="000000"/>
          <w:sz w:val="22"/>
          <w:szCs w:val="22"/>
        </w:rPr>
      </w:pPr>
      <w:r w:rsidRPr="00C04F5C">
        <w:rPr>
          <w:rFonts w:ascii="Arial" w:hAnsi="Arial" w:cs="Arial"/>
          <w:color w:val="000000"/>
          <w:sz w:val="22"/>
          <w:szCs w:val="22"/>
        </w:rPr>
        <w:t>............................................</w:t>
      </w:r>
    </w:p>
    <w:p w:rsidR="00AE0DDB" w:rsidRPr="00C04F5C" w:rsidRDefault="00AE0DDB" w:rsidP="00AE0DDB">
      <w:pPr>
        <w:autoSpaceDE w:val="0"/>
        <w:autoSpaceDN w:val="0"/>
        <w:adjustRightInd w:val="0"/>
        <w:jc w:val="both"/>
        <w:rPr>
          <w:rFonts w:ascii="Arial" w:hAnsi="Arial" w:cs="Arial"/>
          <w:color w:val="000000"/>
          <w:sz w:val="22"/>
          <w:szCs w:val="22"/>
        </w:rPr>
      </w:pPr>
      <w:r w:rsidRPr="00C04F5C">
        <w:rPr>
          <w:rFonts w:ascii="Arial" w:hAnsi="Arial" w:cs="Arial"/>
          <w:color w:val="000000"/>
          <w:sz w:val="22"/>
          <w:szCs w:val="22"/>
        </w:rPr>
        <w:t>(data)</w:t>
      </w:r>
    </w:p>
    <w:p w:rsidR="00AE0DDB" w:rsidRPr="00C04F5C" w:rsidRDefault="00AE0DDB" w:rsidP="00AE0DDB">
      <w:pPr>
        <w:autoSpaceDE w:val="0"/>
        <w:autoSpaceDN w:val="0"/>
        <w:adjustRightInd w:val="0"/>
        <w:jc w:val="both"/>
        <w:rPr>
          <w:rFonts w:ascii="Arial" w:hAnsi="Arial" w:cs="Arial"/>
          <w:color w:val="000000"/>
          <w:sz w:val="22"/>
          <w:szCs w:val="22"/>
        </w:rPr>
      </w:pPr>
    </w:p>
    <w:p w:rsidR="00AE0DDB" w:rsidRPr="00C04F5C" w:rsidRDefault="00AE0DDB" w:rsidP="00AE0DDB">
      <w:pPr>
        <w:autoSpaceDE w:val="0"/>
        <w:autoSpaceDN w:val="0"/>
        <w:adjustRightInd w:val="0"/>
        <w:jc w:val="both"/>
        <w:rPr>
          <w:rFonts w:ascii="Arial" w:hAnsi="Arial" w:cs="Arial"/>
          <w:color w:val="000000"/>
          <w:sz w:val="22"/>
          <w:szCs w:val="22"/>
        </w:rPr>
      </w:pPr>
      <w:r w:rsidRPr="00C04F5C">
        <w:rPr>
          <w:rFonts w:ascii="Arial" w:hAnsi="Arial" w:cs="Arial"/>
          <w:color w:val="000000"/>
          <w:sz w:val="22"/>
          <w:szCs w:val="22"/>
        </w:rPr>
        <w:t>............................................................</w:t>
      </w:r>
    </w:p>
    <w:p w:rsidR="00AE0DDB" w:rsidRPr="00C04F5C" w:rsidRDefault="00AE0DDB" w:rsidP="00AE0DDB">
      <w:pPr>
        <w:autoSpaceDE w:val="0"/>
        <w:autoSpaceDN w:val="0"/>
        <w:adjustRightInd w:val="0"/>
        <w:jc w:val="both"/>
        <w:rPr>
          <w:rFonts w:ascii="Arial" w:hAnsi="Arial" w:cs="Arial"/>
          <w:color w:val="000000"/>
          <w:sz w:val="22"/>
          <w:szCs w:val="22"/>
        </w:rPr>
      </w:pPr>
      <w:r w:rsidRPr="00C04F5C">
        <w:rPr>
          <w:rFonts w:ascii="Arial" w:hAnsi="Arial" w:cs="Arial"/>
          <w:color w:val="000000"/>
          <w:sz w:val="22"/>
          <w:szCs w:val="22"/>
        </w:rPr>
        <w:t>(representante legal)</w:t>
      </w:r>
    </w:p>
    <w:p w:rsidR="00AE0DDB" w:rsidRPr="00C04F5C" w:rsidRDefault="00AE0DDB" w:rsidP="00AE0DDB">
      <w:pPr>
        <w:jc w:val="both"/>
        <w:rPr>
          <w:rFonts w:ascii="Arial" w:hAnsi="Arial" w:cs="Arial"/>
          <w:sz w:val="22"/>
          <w:szCs w:val="22"/>
        </w:rPr>
      </w:pPr>
      <w:r w:rsidRPr="00C04F5C">
        <w:rPr>
          <w:rFonts w:ascii="Arial" w:hAnsi="Arial" w:cs="Arial"/>
          <w:color w:val="000000"/>
          <w:sz w:val="22"/>
          <w:szCs w:val="22"/>
        </w:rPr>
        <w:t>(Observação: em caso afirmativo, assinalar a ressalva acima)</w:t>
      </w:r>
    </w:p>
    <w:p w:rsidR="00AE0DDB" w:rsidRPr="00C04F5C" w:rsidRDefault="00AE0DDB" w:rsidP="00AE0DDB">
      <w:pPr>
        <w:jc w:val="both"/>
        <w:rPr>
          <w:rFonts w:ascii="Arial" w:hAnsi="Arial" w:cs="Arial"/>
          <w:sz w:val="22"/>
          <w:szCs w:val="22"/>
        </w:rPr>
      </w:pPr>
    </w:p>
    <w:p w:rsidR="00AE0DDB" w:rsidRPr="00C04F5C" w:rsidRDefault="00AE0DDB" w:rsidP="00AE0DDB">
      <w:pPr>
        <w:jc w:val="both"/>
        <w:rPr>
          <w:rFonts w:ascii="Arial" w:hAnsi="Arial" w:cs="Arial"/>
          <w:sz w:val="22"/>
          <w:szCs w:val="22"/>
        </w:rPr>
      </w:pPr>
    </w:p>
    <w:p w:rsidR="00AE0DDB" w:rsidRPr="00C04F5C" w:rsidRDefault="00AE0DDB" w:rsidP="00AE0DDB">
      <w:pPr>
        <w:jc w:val="both"/>
        <w:rPr>
          <w:rFonts w:ascii="Arial" w:hAnsi="Arial" w:cs="Arial"/>
          <w:sz w:val="22"/>
          <w:szCs w:val="22"/>
        </w:rPr>
      </w:pPr>
    </w:p>
    <w:p w:rsidR="00AE0DDB" w:rsidRPr="00C04F5C" w:rsidRDefault="00AE0DDB" w:rsidP="00AE0DDB">
      <w:pPr>
        <w:jc w:val="both"/>
        <w:rPr>
          <w:rFonts w:ascii="Arial" w:hAnsi="Arial" w:cs="Arial"/>
          <w:sz w:val="22"/>
          <w:szCs w:val="22"/>
        </w:rPr>
      </w:pPr>
    </w:p>
    <w:p w:rsidR="00AE0DDB" w:rsidRPr="00C04F5C" w:rsidRDefault="00AE0DDB" w:rsidP="00AE0DDB">
      <w:pPr>
        <w:jc w:val="both"/>
        <w:rPr>
          <w:rFonts w:ascii="Arial" w:hAnsi="Arial" w:cs="Arial"/>
          <w:sz w:val="22"/>
          <w:szCs w:val="22"/>
        </w:rPr>
      </w:pPr>
    </w:p>
    <w:p w:rsidR="00AE0DDB" w:rsidRPr="00C04F5C" w:rsidRDefault="00AE0DDB" w:rsidP="00AE0DDB">
      <w:pPr>
        <w:pStyle w:val="p5"/>
        <w:spacing w:line="240" w:lineRule="auto"/>
        <w:ind w:left="0" w:firstLine="0"/>
        <w:rPr>
          <w:rFonts w:ascii="Arial" w:hAnsi="Arial" w:cs="Arial"/>
          <w:sz w:val="22"/>
          <w:szCs w:val="22"/>
        </w:rPr>
      </w:pPr>
    </w:p>
    <w:p w:rsidR="00AE0DDB" w:rsidRPr="00C04F5C" w:rsidRDefault="00AE0DDB" w:rsidP="00AE0DDB">
      <w:pPr>
        <w:pStyle w:val="p5"/>
        <w:spacing w:line="240" w:lineRule="auto"/>
        <w:ind w:left="0" w:firstLine="0"/>
        <w:rPr>
          <w:rFonts w:ascii="Arial" w:hAnsi="Arial" w:cs="Arial"/>
          <w:sz w:val="22"/>
          <w:szCs w:val="22"/>
        </w:rPr>
      </w:pPr>
    </w:p>
    <w:p w:rsidR="00AE0DDB" w:rsidRPr="00C04F5C" w:rsidRDefault="00AE0DDB" w:rsidP="00AE0DDB">
      <w:pPr>
        <w:pStyle w:val="p5"/>
        <w:spacing w:line="240" w:lineRule="auto"/>
        <w:ind w:left="0" w:firstLine="0"/>
        <w:rPr>
          <w:rFonts w:ascii="Arial" w:hAnsi="Arial" w:cs="Arial"/>
          <w:sz w:val="22"/>
          <w:szCs w:val="22"/>
        </w:rPr>
      </w:pPr>
    </w:p>
    <w:p w:rsidR="00AE0DDB" w:rsidRPr="00C04F5C" w:rsidRDefault="00AE0DDB" w:rsidP="00AE0DDB">
      <w:pPr>
        <w:pStyle w:val="p5"/>
        <w:spacing w:line="240" w:lineRule="auto"/>
        <w:ind w:left="0" w:firstLine="0"/>
        <w:rPr>
          <w:rFonts w:ascii="Arial" w:hAnsi="Arial" w:cs="Arial"/>
          <w:sz w:val="22"/>
          <w:szCs w:val="22"/>
        </w:rPr>
      </w:pPr>
    </w:p>
    <w:p w:rsidR="00AE0DDB" w:rsidRPr="00C04F5C" w:rsidRDefault="00AE0DDB" w:rsidP="00AE0DDB">
      <w:pPr>
        <w:pStyle w:val="p5"/>
        <w:spacing w:line="240" w:lineRule="auto"/>
        <w:ind w:left="0" w:firstLine="0"/>
        <w:rPr>
          <w:rFonts w:ascii="Arial" w:hAnsi="Arial" w:cs="Arial"/>
          <w:sz w:val="22"/>
          <w:szCs w:val="22"/>
        </w:rPr>
      </w:pPr>
    </w:p>
    <w:p w:rsidR="00AE0DDB" w:rsidRPr="00C04F5C" w:rsidRDefault="00AE0DDB" w:rsidP="00AE0DDB">
      <w:pPr>
        <w:pStyle w:val="p5"/>
        <w:spacing w:line="240" w:lineRule="auto"/>
        <w:ind w:left="0" w:firstLine="0"/>
        <w:rPr>
          <w:rFonts w:ascii="Arial" w:hAnsi="Arial" w:cs="Arial"/>
          <w:sz w:val="22"/>
          <w:szCs w:val="22"/>
        </w:rPr>
      </w:pPr>
    </w:p>
    <w:p w:rsidR="00AE0DDB" w:rsidRPr="00C04F5C" w:rsidRDefault="00AE0DDB" w:rsidP="00AE0DDB">
      <w:pPr>
        <w:pStyle w:val="p5"/>
        <w:spacing w:line="240" w:lineRule="auto"/>
        <w:ind w:left="0" w:firstLine="0"/>
        <w:rPr>
          <w:rFonts w:ascii="Arial" w:hAnsi="Arial" w:cs="Arial"/>
          <w:sz w:val="22"/>
          <w:szCs w:val="22"/>
        </w:rPr>
      </w:pPr>
    </w:p>
    <w:p w:rsidR="00AE0DDB" w:rsidRPr="00C04F5C" w:rsidRDefault="00AE0DDB" w:rsidP="00AE0DDB">
      <w:pPr>
        <w:jc w:val="center"/>
        <w:rPr>
          <w:rFonts w:ascii="Arial" w:hAnsi="Arial" w:cs="Arial"/>
          <w:b/>
          <w:bCs/>
          <w:sz w:val="22"/>
          <w:szCs w:val="22"/>
        </w:rPr>
      </w:pPr>
    </w:p>
    <w:p w:rsidR="00AE0DDB" w:rsidRPr="00C04F5C" w:rsidRDefault="00AE0DDB" w:rsidP="00AE0DDB">
      <w:pPr>
        <w:jc w:val="center"/>
        <w:rPr>
          <w:rFonts w:ascii="Arial" w:hAnsi="Arial" w:cs="Arial"/>
          <w:b/>
          <w:bCs/>
          <w:sz w:val="22"/>
          <w:szCs w:val="22"/>
        </w:rPr>
      </w:pPr>
    </w:p>
    <w:p w:rsidR="00AE0DDB" w:rsidRPr="00C04F5C" w:rsidRDefault="00AE0DDB" w:rsidP="00AE0DDB">
      <w:pPr>
        <w:jc w:val="both"/>
        <w:rPr>
          <w:rFonts w:ascii="Arial" w:hAnsi="Arial" w:cs="Arial"/>
          <w:sz w:val="22"/>
          <w:szCs w:val="22"/>
        </w:rPr>
      </w:pPr>
    </w:p>
    <w:p w:rsidR="00AE0DDB" w:rsidRPr="00C04F5C" w:rsidRDefault="00AE0DDB" w:rsidP="00AE0DDB">
      <w:pPr>
        <w:pStyle w:val="p5"/>
        <w:spacing w:line="240" w:lineRule="auto"/>
        <w:ind w:left="0" w:firstLine="0"/>
        <w:rPr>
          <w:rFonts w:ascii="Arial" w:hAnsi="Arial" w:cs="Arial"/>
          <w:color w:val="FF0000"/>
          <w:sz w:val="22"/>
          <w:szCs w:val="22"/>
        </w:rPr>
      </w:pPr>
    </w:p>
    <w:p w:rsidR="00AE0DDB" w:rsidRPr="00C04F5C" w:rsidRDefault="00AE0DDB" w:rsidP="00AE0DDB">
      <w:pPr>
        <w:pStyle w:val="Ttulo2"/>
        <w:pageBreakBefore/>
        <w:tabs>
          <w:tab w:val="clear" w:pos="0"/>
        </w:tabs>
        <w:spacing w:before="0" w:after="0"/>
        <w:ind w:left="0" w:firstLine="0"/>
        <w:jc w:val="both"/>
        <w:rPr>
          <w:rFonts w:ascii="Arial" w:hAnsi="Arial"/>
          <w:i w:val="0"/>
          <w:iCs w:val="0"/>
          <w:sz w:val="22"/>
          <w:szCs w:val="22"/>
        </w:rPr>
      </w:pPr>
      <w:r w:rsidRPr="00C04F5C">
        <w:rPr>
          <w:rFonts w:ascii="Arial" w:hAnsi="Arial"/>
          <w:i w:val="0"/>
          <w:iCs w:val="0"/>
          <w:sz w:val="22"/>
          <w:szCs w:val="22"/>
        </w:rPr>
        <w:lastRenderedPageBreak/>
        <w:t xml:space="preserve">PROCESSO LICITATÓRIO Nº </w:t>
      </w:r>
      <w:r w:rsidR="00A5661D" w:rsidRPr="00C04F5C">
        <w:rPr>
          <w:rFonts w:ascii="Arial" w:hAnsi="Arial"/>
          <w:i w:val="0"/>
          <w:iCs w:val="0"/>
          <w:sz w:val="22"/>
          <w:szCs w:val="22"/>
        </w:rPr>
        <w:t>046/</w:t>
      </w:r>
      <w:r w:rsidRPr="00C04F5C">
        <w:rPr>
          <w:rFonts w:ascii="Arial" w:hAnsi="Arial"/>
          <w:i w:val="0"/>
          <w:iCs w:val="0"/>
          <w:sz w:val="22"/>
          <w:szCs w:val="22"/>
        </w:rPr>
        <w:t>2023</w:t>
      </w:r>
    </w:p>
    <w:p w:rsidR="00AE0DDB" w:rsidRPr="00C04F5C" w:rsidRDefault="00AE0DDB" w:rsidP="00AE0DDB">
      <w:pPr>
        <w:pStyle w:val="Ttulo2"/>
        <w:tabs>
          <w:tab w:val="clear" w:pos="0"/>
        </w:tabs>
        <w:spacing w:before="0" w:after="0"/>
        <w:ind w:left="0" w:firstLine="0"/>
        <w:jc w:val="both"/>
        <w:rPr>
          <w:rFonts w:ascii="Arial" w:hAnsi="Arial"/>
          <w:i w:val="0"/>
          <w:iCs w:val="0"/>
          <w:sz w:val="22"/>
          <w:szCs w:val="22"/>
        </w:rPr>
      </w:pPr>
      <w:r w:rsidRPr="00C04F5C">
        <w:rPr>
          <w:rFonts w:ascii="Arial" w:hAnsi="Arial"/>
          <w:i w:val="0"/>
          <w:iCs w:val="0"/>
          <w:sz w:val="22"/>
          <w:szCs w:val="22"/>
        </w:rPr>
        <w:t xml:space="preserve">PREGÃO PRESENCIAL Nº </w:t>
      </w:r>
      <w:r w:rsidR="00A5661D" w:rsidRPr="00C04F5C">
        <w:rPr>
          <w:rFonts w:ascii="Arial" w:hAnsi="Arial"/>
          <w:i w:val="0"/>
          <w:iCs w:val="0"/>
          <w:sz w:val="22"/>
          <w:szCs w:val="22"/>
        </w:rPr>
        <w:t>017/</w:t>
      </w:r>
      <w:r w:rsidRPr="00C04F5C">
        <w:rPr>
          <w:rFonts w:ascii="Arial" w:hAnsi="Arial"/>
          <w:i w:val="0"/>
          <w:iCs w:val="0"/>
          <w:sz w:val="22"/>
          <w:szCs w:val="22"/>
        </w:rPr>
        <w:t>2023</w:t>
      </w:r>
    </w:p>
    <w:p w:rsidR="00AE0DDB" w:rsidRPr="00C04F5C" w:rsidRDefault="00AE0DDB" w:rsidP="00AE0DDB">
      <w:pPr>
        <w:pStyle w:val="p5"/>
        <w:spacing w:line="240" w:lineRule="auto"/>
        <w:ind w:left="0" w:firstLine="0"/>
        <w:rPr>
          <w:rFonts w:ascii="Arial" w:hAnsi="Arial" w:cs="Arial"/>
          <w:color w:val="FF0000"/>
          <w:sz w:val="22"/>
          <w:szCs w:val="22"/>
        </w:rPr>
      </w:pPr>
    </w:p>
    <w:p w:rsidR="00AE0DDB" w:rsidRPr="00C04F5C" w:rsidRDefault="00AE0DDB" w:rsidP="00AE0DDB">
      <w:pPr>
        <w:pStyle w:val="p5"/>
        <w:spacing w:line="240" w:lineRule="auto"/>
        <w:ind w:left="0" w:firstLine="0"/>
        <w:rPr>
          <w:rFonts w:ascii="Arial" w:hAnsi="Arial" w:cs="Arial"/>
          <w:color w:val="FF0000"/>
          <w:sz w:val="22"/>
          <w:szCs w:val="22"/>
        </w:rPr>
      </w:pPr>
    </w:p>
    <w:p w:rsidR="00AE0DDB" w:rsidRPr="00C04F5C" w:rsidRDefault="00841D39" w:rsidP="00AE0DDB">
      <w:pPr>
        <w:pStyle w:val="p5"/>
        <w:spacing w:line="240" w:lineRule="auto"/>
        <w:ind w:left="0" w:firstLine="0"/>
        <w:jc w:val="center"/>
        <w:rPr>
          <w:rFonts w:ascii="Arial" w:hAnsi="Arial" w:cs="Arial"/>
          <w:b/>
          <w:sz w:val="22"/>
          <w:szCs w:val="22"/>
        </w:rPr>
      </w:pPr>
      <w:r w:rsidRPr="00C04F5C">
        <w:rPr>
          <w:rFonts w:ascii="Arial" w:hAnsi="Arial" w:cs="Arial"/>
          <w:b/>
          <w:sz w:val="22"/>
          <w:szCs w:val="22"/>
        </w:rPr>
        <w:t xml:space="preserve">ANEXO </w:t>
      </w:r>
      <w:r w:rsidR="00AE0DDB" w:rsidRPr="00C04F5C">
        <w:rPr>
          <w:rFonts w:ascii="Arial" w:hAnsi="Arial" w:cs="Arial"/>
          <w:b/>
          <w:sz w:val="22"/>
          <w:szCs w:val="22"/>
        </w:rPr>
        <w:t>X</w:t>
      </w:r>
    </w:p>
    <w:p w:rsidR="00AE0DDB" w:rsidRPr="00C04F5C" w:rsidRDefault="00AE0DDB" w:rsidP="00AE0DDB">
      <w:pPr>
        <w:pStyle w:val="p5"/>
        <w:spacing w:line="240" w:lineRule="auto"/>
        <w:ind w:left="0" w:firstLine="0"/>
        <w:rPr>
          <w:rFonts w:ascii="Arial" w:hAnsi="Arial" w:cs="Arial"/>
          <w:sz w:val="22"/>
          <w:szCs w:val="22"/>
        </w:rPr>
      </w:pPr>
    </w:p>
    <w:p w:rsidR="00AE0DDB" w:rsidRPr="00C04F5C" w:rsidRDefault="00AE0DDB" w:rsidP="00AE0DDB">
      <w:pPr>
        <w:jc w:val="both"/>
        <w:rPr>
          <w:rFonts w:ascii="Arial" w:hAnsi="Arial" w:cs="Arial"/>
          <w:sz w:val="22"/>
          <w:szCs w:val="22"/>
        </w:rPr>
      </w:pPr>
      <w:r w:rsidRPr="00C04F5C">
        <w:rPr>
          <w:rFonts w:ascii="Arial" w:hAnsi="Arial" w:cs="Arial"/>
          <w:b/>
          <w:bCs/>
          <w:sz w:val="22"/>
          <w:szCs w:val="22"/>
        </w:rPr>
        <w:t>MODELO DE DECLARAÇÃO DE CUMPRIMENTO DA LEI ANTICORRUPÇÃO (LEI 12.846/2013).</w:t>
      </w:r>
    </w:p>
    <w:p w:rsidR="00AE0DDB" w:rsidRPr="00C04F5C" w:rsidRDefault="00AE0DDB" w:rsidP="00AE0DDB">
      <w:pPr>
        <w:jc w:val="both"/>
        <w:rPr>
          <w:rFonts w:ascii="Arial" w:hAnsi="Arial" w:cs="Arial"/>
          <w:b/>
          <w:bCs/>
          <w:sz w:val="22"/>
          <w:szCs w:val="22"/>
        </w:rPr>
      </w:pPr>
    </w:p>
    <w:p w:rsidR="00AE0DDB" w:rsidRPr="00C04F5C" w:rsidRDefault="00AE0DDB" w:rsidP="00AE0DDB">
      <w:pPr>
        <w:jc w:val="both"/>
        <w:rPr>
          <w:rFonts w:ascii="Arial" w:hAnsi="Arial" w:cs="Arial"/>
          <w:sz w:val="22"/>
          <w:szCs w:val="22"/>
        </w:rPr>
      </w:pPr>
    </w:p>
    <w:p w:rsidR="00AE0DDB" w:rsidRPr="00C04F5C" w:rsidRDefault="00AE0DDB" w:rsidP="00AE0DDB">
      <w:pPr>
        <w:jc w:val="both"/>
        <w:rPr>
          <w:rFonts w:ascii="Arial" w:hAnsi="Arial" w:cs="Arial"/>
          <w:sz w:val="22"/>
          <w:szCs w:val="22"/>
        </w:rPr>
      </w:pPr>
    </w:p>
    <w:p w:rsidR="00AE0DDB" w:rsidRPr="00C04F5C" w:rsidRDefault="00AE0DDB" w:rsidP="00AE0DDB">
      <w:pPr>
        <w:pStyle w:val="Textoembloco"/>
        <w:spacing w:before="0" w:after="0"/>
        <w:ind w:left="0" w:right="0"/>
        <w:rPr>
          <w:sz w:val="22"/>
          <w:szCs w:val="22"/>
        </w:rPr>
      </w:pPr>
      <w:r w:rsidRPr="00C04F5C">
        <w:rPr>
          <w:sz w:val="22"/>
          <w:szCs w:val="22"/>
        </w:rPr>
        <w:t>................................., inscrito no CNPJ nº..................., por intermédio de seu representante legal o(a) Sr(a)...................................., portador(a) da Carteira de Identidade nº............................ e do CPF nº ........................., DECLARA, para fins do disposto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AE0DDB" w:rsidRPr="00C04F5C" w:rsidRDefault="00AE0DDB" w:rsidP="00AE0DDB">
      <w:pPr>
        <w:pStyle w:val="Textoembloco"/>
        <w:spacing w:before="0" w:after="0"/>
        <w:ind w:left="0" w:right="0"/>
        <w:rPr>
          <w:sz w:val="22"/>
          <w:szCs w:val="22"/>
        </w:rPr>
      </w:pPr>
    </w:p>
    <w:p w:rsidR="00AE0DDB" w:rsidRPr="00C04F5C" w:rsidRDefault="00AE0DDB" w:rsidP="00AE0DDB">
      <w:pPr>
        <w:autoSpaceDE w:val="0"/>
        <w:autoSpaceDN w:val="0"/>
        <w:adjustRightInd w:val="0"/>
        <w:jc w:val="both"/>
        <w:rPr>
          <w:rFonts w:ascii="Arial" w:hAnsi="Arial" w:cs="Arial"/>
          <w:color w:val="000000"/>
          <w:sz w:val="22"/>
          <w:szCs w:val="22"/>
        </w:rPr>
      </w:pPr>
    </w:p>
    <w:p w:rsidR="00AE0DDB" w:rsidRPr="00C04F5C" w:rsidRDefault="00AE0DDB" w:rsidP="00AE0DDB">
      <w:pPr>
        <w:autoSpaceDE w:val="0"/>
        <w:autoSpaceDN w:val="0"/>
        <w:adjustRightInd w:val="0"/>
        <w:jc w:val="both"/>
        <w:rPr>
          <w:rFonts w:ascii="Arial" w:hAnsi="Arial" w:cs="Arial"/>
          <w:color w:val="000000"/>
          <w:sz w:val="22"/>
          <w:szCs w:val="22"/>
        </w:rPr>
      </w:pPr>
      <w:r w:rsidRPr="00C04F5C">
        <w:rPr>
          <w:rFonts w:ascii="Arial" w:hAnsi="Arial" w:cs="Arial"/>
          <w:color w:val="000000"/>
          <w:sz w:val="22"/>
          <w:szCs w:val="22"/>
        </w:rPr>
        <w:t>............................................</w:t>
      </w:r>
    </w:p>
    <w:p w:rsidR="00AE0DDB" w:rsidRPr="00C04F5C" w:rsidRDefault="00AE0DDB" w:rsidP="00AE0DDB">
      <w:pPr>
        <w:autoSpaceDE w:val="0"/>
        <w:autoSpaceDN w:val="0"/>
        <w:adjustRightInd w:val="0"/>
        <w:jc w:val="both"/>
        <w:rPr>
          <w:rFonts w:ascii="Arial" w:hAnsi="Arial" w:cs="Arial"/>
          <w:color w:val="000000"/>
          <w:sz w:val="22"/>
          <w:szCs w:val="22"/>
        </w:rPr>
      </w:pPr>
      <w:r w:rsidRPr="00C04F5C">
        <w:rPr>
          <w:rFonts w:ascii="Arial" w:hAnsi="Arial" w:cs="Arial"/>
          <w:color w:val="000000"/>
          <w:sz w:val="22"/>
          <w:szCs w:val="22"/>
        </w:rPr>
        <w:t>(data)</w:t>
      </w:r>
    </w:p>
    <w:p w:rsidR="00AE0DDB" w:rsidRPr="00C04F5C" w:rsidRDefault="00AE0DDB" w:rsidP="00AE0DDB">
      <w:pPr>
        <w:autoSpaceDE w:val="0"/>
        <w:autoSpaceDN w:val="0"/>
        <w:adjustRightInd w:val="0"/>
        <w:jc w:val="both"/>
        <w:rPr>
          <w:rFonts w:ascii="Arial" w:hAnsi="Arial" w:cs="Arial"/>
          <w:color w:val="000000"/>
          <w:sz w:val="22"/>
          <w:szCs w:val="22"/>
        </w:rPr>
      </w:pPr>
    </w:p>
    <w:p w:rsidR="00AE0DDB" w:rsidRPr="00C04F5C" w:rsidRDefault="00AE0DDB" w:rsidP="00AE0DDB">
      <w:pPr>
        <w:autoSpaceDE w:val="0"/>
        <w:autoSpaceDN w:val="0"/>
        <w:adjustRightInd w:val="0"/>
        <w:jc w:val="both"/>
        <w:rPr>
          <w:rFonts w:ascii="Arial" w:hAnsi="Arial" w:cs="Arial"/>
          <w:color w:val="000000"/>
          <w:sz w:val="22"/>
          <w:szCs w:val="22"/>
        </w:rPr>
      </w:pPr>
      <w:r w:rsidRPr="00C04F5C">
        <w:rPr>
          <w:rFonts w:ascii="Arial" w:hAnsi="Arial" w:cs="Arial"/>
          <w:color w:val="000000"/>
          <w:sz w:val="22"/>
          <w:szCs w:val="22"/>
        </w:rPr>
        <w:t>............................................................</w:t>
      </w:r>
    </w:p>
    <w:p w:rsidR="00AE0DDB" w:rsidRPr="00C04F5C" w:rsidRDefault="00AE0DDB" w:rsidP="00AE0DDB">
      <w:pPr>
        <w:autoSpaceDE w:val="0"/>
        <w:autoSpaceDN w:val="0"/>
        <w:adjustRightInd w:val="0"/>
        <w:jc w:val="both"/>
        <w:rPr>
          <w:rFonts w:ascii="Arial" w:hAnsi="Arial" w:cs="Arial"/>
          <w:color w:val="000000"/>
          <w:sz w:val="22"/>
          <w:szCs w:val="22"/>
        </w:rPr>
      </w:pPr>
      <w:r w:rsidRPr="00C04F5C">
        <w:rPr>
          <w:rFonts w:ascii="Arial" w:hAnsi="Arial" w:cs="Arial"/>
          <w:color w:val="000000"/>
          <w:sz w:val="22"/>
          <w:szCs w:val="22"/>
        </w:rPr>
        <w:t>(representante legal)</w:t>
      </w:r>
    </w:p>
    <w:p w:rsidR="00AE0DDB" w:rsidRPr="00C04F5C" w:rsidRDefault="00AE0DDB" w:rsidP="00AE0DDB">
      <w:pPr>
        <w:jc w:val="both"/>
        <w:rPr>
          <w:rFonts w:ascii="Arial" w:hAnsi="Arial" w:cs="Arial"/>
          <w:sz w:val="22"/>
          <w:szCs w:val="22"/>
        </w:rPr>
      </w:pPr>
      <w:r w:rsidRPr="00C04F5C">
        <w:rPr>
          <w:rFonts w:ascii="Arial" w:hAnsi="Arial" w:cs="Arial"/>
          <w:color w:val="000000"/>
          <w:sz w:val="22"/>
          <w:szCs w:val="22"/>
        </w:rPr>
        <w:t>(Observação: em caso afirmativo, assinalar a ressalva acima)</w:t>
      </w:r>
    </w:p>
    <w:p w:rsidR="00204BB5" w:rsidRPr="00C04F5C" w:rsidRDefault="00204BB5">
      <w:pPr>
        <w:rPr>
          <w:rFonts w:ascii="Arial" w:hAnsi="Arial" w:cs="Arial"/>
          <w:sz w:val="22"/>
          <w:szCs w:val="22"/>
        </w:rPr>
      </w:pPr>
      <w:r w:rsidRPr="00C04F5C">
        <w:rPr>
          <w:rFonts w:ascii="Arial" w:hAnsi="Arial" w:cs="Arial"/>
          <w:sz w:val="22"/>
          <w:szCs w:val="22"/>
        </w:rPr>
        <w:br w:type="page"/>
      </w:r>
    </w:p>
    <w:p w:rsidR="00204BB5" w:rsidRPr="00C04F5C" w:rsidRDefault="00204BB5" w:rsidP="00204BB5">
      <w:pPr>
        <w:pStyle w:val="Ttulo2"/>
        <w:pageBreakBefore/>
        <w:tabs>
          <w:tab w:val="clear" w:pos="0"/>
        </w:tabs>
        <w:spacing w:before="0" w:after="0"/>
        <w:ind w:left="0" w:firstLine="0"/>
        <w:jc w:val="both"/>
        <w:rPr>
          <w:rFonts w:ascii="Arial" w:hAnsi="Arial"/>
          <w:i w:val="0"/>
          <w:iCs w:val="0"/>
          <w:sz w:val="22"/>
          <w:szCs w:val="22"/>
        </w:rPr>
      </w:pPr>
      <w:r w:rsidRPr="00C04F5C">
        <w:rPr>
          <w:rFonts w:ascii="Arial" w:hAnsi="Arial"/>
          <w:i w:val="0"/>
          <w:iCs w:val="0"/>
          <w:sz w:val="22"/>
          <w:szCs w:val="22"/>
        </w:rPr>
        <w:lastRenderedPageBreak/>
        <w:t>PROCESSO LICITATÓRIO Nº 046/2023</w:t>
      </w:r>
    </w:p>
    <w:p w:rsidR="00204BB5" w:rsidRPr="00C04F5C" w:rsidRDefault="00204BB5" w:rsidP="00204BB5">
      <w:pPr>
        <w:pStyle w:val="Ttulo2"/>
        <w:tabs>
          <w:tab w:val="clear" w:pos="0"/>
        </w:tabs>
        <w:spacing w:before="0" w:after="0"/>
        <w:ind w:left="0" w:firstLine="0"/>
        <w:jc w:val="both"/>
        <w:rPr>
          <w:rFonts w:ascii="Arial" w:hAnsi="Arial"/>
          <w:i w:val="0"/>
          <w:iCs w:val="0"/>
          <w:sz w:val="22"/>
          <w:szCs w:val="22"/>
        </w:rPr>
      </w:pPr>
      <w:r w:rsidRPr="00C04F5C">
        <w:rPr>
          <w:rFonts w:ascii="Arial" w:hAnsi="Arial"/>
          <w:i w:val="0"/>
          <w:iCs w:val="0"/>
          <w:sz w:val="22"/>
          <w:szCs w:val="22"/>
        </w:rPr>
        <w:t>PREGÃO PRESENCIAL Nº 017/2023</w:t>
      </w:r>
    </w:p>
    <w:p w:rsidR="00204BB5" w:rsidRPr="00C04F5C" w:rsidRDefault="00204BB5" w:rsidP="00204BB5">
      <w:pPr>
        <w:pStyle w:val="p5"/>
        <w:spacing w:line="240" w:lineRule="auto"/>
        <w:ind w:left="0" w:firstLine="0"/>
        <w:rPr>
          <w:rFonts w:ascii="Arial" w:hAnsi="Arial" w:cs="Arial"/>
          <w:color w:val="FF0000"/>
          <w:sz w:val="22"/>
          <w:szCs w:val="22"/>
        </w:rPr>
      </w:pPr>
    </w:p>
    <w:p w:rsidR="00204BB5" w:rsidRPr="00C04F5C" w:rsidRDefault="00204BB5" w:rsidP="00204BB5">
      <w:pPr>
        <w:pStyle w:val="p5"/>
        <w:spacing w:line="240" w:lineRule="auto"/>
        <w:ind w:left="0" w:firstLine="0"/>
        <w:rPr>
          <w:rFonts w:ascii="Arial" w:hAnsi="Arial" w:cs="Arial"/>
          <w:color w:val="FF0000"/>
          <w:sz w:val="22"/>
          <w:szCs w:val="22"/>
        </w:rPr>
      </w:pPr>
    </w:p>
    <w:p w:rsidR="00204BB5" w:rsidRPr="00C04F5C" w:rsidRDefault="00204BB5" w:rsidP="00204BB5">
      <w:pPr>
        <w:pStyle w:val="p5"/>
        <w:spacing w:line="240" w:lineRule="auto"/>
        <w:ind w:left="0" w:firstLine="0"/>
        <w:jc w:val="center"/>
        <w:rPr>
          <w:rFonts w:ascii="Arial" w:hAnsi="Arial" w:cs="Arial"/>
          <w:b/>
          <w:sz w:val="22"/>
          <w:szCs w:val="22"/>
        </w:rPr>
      </w:pPr>
      <w:r w:rsidRPr="00C04F5C">
        <w:rPr>
          <w:rFonts w:ascii="Arial" w:hAnsi="Arial" w:cs="Arial"/>
          <w:b/>
          <w:sz w:val="22"/>
          <w:szCs w:val="22"/>
        </w:rPr>
        <w:t>ANEXO XI</w:t>
      </w:r>
    </w:p>
    <w:p w:rsidR="00AE0DDB" w:rsidRPr="00C04F5C" w:rsidRDefault="00AE0DDB" w:rsidP="00AE0DDB">
      <w:pPr>
        <w:jc w:val="both"/>
        <w:rPr>
          <w:rFonts w:ascii="Arial" w:hAnsi="Arial" w:cs="Arial"/>
          <w:sz w:val="22"/>
          <w:szCs w:val="22"/>
        </w:rPr>
      </w:pPr>
    </w:p>
    <w:p w:rsidR="00204BB5" w:rsidRPr="00C04F5C" w:rsidRDefault="00204BB5" w:rsidP="00204BB5">
      <w:pPr>
        <w:jc w:val="both"/>
        <w:rPr>
          <w:rFonts w:ascii="Arial" w:hAnsi="Arial" w:cs="Arial"/>
          <w:b/>
          <w:sz w:val="22"/>
          <w:szCs w:val="22"/>
        </w:rPr>
      </w:pPr>
      <w:r w:rsidRPr="00C04F5C">
        <w:rPr>
          <w:rFonts w:ascii="Arial" w:hAnsi="Arial" w:cs="Arial"/>
          <w:b/>
          <w:sz w:val="22"/>
          <w:szCs w:val="22"/>
        </w:rPr>
        <w:t>A T E S T A D O</w:t>
      </w:r>
    </w:p>
    <w:p w:rsidR="00204BB5" w:rsidRPr="00C04F5C" w:rsidRDefault="00204BB5" w:rsidP="00204BB5">
      <w:pPr>
        <w:jc w:val="both"/>
        <w:rPr>
          <w:rFonts w:ascii="Arial" w:hAnsi="Arial" w:cs="Arial"/>
          <w:b/>
          <w:sz w:val="22"/>
          <w:szCs w:val="22"/>
        </w:rPr>
      </w:pPr>
    </w:p>
    <w:p w:rsidR="00204BB5" w:rsidRPr="00C04F5C" w:rsidRDefault="00204BB5" w:rsidP="00204BB5">
      <w:pPr>
        <w:jc w:val="both"/>
        <w:rPr>
          <w:rFonts w:ascii="Arial" w:hAnsi="Arial" w:cs="Arial"/>
          <w:b/>
          <w:sz w:val="22"/>
          <w:szCs w:val="22"/>
        </w:rPr>
      </w:pPr>
    </w:p>
    <w:p w:rsidR="00204BB5" w:rsidRPr="00C04F5C" w:rsidRDefault="00204BB5" w:rsidP="00204BB5">
      <w:pPr>
        <w:pStyle w:val="Corpodetexto"/>
        <w:spacing w:after="0" w:line="240" w:lineRule="auto"/>
        <w:jc w:val="both"/>
        <w:rPr>
          <w:rFonts w:ascii="Arial" w:hAnsi="Arial" w:cs="Arial"/>
          <w:sz w:val="22"/>
          <w:szCs w:val="22"/>
        </w:rPr>
      </w:pPr>
      <w:r w:rsidRPr="00C04F5C">
        <w:rPr>
          <w:rFonts w:ascii="Arial" w:hAnsi="Arial" w:cs="Arial"/>
          <w:sz w:val="22"/>
          <w:szCs w:val="22"/>
        </w:rPr>
        <w:t xml:space="preserve">A Prefeitura Municipal de Pequi, estabelecida ........................................ – Centro – Pequi/MG, inscrita no CNPJ sob o número ........................., </w:t>
      </w:r>
      <w:r w:rsidRPr="00C04F5C">
        <w:rPr>
          <w:rFonts w:ascii="Arial" w:hAnsi="Arial" w:cs="Arial"/>
          <w:b/>
          <w:bCs/>
          <w:i/>
          <w:sz w:val="22"/>
          <w:szCs w:val="22"/>
        </w:rPr>
        <w:t>ATESTA</w:t>
      </w:r>
      <w:r w:rsidRPr="00C04F5C">
        <w:rPr>
          <w:rFonts w:ascii="Arial" w:hAnsi="Arial" w:cs="Arial"/>
          <w:sz w:val="22"/>
          <w:szCs w:val="22"/>
        </w:rPr>
        <w:t xml:space="preserve"> que o representante ________________________________________________ da empresa ____________________________________________________, inscrita no CNPJ sob o número _________________________________________, estabelecida_______________________________________________________, visitou o local onde deverá ser construída uma __________________________, no Município de Pequi, atendendo a </w:t>
      </w:r>
      <w:r w:rsidR="008E322E" w:rsidRPr="00C04F5C">
        <w:rPr>
          <w:rFonts w:ascii="Arial" w:hAnsi="Arial" w:cs="Arial"/>
          <w:b/>
          <w:sz w:val="22"/>
          <w:szCs w:val="22"/>
        </w:rPr>
        <w:t xml:space="preserve">Pregão Presencial </w:t>
      </w:r>
      <w:r w:rsidRPr="00C04F5C">
        <w:rPr>
          <w:rFonts w:ascii="Arial" w:hAnsi="Arial" w:cs="Arial"/>
          <w:b/>
          <w:sz w:val="22"/>
          <w:szCs w:val="22"/>
        </w:rPr>
        <w:t>nº. 0</w:t>
      </w:r>
      <w:r w:rsidR="008E322E" w:rsidRPr="00C04F5C">
        <w:rPr>
          <w:rFonts w:ascii="Arial" w:hAnsi="Arial" w:cs="Arial"/>
          <w:b/>
          <w:sz w:val="22"/>
          <w:szCs w:val="22"/>
        </w:rPr>
        <w:t>17</w:t>
      </w:r>
      <w:r w:rsidRPr="00C04F5C">
        <w:rPr>
          <w:rFonts w:ascii="Arial" w:hAnsi="Arial" w:cs="Arial"/>
          <w:b/>
          <w:sz w:val="22"/>
          <w:szCs w:val="22"/>
        </w:rPr>
        <w:t>/2023, Processo Licitatório 0</w:t>
      </w:r>
      <w:r w:rsidR="008E322E" w:rsidRPr="00C04F5C">
        <w:rPr>
          <w:rFonts w:ascii="Arial" w:hAnsi="Arial" w:cs="Arial"/>
          <w:b/>
          <w:sz w:val="22"/>
          <w:szCs w:val="22"/>
        </w:rPr>
        <w:t>46</w:t>
      </w:r>
      <w:r w:rsidRPr="00C04F5C">
        <w:rPr>
          <w:rFonts w:ascii="Arial" w:hAnsi="Arial" w:cs="Arial"/>
          <w:b/>
          <w:sz w:val="22"/>
          <w:szCs w:val="22"/>
        </w:rPr>
        <w:t>/2023</w:t>
      </w:r>
      <w:r w:rsidRPr="00C04F5C">
        <w:rPr>
          <w:rFonts w:ascii="Arial" w:hAnsi="Arial" w:cs="Arial"/>
          <w:sz w:val="22"/>
          <w:szCs w:val="22"/>
        </w:rPr>
        <w:t>, sendo observados todos os dados e elementos que possam ter influência nos desenvolvimentos dos trabalhos.</w:t>
      </w:r>
    </w:p>
    <w:p w:rsidR="00204BB5" w:rsidRPr="00C04F5C" w:rsidRDefault="00204BB5" w:rsidP="00204BB5">
      <w:pPr>
        <w:jc w:val="both"/>
        <w:rPr>
          <w:rFonts w:ascii="Arial" w:hAnsi="Arial" w:cs="Arial"/>
          <w:b/>
          <w:sz w:val="22"/>
          <w:szCs w:val="22"/>
        </w:rPr>
      </w:pPr>
    </w:p>
    <w:p w:rsidR="00204BB5" w:rsidRPr="00C04F5C" w:rsidRDefault="00204BB5" w:rsidP="00204BB5">
      <w:pPr>
        <w:jc w:val="both"/>
        <w:rPr>
          <w:rFonts w:ascii="Arial" w:hAnsi="Arial" w:cs="Arial"/>
          <w:bCs/>
          <w:sz w:val="22"/>
          <w:szCs w:val="22"/>
        </w:rPr>
      </w:pPr>
      <w:r w:rsidRPr="00C04F5C">
        <w:rPr>
          <w:rFonts w:ascii="Arial" w:hAnsi="Arial" w:cs="Arial"/>
          <w:bCs/>
          <w:sz w:val="22"/>
          <w:szCs w:val="22"/>
        </w:rPr>
        <w:t>Por ser verdade, firmamos o presente.</w:t>
      </w:r>
    </w:p>
    <w:p w:rsidR="00204BB5" w:rsidRPr="00C04F5C" w:rsidRDefault="00204BB5" w:rsidP="00204BB5">
      <w:pPr>
        <w:jc w:val="both"/>
        <w:rPr>
          <w:rFonts w:ascii="Arial" w:hAnsi="Arial" w:cs="Arial"/>
          <w:bCs/>
          <w:sz w:val="22"/>
          <w:szCs w:val="22"/>
        </w:rPr>
      </w:pPr>
    </w:p>
    <w:p w:rsidR="00204BB5" w:rsidRPr="00C04F5C" w:rsidRDefault="00204BB5" w:rsidP="00204BB5">
      <w:pPr>
        <w:jc w:val="both"/>
        <w:rPr>
          <w:rFonts w:ascii="Arial" w:hAnsi="Arial" w:cs="Arial"/>
          <w:bCs/>
          <w:sz w:val="22"/>
          <w:szCs w:val="22"/>
        </w:rPr>
      </w:pPr>
    </w:p>
    <w:p w:rsidR="00204BB5" w:rsidRPr="00C04F5C" w:rsidRDefault="00204BB5" w:rsidP="00204BB5">
      <w:pPr>
        <w:jc w:val="both"/>
        <w:rPr>
          <w:rFonts w:ascii="Arial" w:hAnsi="Arial" w:cs="Arial"/>
          <w:bCs/>
          <w:sz w:val="22"/>
          <w:szCs w:val="22"/>
        </w:rPr>
      </w:pPr>
      <w:r w:rsidRPr="00C04F5C">
        <w:rPr>
          <w:rFonts w:ascii="Arial" w:hAnsi="Arial" w:cs="Arial"/>
          <w:bCs/>
          <w:sz w:val="22"/>
          <w:szCs w:val="22"/>
        </w:rPr>
        <w:t>Pequi, ____ de ______________ de2023.</w:t>
      </w:r>
    </w:p>
    <w:p w:rsidR="00204BB5" w:rsidRPr="00C04F5C" w:rsidRDefault="00204BB5" w:rsidP="00204BB5">
      <w:pPr>
        <w:jc w:val="both"/>
        <w:rPr>
          <w:rFonts w:ascii="Arial" w:hAnsi="Arial" w:cs="Arial"/>
          <w:bCs/>
          <w:sz w:val="22"/>
          <w:szCs w:val="22"/>
        </w:rPr>
      </w:pPr>
    </w:p>
    <w:p w:rsidR="00204BB5" w:rsidRPr="00C04F5C" w:rsidRDefault="00204BB5" w:rsidP="00204BB5">
      <w:pPr>
        <w:jc w:val="both"/>
        <w:rPr>
          <w:rFonts w:ascii="Arial" w:hAnsi="Arial" w:cs="Arial"/>
          <w:bCs/>
          <w:sz w:val="22"/>
          <w:szCs w:val="22"/>
        </w:rPr>
      </w:pPr>
    </w:p>
    <w:p w:rsidR="00204BB5" w:rsidRPr="00C04F5C" w:rsidRDefault="00204BB5" w:rsidP="00204BB5">
      <w:pPr>
        <w:jc w:val="both"/>
        <w:rPr>
          <w:rFonts w:ascii="Arial" w:hAnsi="Arial" w:cs="Arial"/>
          <w:bCs/>
          <w:sz w:val="22"/>
          <w:szCs w:val="22"/>
        </w:rPr>
      </w:pPr>
    </w:p>
    <w:p w:rsidR="00204BB5" w:rsidRPr="00C04F5C" w:rsidRDefault="00204BB5" w:rsidP="00204BB5">
      <w:pPr>
        <w:jc w:val="both"/>
        <w:rPr>
          <w:rFonts w:ascii="Arial" w:hAnsi="Arial" w:cs="Arial"/>
          <w:bCs/>
          <w:sz w:val="22"/>
          <w:szCs w:val="22"/>
        </w:rPr>
      </w:pPr>
    </w:p>
    <w:p w:rsidR="00204BB5" w:rsidRPr="00C04F5C" w:rsidRDefault="00204BB5" w:rsidP="00204BB5">
      <w:pPr>
        <w:jc w:val="both"/>
        <w:rPr>
          <w:rFonts w:ascii="Arial" w:hAnsi="Arial" w:cs="Arial"/>
          <w:bCs/>
          <w:sz w:val="22"/>
          <w:szCs w:val="22"/>
        </w:rPr>
      </w:pPr>
    </w:p>
    <w:p w:rsidR="00204BB5" w:rsidRPr="00C04F5C" w:rsidRDefault="00204BB5" w:rsidP="00204BB5">
      <w:pPr>
        <w:pStyle w:val="Cabealho"/>
        <w:jc w:val="both"/>
        <w:rPr>
          <w:rFonts w:ascii="Arial" w:hAnsi="Arial" w:cs="Arial"/>
          <w:bCs/>
          <w:sz w:val="22"/>
          <w:szCs w:val="22"/>
        </w:rPr>
      </w:pPr>
      <w:r w:rsidRPr="00C04F5C">
        <w:rPr>
          <w:rFonts w:ascii="Arial" w:hAnsi="Arial" w:cs="Arial"/>
          <w:bCs/>
          <w:sz w:val="22"/>
          <w:szCs w:val="22"/>
        </w:rPr>
        <w:t>Secretaria Municipal de Obras</w:t>
      </w:r>
    </w:p>
    <w:p w:rsidR="00204BB5" w:rsidRPr="00C04F5C" w:rsidRDefault="00204BB5" w:rsidP="00204BB5">
      <w:pPr>
        <w:pStyle w:val="Cabealho"/>
        <w:jc w:val="both"/>
        <w:rPr>
          <w:rFonts w:ascii="Arial" w:hAnsi="Arial" w:cs="Arial"/>
          <w:b/>
          <w:sz w:val="22"/>
          <w:szCs w:val="22"/>
        </w:rPr>
      </w:pPr>
    </w:p>
    <w:p w:rsidR="00204BB5" w:rsidRPr="00C04F5C" w:rsidRDefault="00204BB5" w:rsidP="00204BB5">
      <w:pPr>
        <w:rPr>
          <w:rFonts w:ascii="Arial" w:hAnsi="Arial" w:cs="Arial"/>
          <w:sz w:val="22"/>
          <w:szCs w:val="22"/>
        </w:rPr>
      </w:pPr>
      <w:r w:rsidRPr="00C04F5C">
        <w:rPr>
          <w:rFonts w:ascii="Arial" w:hAnsi="Arial" w:cs="Arial"/>
          <w:sz w:val="22"/>
          <w:szCs w:val="22"/>
        </w:rPr>
        <w:br w:type="page"/>
      </w:r>
    </w:p>
    <w:p w:rsidR="00204BB5" w:rsidRPr="00C04F5C" w:rsidRDefault="00204BB5" w:rsidP="00204BB5">
      <w:pPr>
        <w:pStyle w:val="Ttulo2"/>
        <w:pageBreakBefore/>
        <w:tabs>
          <w:tab w:val="clear" w:pos="0"/>
        </w:tabs>
        <w:spacing w:before="0" w:after="0"/>
        <w:ind w:left="0" w:firstLine="0"/>
        <w:jc w:val="both"/>
        <w:rPr>
          <w:rFonts w:ascii="Arial" w:hAnsi="Arial"/>
          <w:i w:val="0"/>
          <w:iCs w:val="0"/>
          <w:sz w:val="22"/>
          <w:szCs w:val="22"/>
        </w:rPr>
      </w:pPr>
      <w:r w:rsidRPr="00C04F5C">
        <w:rPr>
          <w:rFonts w:ascii="Arial" w:hAnsi="Arial"/>
          <w:i w:val="0"/>
          <w:iCs w:val="0"/>
          <w:sz w:val="22"/>
          <w:szCs w:val="22"/>
        </w:rPr>
        <w:lastRenderedPageBreak/>
        <w:t>PROCESSO LICITATÓRIO Nº 046/2023</w:t>
      </w:r>
    </w:p>
    <w:p w:rsidR="00204BB5" w:rsidRPr="00C04F5C" w:rsidRDefault="00204BB5" w:rsidP="00204BB5">
      <w:pPr>
        <w:pStyle w:val="Ttulo2"/>
        <w:tabs>
          <w:tab w:val="clear" w:pos="0"/>
        </w:tabs>
        <w:spacing w:before="0" w:after="0"/>
        <w:ind w:left="0" w:firstLine="0"/>
        <w:jc w:val="both"/>
        <w:rPr>
          <w:rFonts w:ascii="Arial" w:hAnsi="Arial"/>
          <w:i w:val="0"/>
          <w:iCs w:val="0"/>
          <w:sz w:val="22"/>
          <w:szCs w:val="22"/>
        </w:rPr>
      </w:pPr>
      <w:r w:rsidRPr="00C04F5C">
        <w:rPr>
          <w:rFonts w:ascii="Arial" w:hAnsi="Arial"/>
          <w:i w:val="0"/>
          <w:iCs w:val="0"/>
          <w:sz w:val="22"/>
          <w:szCs w:val="22"/>
        </w:rPr>
        <w:t>PREGÃO PRESENCIAL Nº 017/2023</w:t>
      </w:r>
    </w:p>
    <w:p w:rsidR="00204BB5" w:rsidRPr="00C04F5C" w:rsidRDefault="00204BB5" w:rsidP="00204BB5">
      <w:pPr>
        <w:pStyle w:val="p5"/>
        <w:spacing w:line="240" w:lineRule="auto"/>
        <w:ind w:left="0" w:firstLine="0"/>
        <w:rPr>
          <w:rFonts w:ascii="Arial" w:hAnsi="Arial" w:cs="Arial"/>
          <w:color w:val="FF0000"/>
          <w:sz w:val="22"/>
          <w:szCs w:val="22"/>
        </w:rPr>
      </w:pPr>
    </w:p>
    <w:p w:rsidR="00204BB5" w:rsidRPr="00C04F5C" w:rsidRDefault="00204BB5" w:rsidP="00204BB5">
      <w:pPr>
        <w:pStyle w:val="p5"/>
        <w:spacing w:line="240" w:lineRule="auto"/>
        <w:ind w:left="0" w:firstLine="0"/>
        <w:rPr>
          <w:rFonts w:ascii="Arial" w:hAnsi="Arial" w:cs="Arial"/>
          <w:color w:val="FF0000"/>
          <w:sz w:val="22"/>
          <w:szCs w:val="22"/>
        </w:rPr>
      </w:pPr>
    </w:p>
    <w:p w:rsidR="00204BB5" w:rsidRPr="00C04F5C" w:rsidRDefault="00204BB5" w:rsidP="00204BB5">
      <w:pPr>
        <w:jc w:val="both"/>
        <w:rPr>
          <w:rFonts w:ascii="Arial" w:hAnsi="Arial" w:cs="Arial"/>
          <w:b/>
          <w:sz w:val="22"/>
          <w:szCs w:val="22"/>
        </w:rPr>
      </w:pPr>
      <w:r w:rsidRPr="00C04F5C">
        <w:rPr>
          <w:rFonts w:ascii="Arial" w:hAnsi="Arial" w:cs="Arial"/>
          <w:b/>
          <w:sz w:val="22"/>
          <w:szCs w:val="22"/>
        </w:rPr>
        <w:t>ANEXO XI MEMORIAL DESCRITIVO DA OBRA E ESPECIFICAÇÕES E PADRÕES</w:t>
      </w:r>
    </w:p>
    <w:p w:rsidR="00204BB5" w:rsidRPr="00C04F5C" w:rsidRDefault="00204BB5" w:rsidP="00204BB5">
      <w:pPr>
        <w:pStyle w:val="p5"/>
        <w:spacing w:line="240" w:lineRule="auto"/>
        <w:ind w:left="0" w:firstLine="0"/>
        <w:jc w:val="center"/>
        <w:rPr>
          <w:rFonts w:ascii="Arial" w:hAnsi="Arial" w:cs="Arial"/>
          <w:b/>
          <w:sz w:val="22"/>
          <w:szCs w:val="22"/>
        </w:rPr>
      </w:pPr>
    </w:p>
    <w:p w:rsidR="00AE0DDB" w:rsidRPr="00C04F5C" w:rsidRDefault="00AE0DDB" w:rsidP="00AE0DDB">
      <w:pPr>
        <w:jc w:val="both"/>
        <w:rPr>
          <w:rFonts w:ascii="Arial" w:hAnsi="Arial" w:cs="Arial"/>
          <w:sz w:val="22"/>
          <w:szCs w:val="22"/>
        </w:rPr>
      </w:pPr>
    </w:p>
    <w:p w:rsidR="00AE0DDB" w:rsidRPr="00C04F5C" w:rsidRDefault="00AE0DDB" w:rsidP="00AE0DDB">
      <w:pPr>
        <w:pStyle w:val="p5"/>
        <w:spacing w:line="240" w:lineRule="auto"/>
        <w:ind w:left="0" w:firstLine="0"/>
        <w:rPr>
          <w:rFonts w:ascii="Arial" w:hAnsi="Arial" w:cs="Arial"/>
          <w:sz w:val="22"/>
          <w:szCs w:val="22"/>
        </w:rPr>
      </w:pPr>
    </w:p>
    <w:p w:rsidR="00204BB5" w:rsidRPr="00C04F5C" w:rsidRDefault="00204BB5">
      <w:pPr>
        <w:rPr>
          <w:rFonts w:ascii="Arial" w:hAnsi="Arial" w:cs="Arial"/>
          <w:sz w:val="22"/>
          <w:szCs w:val="22"/>
          <w:lang w:eastAsia="ar-SA"/>
        </w:rPr>
      </w:pPr>
      <w:r w:rsidRPr="00C04F5C">
        <w:rPr>
          <w:rFonts w:ascii="Arial" w:hAnsi="Arial" w:cs="Arial"/>
          <w:sz w:val="22"/>
          <w:szCs w:val="22"/>
        </w:rPr>
        <w:br w:type="page"/>
      </w:r>
    </w:p>
    <w:p w:rsidR="00204BB5" w:rsidRPr="00C04F5C" w:rsidRDefault="00204BB5" w:rsidP="00204BB5">
      <w:pPr>
        <w:pStyle w:val="Ttulo2"/>
        <w:pageBreakBefore/>
        <w:tabs>
          <w:tab w:val="clear" w:pos="0"/>
        </w:tabs>
        <w:spacing w:before="0" w:after="0"/>
        <w:ind w:left="0" w:firstLine="0"/>
        <w:jc w:val="both"/>
        <w:rPr>
          <w:rFonts w:ascii="Arial" w:hAnsi="Arial"/>
          <w:i w:val="0"/>
          <w:iCs w:val="0"/>
          <w:sz w:val="22"/>
          <w:szCs w:val="22"/>
        </w:rPr>
      </w:pPr>
      <w:r w:rsidRPr="00C04F5C">
        <w:rPr>
          <w:rFonts w:ascii="Arial" w:hAnsi="Arial"/>
          <w:i w:val="0"/>
          <w:iCs w:val="0"/>
          <w:sz w:val="22"/>
          <w:szCs w:val="22"/>
        </w:rPr>
        <w:lastRenderedPageBreak/>
        <w:t>PROCESSO LICITATÓRIO Nº 046/2023</w:t>
      </w:r>
    </w:p>
    <w:p w:rsidR="00204BB5" w:rsidRPr="00C04F5C" w:rsidRDefault="00204BB5" w:rsidP="00204BB5">
      <w:pPr>
        <w:pStyle w:val="Ttulo2"/>
        <w:tabs>
          <w:tab w:val="clear" w:pos="0"/>
        </w:tabs>
        <w:spacing w:before="0" w:after="0"/>
        <w:ind w:left="0" w:firstLine="0"/>
        <w:jc w:val="both"/>
        <w:rPr>
          <w:rFonts w:ascii="Arial" w:hAnsi="Arial"/>
          <w:i w:val="0"/>
          <w:iCs w:val="0"/>
          <w:sz w:val="22"/>
          <w:szCs w:val="22"/>
        </w:rPr>
      </w:pPr>
      <w:r w:rsidRPr="00C04F5C">
        <w:rPr>
          <w:rFonts w:ascii="Arial" w:hAnsi="Arial"/>
          <w:i w:val="0"/>
          <w:iCs w:val="0"/>
          <w:sz w:val="22"/>
          <w:szCs w:val="22"/>
        </w:rPr>
        <w:t>PREGÃO PRESENCIAL Nº 017/2023</w:t>
      </w:r>
    </w:p>
    <w:p w:rsidR="00204BB5" w:rsidRPr="00C04F5C" w:rsidRDefault="00204BB5" w:rsidP="00204BB5">
      <w:pPr>
        <w:pStyle w:val="p5"/>
        <w:spacing w:line="240" w:lineRule="auto"/>
        <w:ind w:left="0" w:firstLine="0"/>
        <w:rPr>
          <w:rFonts w:ascii="Arial" w:hAnsi="Arial" w:cs="Arial"/>
          <w:color w:val="FF0000"/>
          <w:sz w:val="22"/>
          <w:szCs w:val="22"/>
        </w:rPr>
      </w:pPr>
    </w:p>
    <w:p w:rsidR="00204BB5" w:rsidRPr="00C04F5C" w:rsidRDefault="00204BB5" w:rsidP="00204BB5">
      <w:pPr>
        <w:pStyle w:val="p5"/>
        <w:spacing w:line="240" w:lineRule="auto"/>
        <w:ind w:left="0" w:firstLine="0"/>
        <w:rPr>
          <w:rFonts w:ascii="Arial" w:hAnsi="Arial" w:cs="Arial"/>
          <w:color w:val="FF0000"/>
          <w:sz w:val="22"/>
          <w:szCs w:val="22"/>
        </w:rPr>
      </w:pPr>
    </w:p>
    <w:p w:rsidR="00204BB5" w:rsidRPr="00C04F5C" w:rsidRDefault="00204BB5" w:rsidP="00204BB5">
      <w:pPr>
        <w:widowControl w:val="0"/>
        <w:tabs>
          <w:tab w:val="left" w:pos="907"/>
        </w:tabs>
        <w:autoSpaceDE w:val="0"/>
        <w:autoSpaceDN w:val="0"/>
        <w:adjustRightInd w:val="0"/>
        <w:jc w:val="center"/>
        <w:rPr>
          <w:rFonts w:ascii="Arial" w:hAnsi="Arial" w:cs="Arial"/>
          <w:b/>
          <w:sz w:val="22"/>
          <w:szCs w:val="22"/>
          <w:lang w:val="pt-PT"/>
        </w:rPr>
      </w:pPr>
      <w:r w:rsidRPr="00C04F5C">
        <w:rPr>
          <w:rFonts w:ascii="Arial" w:hAnsi="Arial" w:cs="Arial"/>
          <w:b/>
          <w:sz w:val="22"/>
          <w:szCs w:val="22"/>
        </w:rPr>
        <w:t>ANEXO XI</w:t>
      </w:r>
      <w:r w:rsidR="0003582B" w:rsidRPr="00C04F5C">
        <w:rPr>
          <w:rFonts w:ascii="Arial" w:hAnsi="Arial" w:cs="Arial"/>
          <w:b/>
          <w:sz w:val="22"/>
          <w:szCs w:val="22"/>
        </w:rPr>
        <w:t>I</w:t>
      </w:r>
      <w:r w:rsidRPr="00C04F5C">
        <w:rPr>
          <w:rFonts w:ascii="Arial" w:hAnsi="Arial" w:cs="Arial"/>
          <w:b/>
          <w:sz w:val="22"/>
          <w:szCs w:val="22"/>
        </w:rPr>
        <w:t xml:space="preserve"> </w:t>
      </w:r>
      <w:r w:rsidRPr="00C04F5C">
        <w:rPr>
          <w:rFonts w:ascii="Arial" w:hAnsi="Arial" w:cs="Arial"/>
          <w:b/>
          <w:sz w:val="22"/>
          <w:szCs w:val="22"/>
          <w:lang w:val="pt-PT"/>
        </w:rPr>
        <w:t>PLANILHA ORÇAMENTÁRIA DE CUSTOS</w:t>
      </w:r>
    </w:p>
    <w:p w:rsidR="00204BB5" w:rsidRPr="00C04F5C" w:rsidRDefault="00204BB5" w:rsidP="00204BB5">
      <w:pPr>
        <w:pStyle w:val="Ttulo3"/>
        <w:spacing w:before="0"/>
        <w:jc w:val="center"/>
        <w:rPr>
          <w:rFonts w:ascii="Arial" w:hAnsi="Arial" w:cs="Arial"/>
          <w:color w:val="auto"/>
          <w:sz w:val="22"/>
          <w:szCs w:val="22"/>
        </w:rPr>
      </w:pPr>
    </w:p>
    <w:p w:rsidR="00204BB5" w:rsidRPr="00C04F5C" w:rsidRDefault="00204BB5" w:rsidP="00204BB5">
      <w:pPr>
        <w:rPr>
          <w:rFonts w:ascii="Arial" w:hAnsi="Arial" w:cs="Arial"/>
          <w:sz w:val="22"/>
          <w:szCs w:val="22"/>
        </w:rPr>
      </w:pPr>
      <w:r w:rsidRPr="00C04F5C">
        <w:rPr>
          <w:rFonts w:ascii="Arial" w:hAnsi="Arial" w:cs="Arial"/>
          <w:b/>
          <w:sz w:val="22"/>
          <w:szCs w:val="22"/>
        </w:rPr>
        <w:t>Obs</w:t>
      </w:r>
      <w:r w:rsidRPr="00C04F5C">
        <w:rPr>
          <w:rFonts w:ascii="Arial" w:hAnsi="Arial" w:cs="Arial"/>
          <w:sz w:val="22"/>
          <w:szCs w:val="22"/>
        </w:rPr>
        <w:t>: deverá ser entregue junto com a proposta de preços.</w:t>
      </w:r>
    </w:p>
    <w:p w:rsidR="00204BB5" w:rsidRPr="00C04F5C" w:rsidRDefault="00204BB5" w:rsidP="00204BB5">
      <w:pPr>
        <w:pStyle w:val="Ttulo3"/>
        <w:spacing w:before="0"/>
        <w:jc w:val="center"/>
        <w:rPr>
          <w:rFonts w:ascii="Arial" w:hAnsi="Arial" w:cs="Arial"/>
          <w:color w:val="auto"/>
          <w:sz w:val="22"/>
          <w:szCs w:val="22"/>
        </w:rPr>
      </w:pPr>
    </w:p>
    <w:p w:rsidR="00204BB5" w:rsidRPr="00C04F5C" w:rsidRDefault="00204BB5" w:rsidP="00204BB5">
      <w:pPr>
        <w:rPr>
          <w:sz w:val="22"/>
          <w:szCs w:val="22"/>
          <w:lang w:eastAsia="ar-SA"/>
        </w:rPr>
      </w:pPr>
    </w:p>
    <w:p w:rsidR="00204BB5" w:rsidRPr="00C04F5C" w:rsidRDefault="00204BB5" w:rsidP="00204BB5">
      <w:pPr>
        <w:rPr>
          <w:sz w:val="22"/>
          <w:szCs w:val="22"/>
          <w:lang w:eastAsia="ar-SA"/>
        </w:rPr>
      </w:pPr>
    </w:p>
    <w:p w:rsidR="00204BB5" w:rsidRPr="00C04F5C" w:rsidRDefault="00204BB5" w:rsidP="00204BB5">
      <w:pPr>
        <w:rPr>
          <w:sz w:val="22"/>
          <w:szCs w:val="22"/>
          <w:lang w:eastAsia="ar-SA"/>
        </w:rPr>
      </w:pPr>
    </w:p>
    <w:p w:rsidR="00204BB5" w:rsidRPr="00C04F5C" w:rsidRDefault="00204BB5" w:rsidP="00204BB5">
      <w:pPr>
        <w:rPr>
          <w:sz w:val="22"/>
          <w:szCs w:val="22"/>
          <w:lang w:eastAsia="ar-SA"/>
        </w:rPr>
      </w:pPr>
    </w:p>
    <w:p w:rsidR="00204BB5" w:rsidRPr="00C04F5C" w:rsidRDefault="00204BB5" w:rsidP="00204BB5">
      <w:pPr>
        <w:rPr>
          <w:sz w:val="22"/>
          <w:szCs w:val="22"/>
          <w:lang w:eastAsia="ar-SA"/>
        </w:rPr>
      </w:pPr>
    </w:p>
    <w:p w:rsidR="00204BB5" w:rsidRPr="00C04F5C" w:rsidRDefault="00204BB5" w:rsidP="00204BB5">
      <w:pPr>
        <w:widowControl w:val="0"/>
        <w:tabs>
          <w:tab w:val="left" w:pos="907"/>
        </w:tabs>
        <w:autoSpaceDE w:val="0"/>
        <w:autoSpaceDN w:val="0"/>
        <w:adjustRightInd w:val="0"/>
        <w:jc w:val="both"/>
        <w:rPr>
          <w:rFonts w:ascii="Arial" w:hAnsi="Arial" w:cs="Arial"/>
          <w:b/>
          <w:sz w:val="22"/>
          <w:szCs w:val="22"/>
          <w:lang w:val="pt-PT"/>
        </w:rPr>
      </w:pPr>
    </w:p>
    <w:p w:rsidR="00204BB5" w:rsidRPr="00C04F5C" w:rsidRDefault="00204BB5" w:rsidP="00204BB5">
      <w:pPr>
        <w:jc w:val="both"/>
        <w:rPr>
          <w:rFonts w:ascii="Arial" w:hAnsi="Arial" w:cs="Arial"/>
          <w:sz w:val="22"/>
          <w:szCs w:val="22"/>
        </w:rPr>
      </w:pPr>
    </w:p>
    <w:p w:rsidR="00204BB5" w:rsidRPr="00C04F5C" w:rsidRDefault="00204BB5" w:rsidP="00204BB5">
      <w:pPr>
        <w:rPr>
          <w:rFonts w:ascii="Arial" w:hAnsi="Arial" w:cs="Arial"/>
          <w:sz w:val="22"/>
          <w:szCs w:val="22"/>
        </w:rPr>
      </w:pPr>
      <w:r w:rsidRPr="00C04F5C">
        <w:rPr>
          <w:rFonts w:ascii="Arial" w:hAnsi="Arial" w:cs="Arial"/>
          <w:sz w:val="22"/>
          <w:szCs w:val="22"/>
        </w:rPr>
        <w:br w:type="page"/>
      </w:r>
    </w:p>
    <w:p w:rsidR="00787E57" w:rsidRPr="00C04F5C" w:rsidRDefault="00787E57" w:rsidP="00787E57">
      <w:pPr>
        <w:pStyle w:val="Ttulo2"/>
        <w:pageBreakBefore/>
        <w:tabs>
          <w:tab w:val="clear" w:pos="0"/>
        </w:tabs>
        <w:spacing w:before="0" w:after="0"/>
        <w:ind w:left="0" w:firstLine="0"/>
        <w:jc w:val="both"/>
        <w:rPr>
          <w:rFonts w:ascii="Arial" w:hAnsi="Arial"/>
          <w:i w:val="0"/>
          <w:iCs w:val="0"/>
          <w:sz w:val="22"/>
          <w:szCs w:val="22"/>
        </w:rPr>
      </w:pPr>
      <w:r w:rsidRPr="00C04F5C">
        <w:rPr>
          <w:rFonts w:ascii="Arial" w:hAnsi="Arial"/>
          <w:i w:val="0"/>
          <w:iCs w:val="0"/>
          <w:sz w:val="22"/>
          <w:szCs w:val="22"/>
        </w:rPr>
        <w:lastRenderedPageBreak/>
        <w:t>PROCESSO LICITATÓRIO Nº 046/2023</w:t>
      </w:r>
    </w:p>
    <w:p w:rsidR="00787E57" w:rsidRPr="00C04F5C" w:rsidRDefault="00787E57" w:rsidP="00787E57">
      <w:pPr>
        <w:pStyle w:val="Ttulo2"/>
        <w:tabs>
          <w:tab w:val="clear" w:pos="0"/>
        </w:tabs>
        <w:spacing w:before="0" w:after="0"/>
        <w:ind w:left="0" w:firstLine="0"/>
        <w:jc w:val="both"/>
        <w:rPr>
          <w:rFonts w:ascii="Arial" w:hAnsi="Arial"/>
          <w:i w:val="0"/>
          <w:iCs w:val="0"/>
          <w:sz w:val="22"/>
          <w:szCs w:val="22"/>
        </w:rPr>
      </w:pPr>
      <w:r w:rsidRPr="00C04F5C">
        <w:rPr>
          <w:rFonts w:ascii="Arial" w:hAnsi="Arial"/>
          <w:i w:val="0"/>
          <w:iCs w:val="0"/>
          <w:sz w:val="22"/>
          <w:szCs w:val="22"/>
        </w:rPr>
        <w:t>PREGÃO PRESENCIAL Nº 017/2023</w:t>
      </w:r>
    </w:p>
    <w:p w:rsidR="00787E57" w:rsidRPr="00C04F5C" w:rsidRDefault="00787E57" w:rsidP="00787E57">
      <w:pPr>
        <w:pStyle w:val="p5"/>
        <w:spacing w:line="240" w:lineRule="auto"/>
        <w:ind w:left="0" w:firstLine="0"/>
        <w:rPr>
          <w:rFonts w:ascii="Arial" w:hAnsi="Arial" w:cs="Arial"/>
          <w:color w:val="FF0000"/>
          <w:sz w:val="22"/>
          <w:szCs w:val="22"/>
        </w:rPr>
      </w:pPr>
    </w:p>
    <w:p w:rsidR="00787E57" w:rsidRPr="00C04F5C" w:rsidRDefault="00787E57" w:rsidP="00787E57">
      <w:pPr>
        <w:pStyle w:val="p5"/>
        <w:spacing w:line="240" w:lineRule="auto"/>
        <w:ind w:left="0" w:firstLine="0"/>
        <w:rPr>
          <w:rFonts w:ascii="Arial" w:hAnsi="Arial" w:cs="Arial"/>
          <w:color w:val="FF0000"/>
          <w:sz w:val="22"/>
          <w:szCs w:val="22"/>
        </w:rPr>
      </w:pPr>
    </w:p>
    <w:p w:rsidR="00787E57" w:rsidRPr="00C04F5C" w:rsidRDefault="00787E57" w:rsidP="00787E57">
      <w:pPr>
        <w:widowControl w:val="0"/>
        <w:tabs>
          <w:tab w:val="left" w:pos="907"/>
        </w:tabs>
        <w:autoSpaceDE w:val="0"/>
        <w:autoSpaceDN w:val="0"/>
        <w:adjustRightInd w:val="0"/>
        <w:jc w:val="center"/>
        <w:rPr>
          <w:rFonts w:ascii="Arial" w:hAnsi="Arial" w:cs="Arial"/>
          <w:b/>
          <w:sz w:val="22"/>
          <w:szCs w:val="22"/>
          <w:lang w:val="pt-PT"/>
        </w:rPr>
      </w:pPr>
      <w:r w:rsidRPr="00C04F5C">
        <w:rPr>
          <w:rFonts w:ascii="Arial" w:hAnsi="Arial" w:cs="Arial"/>
          <w:b/>
          <w:sz w:val="22"/>
          <w:szCs w:val="22"/>
        </w:rPr>
        <w:t xml:space="preserve">ANEXO XIII </w:t>
      </w:r>
      <w:r w:rsidRPr="00C04F5C">
        <w:rPr>
          <w:rFonts w:ascii="Arial" w:hAnsi="Arial" w:cs="Arial"/>
          <w:b/>
          <w:sz w:val="22"/>
          <w:szCs w:val="22"/>
          <w:lang w:val="pt-PT"/>
        </w:rPr>
        <w:t>CRONOGRAMA FÍSICO-FINANCEIRO</w:t>
      </w:r>
    </w:p>
    <w:p w:rsidR="00787E57" w:rsidRPr="00C04F5C" w:rsidRDefault="00787E57" w:rsidP="00787E57">
      <w:pPr>
        <w:pStyle w:val="Ttulo3"/>
        <w:spacing w:before="0"/>
        <w:jc w:val="center"/>
        <w:rPr>
          <w:rFonts w:ascii="Arial" w:hAnsi="Arial" w:cs="Arial"/>
          <w:color w:val="auto"/>
          <w:sz w:val="22"/>
          <w:szCs w:val="22"/>
        </w:rPr>
      </w:pPr>
    </w:p>
    <w:p w:rsidR="00787E57" w:rsidRPr="00C04F5C" w:rsidRDefault="00787E57" w:rsidP="00787E57">
      <w:pPr>
        <w:rPr>
          <w:rFonts w:ascii="Arial" w:hAnsi="Arial" w:cs="Arial"/>
          <w:sz w:val="22"/>
          <w:szCs w:val="22"/>
        </w:rPr>
      </w:pPr>
      <w:r w:rsidRPr="00C04F5C">
        <w:rPr>
          <w:rFonts w:ascii="Arial" w:hAnsi="Arial" w:cs="Arial"/>
          <w:b/>
          <w:sz w:val="22"/>
          <w:szCs w:val="22"/>
        </w:rPr>
        <w:t>Obs</w:t>
      </w:r>
      <w:r w:rsidRPr="00C04F5C">
        <w:rPr>
          <w:rFonts w:ascii="Arial" w:hAnsi="Arial" w:cs="Arial"/>
          <w:sz w:val="22"/>
          <w:szCs w:val="22"/>
        </w:rPr>
        <w:t>: deverá ser entregue junto com a proposta de preços.</w:t>
      </w:r>
    </w:p>
    <w:p w:rsidR="00787E57" w:rsidRPr="00C04F5C" w:rsidRDefault="00787E57" w:rsidP="00787E57">
      <w:pPr>
        <w:pStyle w:val="Ttulo3"/>
        <w:spacing w:before="0"/>
        <w:jc w:val="center"/>
        <w:rPr>
          <w:rFonts w:ascii="Arial" w:hAnsi="Arial" w:cs="Arial"/>
          <w:color w:val="auto"/>
          <w:sz w:val="22"/>
          <w:szCs w:val="22"/>
        </w:rPr>
      </w:pPr>
    </w:p>
    <w:p w:rsidR="00AE0DDB" w:rsidRPr="00C04F5C" w:rsidRDefault="00AE0DDB" w:rsidP="00AE0DDB">
      <w:pPr>
        <w:pStyle w:val="p5"/>
        <w:spacing w:line="240" w:lineRule="auto"/>
        <w:ind w:left="0" w:firstLine="0"/>
        <w:rPr>
          <w:rFonts w:ascii="Arial" w:hAnsi="Arial" w:cs="Arial"/>
          <w:sz w:val="22"/>
          <w:szCs w:val="22"/>
        </w:rPr>
      </w:pPr>
    </w:p>
    <w:p w:rsidR="00AE0DDB" w:rsidRPr="00C04F5C" w:rsidRDefault="00AE0DDB" w:rsidP="006A6723">
      <w:pPr>
        <w:pStyle w:val="Corpodetexto"/>
        <w:spacing w:after="0" w:line="240" w:lineRule="auto"/>
        <w:rPr>
          <w:rFonts w:ascii="Arial" w:hAnsi="Arial" w:cs="Arial"/>
          <w:color w:val="auto"/>
          <w:sz w:val="22"/>
          <w:szCs w:val="22"/>
        </w:rPr>
      </w:pPr>
    </w:p>
    <w:sectPr w:rsidR="00AE0DDB" w:rsidRPr="00C04F5C" w:rsidSect="00172E33">
      <w:headerReference w:type="default" r:id="rId10"/>
      <w:footerReference w:type="default" r:id="rId11"/>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0747" w:rsidRDefault="00660747" w:rsidP="00035C98">
      <w:r>
        <w:separator/>
      </w:r>
    </w:p>
  </w:endnote>
  <w:endnote w:type="continuationSeparator" w:id="1">
    <w:p w:rsidR="00660747" w:rsidRDefault="00660747"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OpenSymbol">
    <w:altName w:val="Yu Gothic"/>
    <w:charset w:val="80"/>
    <w:family w:val="auto"/>
    <w:pitch w:val="default"/>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Liberation Serif">
    <w:altName w:val="Times New Roman"/>
    <w:charset w:val="00"/>
    <w:family w:val="roman"/>
    <w:pitch w:val="variable"/>
    <w:sig w:usb0="00000000" w:usb1="00000000" w:usb2="00000000" w:usb3="00000000" w:csb0="00000000" w:csb1="00000000"/>
  </w:font>
  <w:font w:name="NSimSun">
    <w:panose1 w:val="02010609030101010101"/>
    <w:charset w:val="86"/>
    <w:family w:val="modern"/>
    <w:pitch w:val="fixed"/>
    <w:sig w:usb0="0000028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17B" w:rsidRPr="00D30CA1" w:rsidRDefault="00D30CA1" w:rsidP="00D30CA1">
    <w:pPr>
      <w:pStyle w:val="Rodap"/>
    </w:pPr>
    <w:r>
      <w:rPr>
        <w:noProof/>
      </w:rPr>
      <w:drawing>
        <wp:inline distT="0" distB="0" distL="0" distR="0">
          <wp:extent cx="4381500" cy="1076325"/>
          <wp:effectExtent l="19050" t="0" r="0" b="0"/>
          <wp:docPr id="2" name="Imagem 32" descr="Texto, Car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2" descr="Texto, Carta&#10;&#10;Descrição gerada automaticamente"/>
                  <pic:cNvPicPr>
                    <a:picLocks noChangeAspect="1" noChangeArrowheads="1"/>
                  </pic:cNvPicPr>
                </pic:nvPicPr>
                <pic:blipFill>
                  <a:blip r:embed="rId1"/>
                  <a:srcRect/>
                  <a:stretch>
                    <a:fillRect/>
                  </a:stretch>
                </pic:blipFill>
                <pic:spPr bwMode="auto">
                  <a:xfrm>
                    <a:off x="0" y="0"/>
                    <a:ext cx="4381500" cy="1076325"/>
                  </a:xfrm>
                  <a:prstGeom prst="rect">
                    <a:avLst/>
                  </a:prstGeom>
                  <a:noFill/>
                  <a:ln w="9525">
                    <a:noFill/>
                    <a:miter lim="800000"/>
                    <a:headEnd/>
                    <a:tailEnd/>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0747" w:rsidRDefault="00660747" w:rsidP="00035C98">
      <w:r>
        <w:separator/>
      </w:r>
    </w:p>
  </w:footnote>
  <w:footnote w:type="continuationSeparator" w:id="1">
    <w:p w:rsidR="00660747" w:rsidRDefault="00660747"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17B" w:rsidRDefault="001E017B">
    <w:pPr>
      <w:pStyle w:val="Cabealho1"/>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1E017B" w:rsidRDefault="001E017B">
    <w:pPr>
      <w:pStyle w:val="Cabealho1"/>
      <w:jc w:val="center"/>
      <w:rPr>
        <w:sz w:val="32"/>
        <w:szCs w:val="32"/>
      </w:rPr>
    </w:pPr>
    <w:r>
      <w:rPr>
        <w:sz w:val="32"/>
        <w:szCs w:val="32"/>
      </w:rPr>
      <w:t>Estado de Minas Gerais</w:t>
    </w:r>
  </w:p>
  <w:p w:rsidR="00CF1B2C" w:rsidRDefault="00CF1B2C">
    <w:pPr>
      <w:pStyle w:val="Cabealho1"/>
      <w:jc w:val="center"/>
      <w:rPr>
        <w:sz w:val="32"/>
        <w:szCs w:val="32"/>
      </w:rPr>
    </w:pPr>
  </w:p>
  <w:p w:rsidR="00CF1B2C" w:rsidRDefault="00CF1B2C">
    <w:pPr>
      <w:pStyle w:val="Cabealho1"/>
      <w:jc w:val="center"/>
      <w:rPr>
        <w:sz w:val="32"/>
        <w:szCs w:val="32"/>
      </w:rPr>
    </w:pPr>
  </w:p>
  <w:p w:rsidR="001E017B" w:rsidRDefault="001E017B">
    <w:pPr>
      <w:pStyle w:val="Cabealho1"/>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4F97EC8"/>
    <w:multiLevelType w:val="hybridMultilevel"/>
    <w:tmpl w:val="05D886AE"/>
    <w:lvl w:ilvl="0" w:tplc="FFFFFFFF">
      <w:start w:val="1"/>
      <w:numFmt w:val="decimal"/>
      <w:lvlText w:val="%1."/>
      <w:lvlJc w:val="left"/>
      <w:pPr>
        <w:ind w:left="367" w:hanging="360"/>
      </w:pPr>
      <w:rPr>
        <w:rFonts w:ascii="Times New Roman" w:eastAsiaTheme="minorEastAsia" w:hAnsi="Times New Roman" w:cs="Times New Roman"/>
      </w:rPr>
    </w:lvl>
    <w:lvl w:ilvl="1" w:tplc="FFFFFFFF" w:tentative="1">
      <w:start w:val="1"/>
      <w:numFmt w:val="lowerLetter"/>
      <w:lvlText w:val="%2."/>
      <w:lvlJc w:val="left"/>
      <w:pPr>
        <w:ind w:left="1087" w:hanging="360"/>
      </w:pPr>
    </w:lvl>
    <w:lvl w:ilvl="2" w:tplc="FFFFFFFF" w:tentative="1">
      <w:start w:val="1"/>
      <w:numFmt w:val="lowerRoman"/>
      <w:lvlText w:val="%3."/>
      <w:lvlJc w:val="right"/>
      <w:pPr>
        <w:ind w:left="1807" w:hanging="180"/>
      </w:pPr>
    </w:lvl>
    <w:lvl w:ilvl="3" w:tplc="FFFFFFFF" w:tentative="1">
      <w:start w:val="1"/>
      <w:numFmt w:val="decimal"/>
      <w:lvlText w:val="%4."/>
      <w:lvlJc w:val="left"/>
      <w:pPr>
        <w:ind w:left="2527" w:hanging="360"/>
      </w:pPr>
    </w:lvl>
    <w:lvl w:ilvl="4" w:tplc="FFFFFFFF" w:tentative="1">
      <w:start w:val="1"/>
      <w:numFmt w:val="lowerLetter"/>
      <w:lvlText w:val="%5."/>
      <w:lvlJc w:val="left"/>
      <w:pPr>
        <w:ind w:left="3247" w:hanging="360"/>
      </w:pPr>
    </w:lvl>
    <w:lvl w:ilvl="5" w:tplc="FFFFFFFF" w:tentative="1">
      <w:start w:val="1"/>
      <w:numFmt w:val="lowerRoman"/>
      <w:lvlText w:val="%6."/>
      <w:lvlJc w:val="right"/>
      <w:pPr>
        <w:ind w:left="3967" w:hanging="180"/>
      </w:pPr>
    </w:lvl>
    <w:lvl w:ilvl="6" w:tplc="FFFFFFFF" w:tentative="1">
      <w:start w:val="1"/>
      <w:numFmt w:val="decimal"/>
      <w:lvlText w:val="%7."/>
      <w:lvlJc w:val="left"/>
      <w:pPr>
        <w:ind w:left="4687" w:hanging="360"/>
      </w:pPr>
    </w:lvl>
    <w:lvl w:ilvl="7" w:tplc="FFFFFFFF" w:tentative="1">
      <w:start w:val="1"/>
      <w:numFmt w:val="lowerLetter"/>
      <w:lvlText w:val="%8."/>
      <w:lvlJc w:val="left"/>
      <w:pPr>
        <w:ind w:left="5407" w:hanging="360"/>
      </w:pPr>
    </w:lvl>
    <w:lvl w:ilvl="8" w:tplc="FFFFFFFF" w:tentative="1">
      <w:start w:val="1"/>
      <w:numFmt w:val="lowerRoman"/>
      <w:lvlText w:val="%9."/>
      <w:lvlJc w:val="right"/>
      <w:pPr>
        <w:ind w:left="6127" w:hanging="180"/>
      </w:pPr>
    </w:lvl>
  </w:abstractNum>
  <w:abstractNum w:abstractNumId="2">
    <w:nsid w:val="0A1D37A2"/>
    <w:multiLevelType w:val="hybridMultilevel"/>
    <w:tmpl w:val="05D886AE"/>
    <w:lvl w:ilvl="0" w:tplc="FFFFFFFF">
      <w:start w:val="1"/>
      <w:numFmt w:val="decimal"/>
      <w:lvlText w:val="%1."/>
      <w:lvlJc w:val="left"/>
      <w:pPr>
        <w:ind w:left="367" w:hanging="360"/>
      </w:pPr>
      <w:rPr>
        <w:rFonts w:ascii="Times New Roman" w:eastAsiaTheme="minorEastAsia" w:hAnsi="Times New Roman" w:cs="Times New Roman"/>
      </w:rPr>
    </w:lvl>
    <w:lvl w:ilvl="1" w:tplc="FFFFFFFF" w:tentative="1">
      <w:start w:val="1"/>
      <w:numFmt w:val="lowerLetter"/>
      <w:lvlText w:val="%2."/>
      <w:lvlJc w:val="left"/>
      <w:pPr>
        <w:ind w:left="1087" w:hanging="360"/>
      </w:pPr>
    </w:lvl>
    <w:lvl w:ilvl="2" w:tplc="FFFFFFFF" w:tentative="1">
      <w:start w:val="1"/>
      <w:numFmt w:val="lowerRoman"/>
      <w:lvlText w:val="%3."/>
      <w:lvlJc w:val="right"/>
      <w:pPr>
        <w:ind w:left="1807" w:hanging="180"/>
      </w:pPr>
    </w:lvl>
    <w:lvl w:ilvl="3" w:tplc="FFFFFFFF" w:tentative="1">
      <w:start w:val="1"/>
      <w:numFmt w:val="decimal"/>
      <w:lvlText w:val="%4."/>
      <w:lvlJc w:val="left"/>
      <w:pPr>
        <w:ind w:left="2527" w:hanging="360"/>
      </w:pPr>
    </w:lvl>
    <w:lvl w:ilvl="4" w:tplc="FFFFFFFF" w:tentative="1">
      <w:start w:val="1"/>
      <w:numFmt w:val="lowerLetter"/>
      <w:lvlText w:val="%5."/>
      <w:lvlJc w:val="left"/>
      <w:pPr>
        <w:ind w:left="3247" w:hanging="360"/>
      </w:pPr>
    </w:lvl>
    <w:lvl w:ilvl="5" w:tplc="FFFFFFFF" w:tentative="1">
      <w:start w:val="1"/>
      <w:numFmt w:val="lowerRoman"/>
      <w:lvlText w:val="%6."/>
      <w:lvlJc w:val="right"/>
      <w:pPr>
        <w:ind w:left="3967" w:hanging="180"/>
      </w:pPr>
    </w:lvl>
    <w:lvl w:ilvl="6" w:tplc="FFFFFFFF" w:tentative="1">
      <w:start w:val="1"/>
      <w:numFmt w:val="decimal"/>
      <w:lvlText w:val="%7."/>
      <w:lvlJc w:val="left"/>
      <w:pPr>
        <w:ind w:left="4687" w:hanging="360"/>
      </w:pPr>
    </w:lvl>
    <w:lvl w:ilvl="7" w:tplc="FFFFFFFF" w:tentative="1">
      <w:start w:val="1"/>
      <w:numFmt w:val="lowerLetter"/>
      <w:lvlText w:val="%8."/>
      <w:lvlJc w:val="left"/>
      <w:pPr>
        <w:ind w:left="5407" w:hanging="360"/>
      </w:pPr>
    </w:lvl>
    <w:lvl w:ilvl="8" w:tplc="FFFFFFFF" w:tentative="1">
      <w:start w:val="1"/>
      <w:numFmt w:val="lowerRoman"/>
      <w:lvlText w:val="%9."/>
      <w:lvlJc w:val="right"/>
      <w:pPr>
        <w:ind w:left="6127" w:hanging="180"/>
      </w:pPr>
    </w:lvl>
  </w:abstractNum>
  <w:abstractNum w:abstractNumId="3">
    <w:nsid w:val="0B057C62"/>
    <w:multiLevelType w:val="hybridMultilevel"/>
    <w:tmpl w:val="1ED2C13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127B2927"/>
    <w:multiLevelType w:val="hybridMultilevel"/>
    <w:tmpl w:val="05D886AE"/>
    <w:lvl w:ilvl="0" w:tplc="3B00E428">
      <w:start w:val="1"/>
      <w:numFmt w:val="decimal"/>
      <w:lvlText w:val="%1."/>
      <w:lvlJc w:val="left"/>
      <w:pPr>
        <w:ind w:left="367" w:hanging="360"/>
      </w:pPr>
      <w:rPr>
        <w:rFonts w:ascii="Times New Roman" w:eastAsiaTheme="minorEastAsia" w:hAnsi="Times New Roman" w:cs="Times New Roman"/>
      </w:rPr>
    </w:lvl>
    <w:lvl w:ilvl="1" w:tplc="04160019" w:tentative="1">
      <w:start w:val="1"/>
      <w:numFmt w:val="lowerLetter"/>
      <w:lvlText w:val="%2."/>
      <w:lvlJc w:val="left"/>
      <w:pPr>
        <w:ind w:left="1087" w:hanging="360"/>
      </w:pPr>
    </w:lvl>
    <w:lvl w:ilvl="2" w:tplc="0416001B" w:tentative="1">
      <w:start w:val="1"/>
      <w:numFmt w:val="lowerRoman"/>
      <w:lvlText w:val="%3."/>
      <w:lvlJc w:val="right"/>
      <w:pPr>
        <w:ind w:left="1807" w:hanging="180"/>
      </w:pPr>
    </w:lvl>
    <w:lvl w:ilvl="3" w:tplc="0416000F" w:tentative="1">
      <w:start w:val="1"/>
      <w:numFmt w:val="decimal"/>
      <w:lvlText w:val="%4."/>
      <w:lvlJc w:val="left"/>
      <w:pPr>
        <w:ind w:left="2527" w:hanging="360"/>
      </w:pPr>
    </w:lvl>
    <w:lvl w:ilvl="4" w:tplc="04160019" w:tentative="1">
      <w:start w:val="1"/>
      <w:numFmt w:val="lowerLetter"/>
      <w:lvlText w:val="%5."/>
      <w:lvlJc w:val="left"/>
      <w:pPr>
        <w:ind w:left="3247" w:hanging="360"/>
      </w:pPr>
    </w:lvl>
    <w:lvl w:ilvl="5" w:tplc="0416001B" w:tentative="1">
      <w:start w:val="1"/>
      <w:numFmt w:val="lowerRoman"/>
      <w:lvlText w:val="%6."/>
      <w:lvlJc w:val="right"/>
      <w:pPr>
        <w:ind w:left="3967" w:hanging="180"/>
      </w:pPr>
    </w:lvl>
    <w:lvl w:ilvl="6" w:tplc="0416000F" w:tentative="1">
      <w:start w:val="1"/>
      <w:numFmt w:val="decimal"/>
      <w:lvlText w:val="%7."/>
      <w:lvlJc w:val="left"/>
      <w:pPr>
        <w:ind w:left="4687" w:hanging="360"/>
      </w:pPr>
    </w:lvl>
    <w:lvl w:ilvl="7" w:tplc="04160019" w:tentative="1">
      <w:start w:val="1"/>
      <w:numFmt w:val="lowerLetter"/>
      <w:lvlText w:val="%8."/>
      <w:lvlJc w:val="left"/>
      <w:pPr>
        <w:ind w:left="5407" w:hanging="360"/>
      </w:pPr>
    </w:lvl>
    <w:lvl w:ilvl="8" w:tplc="0416001B" w:tentative="1">
      <w:start w:val="1"/>
      <w:numFmt w:val="lowerRoman"/>
      <w:lvlText w:val="%9."/>
      <w:lvlJc w:val="right"/>
      <w:pPr>
        <w:ind w:left="6127" w:hanging="180"/>
      </w:pPr>
    </w:lvl>
  </w:abstractNum>
  <w:abstractNum w:abstractNumId="5">
    <w:nsid w:val="1E710576"/>
    <w:multiLevelType w:val="hybridMultilevel"/>
    <w:tmpl w:val="05D886AE"/>
    <w:lvl w:ilvl="0" w:tplc="FFFFFFFF">
      <w:start w:val="1"/>
      <w:numFmt w:val="decimal"/>
      <w:lvlText w:val="%1."/>
      <w:lvlJc w:val="left"/>
      <w:pPr>
        <w:ind w:left="367" w:hanging="360"/>
      </w:pPr>
      <w:rPr>
        <w:rFonts w:ascii="Times New Roman" w:eastAsiaTheme="minorEastAsia" w:hAnsi="Times New Roman" w:cs="Times New Roman"/>
      </w:rPr>
    </w:lvl>
    <w:lvl w:ilvl="1" w:tplc="FFFFFFFF" w:tentative="1">
      <w:start w:val="1"/>
      <w:numFmt w:val="lowerLetter"/>
      <w:lvlText w:val="%2."/>
      <w:lvlJc w:val="left"/>
      <w:pPr>
        <w:ind w:left="1087" w:hanging="360"/>
      </w:pPr>
    </w:lvl>
    <w:lvl w:ilvl="2" w:tplc="FFFFFFFF" w:tentative="1">
      <w:start w:val="1"/>
      <w:numFmt w:val="lowerRoman"/>
      <w:lvlText w:val="%3."/>
      <w:lvlJc w:val="right"/>
      <w:pPr>
        <w:ind w:left="1807" w:hanging="180"/>
      </w:pPr>
    </w:lvl>
    <w:lvl w:ilvl="3" w:tplc="FFFFFFFF" w:tentative="1">
      <w:start w:val="1"/>
      <w:numFmt w:val="decimal"/>
      <w:lvlText w:val="%4."/>
      <w:lvlJc w:val="left"/>
      <w:pPr>
        <w:ind w:left="2527" w:hanging="360"/>
      </w:pPr>
    </w:lvl>
    <w:lvl w:ilvl="4" w:tplc="FFFFFFFF" w:tentative="1">
      <w:start w:val="1"/>
      <w:numFmt w:val="lowerLetter"/>
      <w:lvlText w:val="%5."/>
      <w:lvlJc w:val="left"/>
      <w:pPr>
        <w:ind w:left="3247" w:hanging="360"/>
      </w:pPr>
    </w:lvl>
    <w:lvl w:ilvl="5" w:tplc="FFFFFFFF" w:tentative="1">
      <w:start w:val="1"/>
      <w:numFmt w:val="lowerRoman"/>
      <w:lvlText w:val="%6."/>
      <w:lvlJc w:val="right"/>
      <w:pPr>
        <w:ind w:left="3967" w:hanging="180"/>
      </w:pPr>
    </w:lvl>
    <w:lvl w:ilvl="6" w:tplc="FFFFFFFF" w:tentative="1">
      <w:start w:val="1"/>
      <w:numFmt w:val="decimal"/>
      <w:lvlText w:val="%7."/>
      <w:lvlJc w:val="left"/>
      <w:pPr>
        <w:ind w:left="4687" w:hanging="360"/>
      </w:pPr>
    </w:lvl>
    <w:lvl w:ilvl="7" w:tplc="FFFFFFFF" w:tentative="1">
      <w:start w:val="1"/>
      <w:numFmt w:val="lowerLetter"/>
      <w:lvlText w:val="%8."/>
      <w:lvlJc w:val="left"/>
      <w:pPr>
        <w:ind w:left="5407" w:hanging="360"/>
      </w:pPr>
    </w:lvl>
    <w:lvl w:ilvl="8" w:tplc="FFFFFFFF" w:tentative="1">
      <w:start w:val="1"/>
      <w:numFmt w:val="lowerRoman"/>
      <w:lvlText w:val="%9."/>
      <w:lvlJc w:val="right"/>
      <w:pPr>
        <w:ind w:left="6127" w:hanging="180"/>
      </w:pPr>
    </w:lvl>
  </w:abstractNum>
  <w:abstractNum w:abstractNumId="6">
    <w:nsid w:val="347404B4"/>
    <w:multiLevelType w:val="hybridMultilevel"/>
    <w:tmpl w:val="460EE0DA"/>
    <w:lvl w:ilvl="0" w:tplc="B5D894A8">
      <w:start w:val="1"/>
      <w:numFmt w:val="decimal"/>
      <w:lvlText w:val="%1."/>
      <w:lvlJc w:val="left"/>
      <w:pPr>
        <w:ind w:left="1502" w:hanging="502"/>
      </w:pPr>
      <w:rPr>
        <w:rFonts w:hint="default"/>
        <w:b/>
        <w:bCs/>
        <w:w w:val="99"/>
        <w:lang w:val="pt-PT" w:eastAsia="en-US" w:bidi="ar-SA"/>
      </w:rPr>
    </w:lvl>
    <w:lvl w:ilvl="1" w:tplc="94260BAA">
      <w:numFmt w:val="none"/>
      <w:lvlText w:val=""/>
      <w:lvlJc w:val="left"/>
      <w:pPr>
        <w:tabs>
          <w:tab w:val="num" w:pos="360"/>
        </w:tabs>
      </w:pPr>
    </w:lvl>
    <w:lvl w:ilvl="2" w:tplc="FF063508">
      <w:start w:val="1"/>
      <w:numFmt w:val="lowerLetter"/>
      <w:lvlText w:val="%3)"/>
      <w:lvlJc w:val="left"/>
      <w:pPr>
        <w:ind w:left="2258" w:hanging="257"/>
      </w:pPr>
      <w:rPr>
        <w:rFonts w:ascii="Arial MT" w:eastAsia="Arial MT" w:hAnsi="Arial MT" w:cs="Arial MT" w:hint="default"/>
        <w:w w:val="99"/>
        <w:sz w:val="24"/>
        <w:szCs w:val="24"/>
        <w:lang w:val="pt-PT" w:eastAsia="en-US" w:bidi="ar-SA"/>
      </w:rPr>
    </w:lvl>
    <w:lvl w:ilvl="3" w:tplc="C8C4C13C">
      <w:numFmt w:val="bullet"/>
      <w:lvlText w:val="•"/>
      <w:lvlJc w:val="left"/>
      <w:pPr>
        <w:ind w:left="3375" w:hanging="257"/>
      </w:pPr>
      <w:rPr>
        <w:rFonts w:hint="default"/>
        <w:lang w:val="pt-PT" w:eastAsia="en-US" w:bidi="ar-SA"/>
      </w:rPr>
    </w:lvl>
    <w:lvl w:ilvl="4" w:tplc="960CE422">
      <w:numFmt w:val="bullet"/>
      <w:lvlText w:val="•"/>
      <w:lvlJc w:val="left"/>
      <w:pPr>
        <w:ind w:left="4491" w:hanging="257"/>
      </w:pPr>
      <w:rPr>
        <w:rFonts w:hint="default"/>
        <w:lang w:val="pt-PT" w:eastAsia="en-US" w:bidi="ar-SA"/>
      </w:rPr>
    </w:lvl>
    <w:lvl w:ilvl="5" w:tplc="AF4ECB98">
      <w:numFmt w:val="bullet"/>
      <w:lvlText w:val="•"/>
      <w:lvlJc w:val="left"/>
      <w:pPr>
        <w:ind w:left="5607" w:hanging="257"/>
      </w:pPr>
      <w:rPr>
        <w:rFonts w:hint="default"/>
        <w:lang w:val="pt-PT" w:eastAsia="en-US" w:bidi="ar-SA"/>
      </w:rPr>
    </w:lvl>
    <w:lvl w:ilvl="6" w:tplc="460EDF86">
      <w:numFmt w:val="bullet"/>
      <w:lvlText w:val="•"/>
      <w:lvlJc w:val="left"/>
      <w:pPr>
        <w:ind w:left="6723" w:hanging="257"/>
      </w:pPr>
      <w:rPr>
        <w:rFonts w:hint="default"/>
        <w:lang w:val="pt-PT" w:eastAsia="en-US" w:bidi="ar-SA"/>
      </w:rPr>
    </w:lvl>
    <w:lvl w:ilvl="7" w:tplc="CDBC3A24">
      <w:numFmt w:val="bullet"/>
      <w:lvlText w:val="•"/>
      <w:lvlJc w:val="left"/>
      <w:pPr>
        <w:ind w:left="7839" w:hanging="257"/>
      </w:pPr>
      <w:rPr>
        <w:rFonts w:hint="default"/>
        <w:lang w:val="pt-PT" w:eastAsia="en-US" w:bidi="ar-SA"/>
      </w:rPr>
    </w:lvl>
    <w:lvl w:ilvl="8" w:tplc="FA4AA3EE">
      <w:numFmt w:val="bullet"/>
      <w:lvlText w:val="•"/>
      <w:lvlJc w:val="left"/>
      <w:pPr>
        <w:ind w:left="8954" w:hanging="257"/>
      </w:pPr>
      <w:rPr>
        <w:rFonts w:hint="default"/>
        <w:lang w:val="pt-PT" w:eastAsia="en-US" w:bidi="ar-SA"/>
      </w:rPr>
    </w:lvl>
  </w:abstractNum>
  <w:abstractNum w:abstractNumId="7">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8">
    <w:nsid w:val="4C2B5E61"/>
    <w:multiLevelType w:val="hybridMultilevel"/>
    <w:tmpl w:val="8040AA0A"/>
    <w:lvl w:ilvl="0" w:tplc="373EA90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50C314D7"/>
    <w:multiLevelType w:val="multilevel"/>
    <w:tmpl w:val="D15AFB9E"/>
    <w:lvl w:ilvl="0">
      <w:start w:val="1"/>
      <w:numFmt w:val="lowerLetter"/>
      <w:pStyle w:val="Ttulo1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0">
    <w:nsid w:val="5A0D5EF9"/>
    <w:multiLevelType w:val="hybridMultilevel"/>
    <w:tmpl w:val="FAF05688"/>
    <w:lvl w:ilvl="0" w:tplc="2E00FA1E">
      <w:start w:val="1"/>
      <w:numFmt w:val="lowerLetter"/>
      <w:lvlText w:val="%1)"/>
      <w:lvlJc w:val="left"/>
      <w:pPr>
        <w:ind w:left="384" w:hanging="360"/>
      </w:pPr>
      <w:rPr>
        <w:b w:val="0"/>
        <w:bCs/>
      </w:rPr>
    </w:lvl>
    <w:lvl w:ilvl="1" w:tplc="04160019" w:tentative="1">
      <w:start w:val="1"/>
      <w:numFmt w:val="lowerLetter"/>
      <w:lvlText w:val="%2."/>
      <w:lvlJc w:val="left"/>
      <w:pPr>
        <w:ind w:left="1104" w:hanging="360"/>
      </w:pPr>
    </w:lvl>
    <w:lvl w:ilvl="2" w:tplc="0416001B" w:tentative="1">
      <w:start w:val="1"/>
      <w:numFmt w:val="lowerRoman"/>
      <w:lvlText w:val="%3."/>
      <w:lvlJc w:val="right"/>
      <w:pPr>
        <w:ind w:left="1824" w:hanging="180"/>
      </w:pPr>
    </w:lvl>
    <w:lvl w:ilvl="3" w:tplc="0416000F" w:tentative="1">
      <w:start w:val="1"/>
      <w:numFmt w:val="decimal"/>
      <w:lvlText w:val="%4."/>
      <w:lvlJc w:val="left"/>
      <w:pPr>
        <w:ind w:left="2544" w:hanging="360"/>
      </w:pPr>
    </w:lvl>
    <w:lvl w:ilvl="4" w:tplc="04160019" w:tentative="1">
      <w:start w:val="1"/>
      <w:numFmt w:val="lowerLetter"/>
      <w:lvlText w:val="%5."/>
      <w:lvlJc w:val="left"/>
      <w:pPr>
        <w:ind w:left="3264" w:hanging="360"/>
      </w:pPr>
    </w:lvl>
    <w:lvl w:ilvl="5" w:tplc="0416001B" w:tentative="1">
      <w:start w:val="1"/>
      <w:numFmt w:val="lowerRoman"/>
      <w:lvlText w:val="%6."/>
      <w:lvlJc w:val="right"/>
      <w:pPr>
        <w:ind w:left="3984" w:hanging="180"/>
      </w:pPr>
    </w:lvl>
    <w:lvl w:ilvl="6" w:tplc="0416000F" w:tentative="1">
      <w:start w:val="1"/>
      <w:numFmt w:val="decimal"/>
      <w:lvlText w:val="%7."/>
      <w:lvlJc w:val="left"/>
      <w:pPr>
        <w:ind w:left="4704" w:hanging="360"/>
      </w:pPr>
    </w:lvl>
    <w:lvl w:ilvl="7" w:tplc="04160019" w:tentative="1">
      <w:start w:val="1"/>
      <w:numFmt w:val="lowerLetter"/>
      <w:lvlText w:val="%8."/>
      <w:lvlJc w:val="left"/>
      <w:pPr>
        <w:ind w:left="5424" w:hanging="360"/>
      </w:pPr>
    </w:lvl>
    <w:lvl w:ilvl="8" w:tplc="0416001B" w:tentative="1">
      <w:start w:val="1"/>
      <w:numFmt w:val="lowerRoman"/>
      <w:lvlText w:val="%9."/>
      <w:lvlJc w:val="right"/>
      <w:pPr>
        <w:ind w:left="6144" w:hanging="180"/>
      </w:pPr>
    </w:lvl>
  </w:abstractNum>
  <w:abstractNum w:abstractNumId="11">
    <w:nsid w:val="606305BA"/>
    <w:multiLevelType w:val="hybridMultilevel"/>
    <w:tmpl w:val="312E118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65B63B48"/>
    <w:multiLevelType w:val="hybridMultilevel"/>
    <w:tmpl w:val="05D886AE"/>
    <w:lvl w:ilvl="0" w:tplc="FFFFFFFF">
      <w:start w:val="1"/>
      <w:numFmt w:val="decimal"/>
      <w:lvlText w:val="%1."/>
      <w:lvlJc w:val="left"/>
      <w:pPr>
        <w:ind w:left="367" w:hanging="360"/>
      </w:pPr>
      <w:rPr>
        <w:rFonts w:ascii="Times New Roman" w:eastAsiaTheme="minorEastAsia" w:hAnsi="Times New Roman" w:cs="Times New Roman"/>
      </w:rPr>
    </w:lvl>
    <w:lvl w:ilvl="1" w:tplc="FFFFFFFF" w:tentative="1">
      <w:start w:val="1"/>
      <w:numFmt w:val="lowerLetter"/>
      <w:lvlText w:val="%2."/>
      <w:lvlJc w:val="left"/>
      <w:pPr>
        <w:ind w:left="1087" w:hanging="360"/>
      </w:pPr>
    </w:lvl>
    <w:lvl w:ilvl="2" w:tplc="FFFFFFFF" w:tentative="1">
      <w:start w:val="1"/>
      <w:numFmt w:val="lowerRoman"/>
      <w:lvlText w:val="%3."/>
      <w:lvlJc w:val="right"/>
      <w:pPr>
        <w:ind w:left="1807" w:hanging="180"/>
      </w:pPr>
    </w:lvl>
    <w:lvl w:ilvl="3" w:tplc="FFFFFFFF" w:tentative="1">
      <w:start w:val="1"/>
      <w:numFmt w:val="decimal"/>
      <w:lvlText w:val="%4."/>
      <w:lvlJc w:val="left"/>
      <w:pPr>
        <w:ind w:left="2527" w:hanging="360"/>
      </w:pPr>
    </w:lvl>
    <w:lvl w:ilvl="4" w:tplc="FFFFFFFF" w:tentative="1">
      <w:start w:val="1"/>
      <w:numFmt w:val="lowerLetter"/>
      <w:lvlText w:val="%5."/>
      <w:lvlJc w:val="left"/>
      <w:pPr>
        <w:ind w:left="3247" w:hanging="360"/>
      </w:pPr>
    </w:lvl>
    <w:lvl w:ilvl="5" w:tplc="FFFFFFFF" w:tentative="1">
      <w:start w:val="1"/>
      <w:numFmt w:val="lowerRoman"/>
      <w:lvlText w:val="%6."/>
      <w:lvlJc w:val="right"/>
      <w:pPr>
        <w:ind w:left="3967" w:hanging="180"/>
      </w:pPr>
    </w:lvl>
    <w:lvl w:ilvl="6" w:tplc="FFFFFFFF" w:tentative="1">
      <w:start w:val="1"/>
      <w:numFmt w:val="decimal"/>
      <w:lvlText w:val="%7."/>
      <w:lvlJc w:val="left"/>
      <w:pPr>
        <w:ind w:left="4687" w:hanging="360"/>
      </w:pPr>
    </w:lvl>
    <w:lvl w:ilvl="7" w:tplc="FFFFFFFF" w:tentative="1">
      <w:start w:val="1"/>
      <w:numFmt w:val="lowerLetter"/>
      <w:lvlText w:val="%8."/>
      <w:lvlJc w:val="left"/>
      <w:pPr>
        <w:ind w:left="5407" w:hanging="360"/>
      </w:pPr>
    </w:lvl>
    <w:lvl w:ilvl="8" w:tplc="FFFFFFFF" w:tentative="1">
      <w:start w:val="1"/>
      <w:numFmt w:val="lowerRoman"/>
      <w:lvlText w:val="%9."/>
      <w:lvlJc w:val="right"/>
      <w:pPr>
        <w:ind w:left="6127" w:hanging="180"/>
      </w:pPr>
    </w:lvl>
  </w:abstractNum>
  <w:abstractNum w:abstractNumId="13">
    <w:nsid w:val="6B6E2AF6"/>
    <w:multiLevelType w:val="multilevel"/>
    <w:tmpl w:val="89DAE364"/>
    <w:lvl w:ilvl="0">
      <w:start w:val="1"/>
      <w:numFmt w:val="decimal"/>
      <w:lvlText w:val="%1."/>
      <w:lvlJc w:val="left"/>
      <w:pPr>
        <w:ind w:left="367" w:hanging="360"/>
      </w:pPr>
      <w:rPr>
        <w:rFonts w:ascii="Times New Roman" w:eastAsiaTheme="minorEastAsia" w:hAnsi="Times New Roman" w:cs="Times New Roman"/>
      </w:rPr>
    </w:lvl>
    <w:lvl w:ilvl="1">
      <w:start w:val="1"/>
      <w:numFmt w:val="decimal"/>
      <w:isLgl/>
      <w:lvlText w:val="%1.%2."/>
      <w:lvlJc w:val="left"/>
      <w:pPr>
        <w:ind w:left="434" w:hanging="420"/>
      </w:pPr>
      <w:rPr>
        <w:rFonts w:hint="default"/>
      </w:rPr>
    </w:lvl>
    <w:lvl w:ilvl="2">
      <w:start w:val="1"/>
      <w:numFmt w:val="decimal"/>
      <w:isLgl/>
      <w:lvlText w:val="%1.%2.%3."/>
      <w:lvlJc w:val="left"/>
      <w:pPr>
        <w:ind w:left="741" w:hanging="720"/>
      </w:pPr>
      <w:rPr>
        <w:rFonts w:hint="default"/>
      </w:rPr>
    </w:lvl>
    <w:lvl w:ilvl="3">
      <w:start w:val="1"/>
      <w:numFmt w:val="decimal"/>
      <w:isLgl/>
      <w:lvlText w:val="%1.%2.%3.%4."/>
      <w:lvlJc w:val="left"/>
      <w:pPr>
        <w:ind w:left="748" w:hanging="720"/>
      </w:pPr>
      <w:rPr>
        <w:rFonts w:hint="default"/>
      </w:rPr>
    </w:lvl>
    <w:lvl w:ilvl="4">
      <w:start w:val="1"/>
      <w:numFmt w:val="decimal"/>
      <w:isLgl/>
      <w:lvlText w:val="%1.%2.%3.%4.%5."/>
      <w:lvlJc w:val="left"/>
      <w:pPr>
        <w:ind w:left="1115" w:hanging="1080"/>
      </w:pPr>
      <w:rPr>
        <w:rFonts w:hint="default"/>
      </w:rPr>
    </w:lvl>
    <w:lvl w:ilvl="5">
      <w:start w:val="1"/>
      <w:numFmt w:val="decimal"/>
      <w:isLgl/>
      <w:lvlText w:val="%1.%2.%3.%4.%5.%6."/>
      <w:lvlJc w:val="left"/>
      <w:pPr>
        <w:ind w:left="1122" w:hanging="1080"/>
      </w:pPr>
      <w:rPr>
        <w:rFonts w:hint="default"/>
      </w:rPr>
    </w:lvl>
    <w:lvl w:ilvl="6">
      <w:start w:val="1"/>
      <w:numFmt w:val="decimal"/>
      <w:isLgl/>
      <w:lvlText w:val="%1.%2.%3.%4.%5.%6.%7."/>
      <w:lvlJc w:val="left"/>
      <w:pPr>
        <w:ind w:left="1489" w:hanging="1440"/>
      </w:pPr>
      <w:rPr>
        <w:rFonts w:hint="default"/>
      </w:rPr>
    </w:lvl>
    <w:lvl w:ilvl="7">
      <w:start w:val="1"/>
      <w:numFmt w:val="decimal"/>
      <w:isLgl/>
      <w:lvlText w:val="%1.%2.%3.%4.%5.%6.%7.%8."/>
      <w:lvlJc w:val="left"/>
      <w:pPr>
        <w:ind w:left="1496" w:hanging="1440"/>
      </w:pPr>
      <w:rPr>
        <w:rFonts w:hint="default"/>
      </w:rPr>
    </w:lvl>
    <w:lvl w:ilvl="8">
      <w:start w:val="1"/>
      <w:numFmt w:val="decimal"/>
      <w:isLgl/>
      <w:lvlText w:val="%1.%2.%3.%4.%5.%6.%7.%8.%9."/>
      <w:lvlJc w:val="left"/>
      <w:pPr>
        <w:ind w:left="1863" w:hanging="1800"/>
      </w:pPr>
      <w:rPr>
        <w:rFonts w:hint="default"/>
      </w:rPr>
    </w:lvl>
  </w:abstractNum>
  <w:abstractNum w:abstractNumId="14">
    <w:nsid w:val="6D494CE7"/>
    <w:multiLevelType w:val="hybridMultilevel"/>
    <w:tmpl w:val="536CEE54"/>
    <w:lvl w:ilvl="0" w:tplc="A35C84F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7A211A0C"/>
    <w:multiLevelType w:val="hybridMultilevel"/>
    <w:tmpl w:val="ECC29422"/>
    <w:lvl w:ilvl="0" w:tplc="04160013">
      <w:start w:val="1"/>
      <w:numFmt w:val="upperRoman"/>
      <w:lvlText w:val="%1."/>
      <w:lvlJc w:val="right"/>
      <w:pPr>
        <w:ind w:left="367" w:hanging="360"/>
      </w:pPr>
    </w:lvl>
    <w:lvl w:ilvl="1" w:tplc="04160017">
      <w:start w:val="1"/>
      <w:numFmt w:val="lowerLetter"/>
      <w:lvlText w:val="%2)"/>
      <w:lvlJc w:val="left"/>
      <w:pPr>
        <w:ind w:left="1087" w:hanging="360"/>
      </w:pPr>
    </w:lvl>
    <w:lvl w:ilvl="2" w:tplc="0416001B" w:tentative="1">
      <w:start w:val="1"/>
      <w:numFmt w:val="lowerRoman"/>
      <w:lvlText w:val="%3."/>
      <w:lvlJc w:val="right"/>
      <w:pPr>
        <w:ind w:left="1807" w:hanging="180"/>
      </w:pPr>
    </w:lvl>
    <w:lvl w:ilvl="3" w:tplc="0416000F" w:tentative="1">
      <w:start w:val="1"/>
      <w:numFmt w:val="decimal"/>
      <w:lvlText w:val="%4."/>
      <w:lvlJc w:val="left"/>
      <w:pPr>
        <w:ind w:left="2527" w:hanging="360"/>
      </w:pPr>
    </w:lvl>
    <w:lvl w:ilvl="4" w:tplc="04160019" w:tentative="1">
      <w:start w:val="1"/>
      <w:numFmt w:val="lowerLetter"/>
      <w:lvlText w:val="%5."/>
      <w:lvlJc w:val="left"/>
      <w:pPr>
        <w:ind w:left="3247" w:hanging="360"/>
      </w:pPr>
    </w:lvl>
    <w:lvl w:ilvl="5" w:tplc="0416001B" w:tentative="1">
      <w:start w:val="1"/>
      <w:numFmt w:val="lowerRoman"/>
      <w:lvlText w:val="%6."/>
      <w:lvlJc w:val="right"/>
      <w:pPr>
        <w:ind w:left="3967" w:hanging="180"/>
      </w:pPr>
    </w:lvl>
    <w:lvl w:ilvl="6" w:tplc="0416000F" w:tentative="1">
      <w:start w:val="1"/>
      <w:numFmt w:val="decimal"/>
      <w:lvlText w:val="%7."/>
      <w:lvlJc w:val="left"/>
      <w:pPr>
        <w:ind w:left="4687" w:hanging="360"/>
      </w:pPr>
    </w:lvl>
    <w:lvl w:ilvl="7" w:tplc="04160019" w:tentative="1">
      <w:start w:val="1"/>
      <w:numFmt w:val="lowerLetter"/>
      <w:lvlText w:val="%8."/>
      <w:lvlJc w:val="left"/>
      <w:pPr>
        <w:ind w:left="5407" w:hanging="360"/>
      </w:pPr>
    </w:lvl>
    <w:lvl w:ilvl="8" w:tplc="0416001B" w:tentative="1">
      <w:start w:val="1"/>
      <w:numFmt w:val="lowerRoman"/>
      <w:lvlText w:val="%9."/>
      <w:lvlJc w:val="right"/>
      <w:pPr>
        <w:ind w:left="6127" w:hanging="180"/>
      </w:pPr>
    </w:lvl>
  </w:abstractNum>
  <w:num w:numId="1">
    <w:abstractNumId w:val="9"/>
  </w:num>
  <w:num w:numId="2">
    <w:abstractNumId w:val="7"/>
  </w:num>
  <w:num w:numId="3">
    <w:abstractNumId w:val="0"/>
  </w:num>
  <w:num w:numId="4">
    <w:abstractNumId w:val="6"/>
  </w:num>
  <w:num w:numId="5">
    <w:abstractNumId w:val="11"/>
  </w:num>
  <w:num w:numId="6">
    <w:abstractNumId w:val="14"/>
  </w:num>
  <w:num w:numId="7">
    <w:abstractNumId w:val="8"/>
  </w:num>
  <w:num w:numId="8">
    <w:abstractNumId w:val="4"/>
  </w:num>
  <w:num w:numId="9">
    <w:abstractNumId w:val="15"/>
  </w:num>
  <w:num w:numId="10">
    <w:abstractNumId w:val="2"/>
  </w:num>
  <w:num w:numId="11">
    <w:abstractNumId w:val="5"/>
  </w:num>
  <w:num w:numId="12">
    <w:abstractNumId w:val="13"/>
  </w:num>
  <w:num w:numId="13">
    <w:abstractNumId w:val="12"/>
  </w:num>
  <w:num w:numId="14">
    <w:abstractNumId w:val="1"/>
  </w:num>
  <w:num w:numId="15">
    <w:abstractNumId w:val="10"/>
  </w:num>
  <w:num w:numId="1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08"/>
  <w:displayHorizontalDrawingGridEvery w:val="2"/>
  <w:characterSpacingControl w:val="doNotCompress"/>
  <w:footnotePr>
    <w:footnote w:id="0"/>
    <w:footnote w:id="1"/>
  </w:footnotePr>
  <w:endnotePr>
    <w:endnote w:id="0"/>
    <w:endnote w:id="1"/>
  </w:endnotePr>
  <w:compat/>
  <w:rsids>
    <w:rsidRoot w:val="00035C98"/>
    <w:rsid w:val="00003234"/>
    <w:rsid w:val="000068D1"/>
    <w:rsid w:val="00012675"/>
    <w:rsid w:val="0001697F"/>
    <w:rsid w:val="000179B4"/>
    <w:rsid w:val="00020A47"/>
    <w:rsid w:val="00022D9D"/>
    <w:rsid w:val="0003582B"/>
    <w:rsid w:val="00035C98"/>
    <w:rsid w:val="000363BE"/>
    <w:rsid w:val="00042517"/>
    <w:rsid w:val="0004475D"/>
    <w:rsid w:val="00045947"/>
    <w:rsid w:val="00063317"/>
    <w:rsid w:val="00064E78"/>
    <w:rsid w:val="00066554"/>
    <w:rsid w:val="00073E7E"/>
    <w:rsid w:val="0008194D"/>
    <w:rsid w:val="00096FFE"/>
    <w:rsid w:val="000A05D5"/>
    <w:rsid w:val="000A06AA"/>
    <w:rsid w:val="000A12E5"/>
    <w:rsid w:val="000A5598"/>
    <w:rsid w:val="000B5726"/>
    <w:rsid w:val="000C124B"/>
    <w:rsid w:val="000C6525"/>
    <w:rsid w:val="000D4A8A"/>
    <w:rsid w:val="001102E3"/>
    <w:rsid w:val="00111ADF"/>
    <w:rsid w:val="00126184"/>
    <w:rsid w:val="001345A4"/>
    <w:rsid w:val="001370CF"/>
    <w:rsid w:val="00142EC9"/>
    <w:rsid w:val="00151F57"/>
    <w:rsid w:val="00154767"/>
    <w:rsid w:val="00172E33"/>
    <w:rsid w:val="00175DFA"/>
    <w:rsid w:val="001909EB"/>
    <w:rsid w:val="001A07EF"/>
    <w:rsid w:val="001A154C"/>
    <w:rsid w:val="001A31B1"/>
    <w:rsid w:val="001A71E3"/>
    <w:rsid w:val="001C5514"/>
    <w:rsid w:val="001C68A8"/>
    <w:rsid w:val="001C74FC"/>
    <w:rsid w:val="001E017B"/>
    <w:rsid w:val="001E1FB6"/>
    <w:rsid w:val="001E4E62"/>
    <w:rsid w:val="001E72BD"/>
    <w:rsid w:val="001F386D"/>
    <w:rsid w:val="001F45AB"/>
    <w:rsid w:val="002041BE"/>
    <w:rsid w:val="00204BB5"/>
    <w:rsid w:val="00211B51"/>
    <w:rsid w:val="00242F18"/>
    <w:rsid w:val="002502F4"/>
    <w:rsid w:val="00250E9B"/>
    <w:rsid w:val="00260396"/>
    <w:rsid w:val="00260745"/>
    <w:rsid w:val="00261502"/>
    <w:rsid w:val="002779BE"/>
    <w:rsid w:val="00284ADE"/>
    <w:rsid w:val="0029308A"/>
    <w:rsid w:val="002B5BDE"/>
    <w:rsid w:val="002C54D6"/>
    <w:rsid w:val="002F67A5"/>
    <w:rsid w:val="00303EB7"/>
    <w:rsid w:val="003049E8"/>
    <w:rsid w:val="00320904"/>
    <w:rsid w:val="00331CCA"/>
    <w:rsid w:val="0033219C"/>
    <w:rsid w:val="00337DC6"/>
    <w:rsid w:val="003509B0"/>
    <w:rsid w:val="00351584"/>
    <w:rsid w:val="003657F3"/>
    <w:rsid w:val="00365BEA"/>
    <w:rsid w:val="00370962"/>
    <w:rsid w:val="00382DA5"/>
    <w:rsid w:val="003866F7"/>
    <w:rsid w:val="00396673"/>
    <w:rsid w:val="003A38B4"/>
    <w:rsid w:val="003A3925"/>
    <w:rsid w:val="003A5BFB"/>
    <w:rsid w:val="003A670D"/>
    <w:rsid w:val="003A7ACC"/>
    <w:rsid w:val="003B22EA"/>
    <w:rsid w:val="003B5D72"/>
    <w:rsid w:val="003C268C"/>
    <w:rsid w:val="003C3C8D"/>
    <w:rsid w:val="003C5C1C"/>
    <w:rsid w:val="003D1E4D"/>
    <w:rsid w:val="003D38D5"/>
    <w:rsid w:val="003D45E9"/>
    <w:rsid w:val="003E20AC"/>
    <w:rsid w:val="003F52D7"/>
    <w:rsid w:val="003F737F"/>
    <w:rsid w:val="004008B0"/>
    <w:rsid w:val="00404FEF"/>
    <w:rsid w:val="00415D3A"/>
    <w:rsid w:val="00425EA1"/>
    <w:rsid w:val="004275CB"/>
    <w:rsid w:val="004300EF"/>
    <w:rsid w:val="00437099"/>
    <w:rsid w:val="00445649"/>
    <w:rsid w:val="00470E3E"/>
    <w:rsid w:val="00471EBA"/>
    <w:rsid w:val="004A2113"/>
    <w:rsid w:val="004B674D"/>
    <w:rsid w:val="004C5ACE"/>
    <w:rsid w:val="004D01DE"/>
    <w:rsid w:val="004D4629"/>
    <w:rsid w:val="004D48BD"/>
    <w:rsid w:val="004E4AD9"/>
    <w:rsid w:val="004E6CC1"/>
    <w:rsid w:val="004F3E61"/>
    <w:rsid w:val="004F68F1"/>
    <w:rsid w:val="0050753E"/>
    <w:rsid w:val="00520DCF"/>
    <w:rsid w:val="00537450"/>
    <w:rsid w:val="005530D8"/>
    <w:rsid w:val="0056782F"/>
    <w:rsid w:val="00573999"/>
    <w:rsid w:val="00581C49"/>
    <w:rsid w:val="00595640"/>
    <w:rsid w:val="0059674E"/>
    <w:rsid w:val="005A4DE4"/>
    <w:rsid w:val="005C5FD4"/>
    <w:rsid w:val="005C7D0F"/>
    <w:rsid w:val="005E727B"/>
    <w:rsid w:val="005F212B"/>
    <w:rsid w:val="005F2478"/>
    <w:rsid w:val="005F2AFE"/>
    <w:rsid w:val="005F3010"/>
    <w:rsid w:val="00600721"/>
    <w:rsid w:val="00603BD6"/>
    <w:rsid w:val="0062342E"/>
    <w:rsid w:val="00623D6E"/>
    <w:rsid w:val="00624207"/>
    <w:rsid w:val="0063050C"/>
    <w:rsid w:val="00631520"/>
    <w:rsid w:val="00632DC9"/>
    <w:rsid w:val="00632E0F"/>
    <w:rsid w:val="0063310F"/>
    <w:rsid w:val="006356E9"/>
    <w:rsid w:val="00637CC4"/>
    <w:rsid w:val="00660747"/>
    <w:rsid w:val="00661846"/>
    <w:rsid w:val="0066523E"/>
    <w:rsid w:val="00666378"/>
    <w:rsid w:val="00667623"/>
    <w:rsid w:val="006951D7"/>
    <w:rsid w:val="006966D3"/>
    <w:rsid w:val="006A177A"/>
    <w:rsid w:val="006A4163"/>
    <w:rsid w:val="006A6723"/>
    <w:rsid w:val="006A794F"/>
    <w:rsid w:val="006B1801"/>
    <w:rsid w:val="006C497C"/>
    <w:rsid w:val="006D12C0"/>
    <w:rsid w:val="006D428B"/>
    <w:rsid w:val="006E1A21"/>
    <w:rsid w:val="006F1E47"/>
    <w:rsid w:val="006F292B"/>
    <w:rsid w:val="006F2AF9"/>
    <w:rsid w:val="006F47DF"/>
    <w:rsid w:val="00701AFF"/>
    <w:rsid w:val="00723891"/>
    <w:rsid w:val="00724D87"/>
    <w:rsid w:val="0073433B"/>
    <w:rsid w:val="00736BCD"/>
    <w:rsid w:val="00744E32"/>
    <w:rsid w:val="0076192D"/>
    <w:rsid w:val="007711CF"/>
    <w:rsid w:val="00787E57"/>
    <w:rsid w:val="00797CD6"/>
    <w:rsid w:val="007A14AE"/>
    <w:rsid w:val="007B0948"/>
    <w:rsid w:val="007C1495"/>
    <w:rsid w:val="007C3B0D"/>
    <w:rsid w:val="007C62C4"/>
    <w:rsid w:val="007D2D67"/>
    <w:rsid w:val="007E1714"/>
    <w:rsid w:val="007F5384"/>
    <w:rsid w:val="008013C1"/>
    <w:rsid w:val="00802694"/>
    <w:rsid w:val="0080315F"/>
    <w:rsid w:val="00814BE9"/>
    <w:rsid w:val="00821FCA"/>
    <w:rsid w:val="0082300F"/>
    <w:rsid w:val="00841D39"/>
    <w:rsid w:val="00844545"/>
    <w:rsid w:val="00866105"/>
    <w:rsid w:val="00866D40"/>
    <w:rsid w:val="00875817"/>
    <w:rsid w:val="00882393"/>
    <w:rsid w:val="0088673E"/>
    <w:rsid w:val="00887783"/>
    <w:rsid w:val="00897294"/>
    <w:rsid w:val="00897848"/>
    <w:rsid w:val="008A4EA5"/>
    <w:rsid w:val="008B0231"/>
    <w:rsid w:val="008B4DB7"/>
    <w:rsid w:val="008C1E9F"/>
    <w:rsid w:val="008C2945"/>
    <w:rsid w:val="008C5E2D"/>
    <w:rsid w:val="008E02AF"/>
    <w:rsid w:val="008E1971"/>
    <w:rsid w:val="008E322E"/>
    <w:rsid w:val="008E79D7"/>
    <w:rsid w:val="009218B5"/>
    <w:rsid w:val="0092583B"/>
    <w:rsid w:val="00934700"/>
    <w:rsid w:val="00935B28"/>
    <w:rsid w:val="00936622"/>
    <w:rsid w:val="009571D1"/>
    <w:rsid w:val="00967AFE"/>
    <w:rsid w:val="009973A7"/>
    <w:rsid w:val="009B0842"/>
    <w:rsid w:val="009B46F6"/>
    <w:rsid w:val="009D7441"/>
    <w:rsid w:val="009E57D1"/>
    <w:rsid w:val="009E5A74"/>
    <w:rsid w:val="009F6D30"/>
    <w:rsid w:val="00A213A5"/>
    <w:rsid w:val="00A242C6"/>
    <w:rsid w:val="00A41719"/>
    <w:rsid w:val="00A50864"/>
    <w:rsid w:val="00A52EEB"/>
    <w:rsid w:val="00A5512F"/>
    <w:rsid w:val="00A5661D"/>
    <w:rsid w:val="00A648A0"/>
    <w:rsid w:val="00A70CC5"/>
    <w:rsid w:val="00A76BE3"/>
    <w:rsid w:val="00A77FD9"/>
    <w:rsid w:val="00A82D95"/>
    <w:rsid w:val="00A84B60"/>
    <w:rsid w:val="00A94AE8"/>
    <w:rsid w:val="00A97C7A"/>
    <w:rsid w:val="00AA0727"/>
    <w:rsid w:val="00AA3868"/>
    <w:rsid w:val="00AB2BFE"/>
    <w:rsid w:val="00AB6FCC"/>
    <w:rsid w:val="00AC0675"/>
    <w:rsid w:val="00AC44BD"/>
    <w:rsid w:val="00AC5DF1"/>
    <w:rsid w:val="00AD1D33"/>
    <w:rsid w:val="00AE0DDB"/>
    <w:rsid w:val="00AE1F57"/>
    <w:rsid w:val="00AE620E"/>
    <w:rsid w:val="00B03D73"/>
    <w:rsid w:val="00B11B21"/>
    <w:rsid w:val="00B22C48"/>
    <w:rsid w:val="00B26052"/>
    <w:rsid w:val="00B37A0F"/>
    <w:rsid w:val="00B542DA"/>
    <w:rsid w:val="00B6355E"/>
    <w:rsid w:val="00B65881"/>
    <w:rsid w:val="00B65FC1"/>
    <w:rsid w:val="00B716AF"/>
    <w:rsid w:val="00B776BE"/>
    <w:rsid w:val="00B97FC6"/>
    <w:rsid w:val="00BB11A8"/>
    <w:rsid w:val="00BB35DC"/>
    <w:rsid w:val="00BB6267"/>
    <w:rsid w:val="00BC2837"/>
    <w:rsid w:val="00BD2591"/>
    <w:rsid w:val="00BD34AE"/>
    <w:rsid w:val="00BE1484"/>
    <w:rsid w:val="00BE7D60"/>
    <w:rsid w:val="00BF0270"/>
    <w:rsid w:val="00BF5BC3"/>
    <w:rsid w:val="00BF7681"/>
    <w:rsid w:val="00C01E86"/>
    <w:rsid w:val="00C04F5C"/>
    <w:rsid w:val="00C05843"/>
    <w:rsid w:val="00C06100"/>
    <w:rsid w:val="00C07709"/>
    <w:rsid w:val="00C1530A"/>
    <w:rsid w:val="00C1554E"/>
    <w:rsid w:val="00C219CD"/>
    <w:rsid w:val="00C34742"/>
    <w:rsid w:val="00C457E8"/>
    <w:rsid w:val="00C516BE"/>
    <w:rsid w:val="00C578EF"/>
    <w:rsid w:val="00C6164A"/>
    <w:rsid w:val="00C71DFB"/>
    <w:rsid w:val="00C72157"/>
    <w:rsid w:val="00C8571D"/>
    <w:rsid w:val="00C87524"/>
    <w:rsid w:val="00C91341"/>
    <w:rsid w:val="00CA1160"/>
    <w:rsid w:val="00CA5C87"/>
    <w:rsid w:val="00CB0B5F"/>
    <w:rsid w:val="00CB369D"/>
    <w:rsid w:val="00CC0857"/>
    <w:rsid w:val="00CC7540"/>
    <w:rsid w:val="00CD5532"/>
    <w:rsid w:val="00CE134E"/>
    <w:rsid w:val="00CE3314"/>
    <w:rsid w:val="00CF1B2C"/>
    <w:rsid w:val="00D00C42"/>
    <w:rsid w:val="00D06A91"/>
    <w:rsid w:val="00D07106"/>
    <w:rsid w:val="00D10ECC"/>
    <w:rsid w:val="00D30CA1"/>
    <w:rsid w:val="00D40DA5"/>
    <w:rsid w:val="00D5699F"/>
    <w:rsid w:val="00D60249"/>
    <w:rsid w:val="00D840E1"/>
    <w:rsid w:val="00D857BE"/>
    <w:rsid w:val="00D92875"/>
    <w:rsid w:val="00DA0CD7"/>
    <w:rsid w:val="00DB1D80"/>
    <w:rsid w:val="00DB28AC"/>
    <w:rsid w:val="00DB7298"/>
    <w:rsid w:val="00DC6B0E"/>
    <w:rsid w:val="00DD2CAD"/>
    <w:rsid w:val="00DD605E"/>
    <w:rsid w:val="00DE63F6"/>
    <w:rsid w:val="00E427D6"/>
    <w:rsid w:val="00E43608"/>
    <w:rsid w:val="00E6076D"/>
    <w:rsid w:val="00E71C3B"/>
    <w:rsid w:val="00E76260"/>
    <w:rsid w:val="00E80B90"/>
    <w:rsid w:val="00E873BE"/>
    <w:rsid w:val="00EA252F"/>
    <w:rsid w:val="00EA6FE1"/>
    <w:rsid w:val="00EB3B09"/>
    <w:rsid w:val="00EB44F3"/>
    <w:rsid w:val="00EB7A59"/>
    <w:rsid w:val="00EB7F15"/>
    <w:rsid w:val="00EC4B77"/>
    <w:rsid w:val="00EC78A8"/>
    <w:rsid w:val="00ED3210"/>
    <w:rsid w:val="00EE6CAD"/>
    <w:rsid w:val="00F02635"/>
    <w:rsid w:val="00F036A8"/>
    <w:rsid w:val="00F139D1"/>
    <w:rsid w:val="00F16ED2"/>
    <w:rsid w:val="00F2738C"/>
    <w:rsid w:val="00F322BB"/>
    <w:rsid w:val="00F333B8"/>
    <w:rsid w:val="00F37B5A"/>
    <w:rsid w:val="00F508B8"/>
    <w:rsid w:val="00F62DE9"/>
    <w:rsid w:val="00F714CE"/>
    <w:rsid w:val="00F82952"/>
    <w:rsid w:val="00F90644"/>
    <w:rsid w:val="00F9094E"/>
    <w:rsid w:val="00F95DDE"/>
    <w:rsid w:val="00F96EA3"/>
    <w:rsid w:val="00F971B7"/>
    <w:rsid w:val="00F97CBE"/>
    <w:rsid w:val="00FA4270"/>
    <w:rsid w:val="00FB088E"/>
    <w:rsid w:val="00FB4028"/>
    <w:rsid w:val="00FC4021"/>
    <w:rsid w:val="00FD6BA1"/>
    <w:rsid w:val="00FD6DEF"/>
    <w:rsid w:val="00FE6EDA"/>
    <w:rsid w:val="00FF665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Strong" w:semiHidden="0" w:uiPriority="22" w:unhideWhenUsed="0" w:qFormat="1"/>
    <w:lsdException w:name="Emphasis" w:semiHidden="0" w:uiPriority="20" w:unhideWhenUsed="0" w:qFormat="1"/>
    <w:lsdException w:name="Normal (Web)" w:uiPriority="99" w:qFormat="1"/>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68F1"/>
    <w:rPr>
      <w:color w:val="00000A"/>
      <w:sz w:val="24"/>
      <w:szCs w:val="24"/>
    </w:rPr>
  </w:style>
  <w:style w:type="paragraph" w:styleId="Ttulo1">
    <w:name w:val="heading 1"/>
    <w:basedOn w:val="Normal"/>
    <w:next w:val="Normal"/>
    <w:link w:val="Ttulo1Char1"/>
    <w:uiPriority w:val="9"/>
    <w:qFormat/>
    <w:rsid w:val="00242F18"/>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Ttulo2">
    <w:name w:val="heading 2"/>
    <w:basedOn w:val="Normal"/>
    <w:next w:val="Normal"/>
    <w:link w:val="Ttulo2Char"/>
    <w:qFormat/>
    <w:rsid w:val="00242F18"/>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uiPriority w:val="9"/>
    <w:unhideWhenUsed/>
    <w:qFormat/>
    <w:rsid w:val="00242F18"/>
    <w:pPr>
      <w:keepNext/>
      <w:keepLines/>
      <w:suppressAutoHyphens/>
      <w:spacing w:before="200"/>
      <w:outlineLvl w:val="2"/>
    </w:pPr>
    <w:rPr>
      <w:rFonts w:asciiTheme="majorHAnsi" w:eastAsiaTheme="majorEastAsia" w:hAnsiTheme="majorHAnsi" w:cstheme="majorBidi"/>
      <w:b/>
      <w:bCs/>
      <w:color w:val="4F81BD" w:themeColor="accent1"/>
      <w:kern w:val="1"/>
      <w:lang w:eastAsia="ar-SA"/>
    </w:rPr>
  </w:style>
  <w:style w:type="paragraph" w:styleId="Ttulo4">
    <w:name w:val="heading 4"/>
    <w:basedOn w:val="Normal"/>
    <w:next w:val="Normal"/>
    <w:link w:val="Ttulo4Char"/>
    <w:qFormat/>
    <w:rsid w:val="00242F18"/>
    <w:pPr>
      <w:keepNext/>
      <w:tabs>
        <w:tab w:val="num" w:pos="0"/>
      </w:tabs>
      <w:suppressAutoHyphens/>
      <w:spacing w:before="240" w:after="60"/>
      <w:ind w:left="864" w:hanging="864"/>
      <w:outlineLvl w:val="3"/>
    </w:pPr>
    <w:rPr>
      <w:b/>
      <w:bCs/>
      <w:color w:val="auto"/>
      <w:kern w:val="1"/>
      <w:sz w:val="28"/>
      <w:szCs w:val="28"/>
      <w:lang w:eastAsia="ar-SA"/>
    </w:rPr>
  </w:style>
  <w:style w:type="paragraph" w:styleId="Ttulo6">
    <w:name w:val="heading 6"/>
    <w:basedOn w:val="Normal"/>
    <w:next w:val="Normal"/>
    <w:link w:val="Ttulo6Char1"/>
    <w:qFormat/>
    <w:rsid w:val="00242F18"/>
    <w:pPr>
      <w:keepNext/>
      <w:tabs>
        <w:tab w:val="num" w:pos="0"/>
      </w:tabs>
      <w:suppressAutoHyphens/>
      <w:ind w:left="1152" w:hanging="1152"/>
      <w:outlineLvl w:val="5"/>
    </w:pPr>
    <w:rPr>
      <w:rFonts w:ascii="Arial" w:hAnsi="Arial" w:cs="Arial"/>
      <w:b/>
      <w:bCs/>
      <w:color w:val="auto"/>
      <w:kern w:val="1"/>
      <w:sz w:val="22"/>
      <w:szCs w:val="22"/>
      <w:lang w:eastAsia="ar-SA"/>
    </w:rPr>
  </w:style>
  <w:style w:type="paragraph" w:styleId="Ttulo7">
    <w:name w:val="heading 7"/>
    <w:basedOn w:val="Normal"/>
    <w:next w:val="Normal"/>
    <w:link w:val="Ttulo7Char"/>
    <w:qFormat/>
    <w:rsid w:val="00242F18"/>
    <w:pPr>
      <w:tabs>
        <w:tab w:val="num" w:pos="0"/>
      </w:tabs>
      <w:suppressAutoHyphens/>
      <w:spacing w:before="240" w:after="60"/>
      <w:ind w:left="1296" w:hanging="1296"/>
      <w:outlineLvl w:val="6"/>
    </w:pPr>
    <w:rPr>
      <w:color w:val="auto"/>
      <w:kern w:val="1"/>
      <w:lang w:eastAsia="ar-SA"/>
    </w:rPr>
  </w:style>
  <w:style w:type="paragraph" w:styleId="Ttulo8">
    <w:name w:val="heading 8"/>
    <w:basedOn w:val="Normal"/>
    <w:next w:val="Normal"/>
    <w:link w:val="Ttulo8Char"/>
    <w:qFormat/>
    <w:rsid w:val="00242F18"/>
    <w:pPr>
      <w:suppressAutoHyphens/>
      <w:spacing w:before="240" w:after="60"/>
      <w:outlineLvl w:val="7"/>
    </w:pPr>
    <w:rPr>
      <w:i/>
      <w:iCs/>
      <w:color w:val="auto"/>
      <w:kern w:val="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tulo11">
    <w:name w:val="Título 1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Ttulo61">
    <w:name w:val="Título 61"/>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Cabealho1"/>
    <w:qFormat/>
    <w:rsid w:val="0082401B"/>
    <w:rPr>
      <w:sz w:val="24"/>
      <w:szCs w:val="24"/>
    </w:rPr>
  </w:style>
  <w:style w:type="character" w:customStyle="1" w:styleId="RodapChar">
    <w:name w:val="Rodapé Char"/>
    <w:basedOn w:val="Fontepargpadro"/>
    <w:link w:val="Rodap1"/>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Ttulo11"/>
    <w:uiPriority w:val="9"/>
    <w:qFormat/>
    <w:rsid w:val="00591FDE"/>
    <w:rPr>
      <w:rFonts w:ascii="Arial" w:hAnsi="Arial" w:cs="Arial"/>
      <w:color w:val="000000"/>
      <w:sz w:val="28"/>
      <w:lang w:eastAsia="ar-SA"/>
    </w:rPr>
  </w:style>
  <w:style w:type="character" w:customStyle="1" w:styleId="Ttulo6Char">
    <w:name w:val="Título 6 Char"/>
    <w:basedOn w:val="Fontepargpadro"/>
    <w:link w:val="Ttulo61"/>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uiPriority w:val="99"/>
    <w:rsid w:val="00035C98"/>
    <w:pPr>
      <w:spacing w:after="140" w:line="288" w:lineRule="auto"/>
    </w:pPr>
  </w:style>
  <w:style w:type="paragraph" w:styleId="Lista">
    <w:name w:val="List"/>
    <w:basedOn w:val="Corpodetexto"/>
    <w:rsid w:val="00035C98"/>
    <w:rPr>
      <w:rFonts w:cs="Mangal"/>
    </w:rPr>
  </w:style>
  <w:style w:type="paragraph" w:customStyle="1" w:styleId="Legenda1">
    <w:name w:val="Legenda1"/>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Cabealho1">
    <w:name w:val="Cabeçalho1"/>
    <w:basedOn w:val="Normal"/>
    <w:link w:val="CabealhoChar"/>
    <w:uiPriority w:val="99"/>
    <w:rsid w:val="0082401B"/>
    <w:pPr>
      <w:tabs>
        <w:tab w:val="center" w:pos="4252"/>
        <w:tab w:val="right" w:pos="8504"/>
      </w:tabs>
    </w:pPr>
  </w:style>
  <w:style w:type="paragraph" w:customStyle="1" w:styleId="Rodap1">
    <w:name w:val="Rodapé1"/>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link w:val="PargrafodaListaChar"/>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Recuodecorpodetexto3">
    <w:name w:val="Body Text Indent 3"/>
    <w:basedOn w:val="Normal"/>
    <w:link w:val="Recuodecorpodetexto3Char"/>
    <w:unhideWhenUsed/>
    <w:rsid w:val="00242F18"/>
    <w:pPr>
      <w:spacing w:after="120"/>
      <w:ind w:left="283"/>
    </w:pPr>
    <w:rPr>
      <w:sz w:val="16"/>
      <w:szCs w:val="16"/>
    </w:rPr>
  </w:style>
  <w:style w:type="character" w:customStyle="1" w:styleId="Recuodecorpodetexto3Char">
    <w:name w:val="Recuo de corpo de texto 3 Char"/>
    <w:basedOn w:val="Fontepargpadro"/>
    <w:link w:val="Recuodecorpodetexto3"/>
    <w:rsid w:val="00242F18"/>
    <w:rPr>
      <w:color w:val="00000A"/>
      <w:sz w:val="16"/>
      <w:szCs w:val="16"/>
    </w:rPr>
  </w:style>
  <w:style w:type="character" w:customStyle="1" w:styleId="Ttulo1Char1">
    <w:name w:val="Título 1 Char1"/>
    <w:basedOn w:val="Fontepargpadro"/>
    <w:link w:val="Ttulo1"/>
    <w:rsid w:val="00242F18"/>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242F18"/>
    <w:rPr>
      <w:rFonts w:cs="Arial"/>
      <w:b/>
      <w:bCs/>
      <w:i/>
      <w:iCs/>
      <w:kern w:val="1"/>
      <w:sz w:val="28"/>
      <w:szCs w:val="28"/>
      <w:lang w:eastAsia="ar-SA"/>
    </w:rPr>
  </w:style>
  <w:style w:type="character" w:customStyle="1" w:styleId="Ttulo3Char">
    <w:name w:val="Título 3 Char"/>
    <w:basedOn w:val="Fontepargpadro"/>
    <w:link w:val="Ttulo3"/>
    <w:uiPriority w:val="9"/>
    <w:rsid w:val="00242F18"/>
    <w:rPr>
      <w:rFonts w:asciiTheme="majorHAnsi" w:eastAsiaTheme="majorEastAsia" w:hAnsiTheme="majorHAnsi" w:cstheme="majorBidi"/>
      <w:b/>
      <w:bCs/>
      <w:color w:val="4F81BD" w:themeColor="accent1"/>
      <w:kern w:val="1"/>
      <w:sz w:val="24"/>
      <w:szCs w:val="24"/>
      <w:lang w:eastAsia="ar-SA"/>
    </w:rPr>
  </w:style>
  <w:style w:type="character" w:customStyle="1" w:styleId="Ttulo4Char">
    <w:name w:val="Título 4 Char"/>
    <w:basedOn w:val="Fontepargpadro"/>
    <w:link w:val="Ttulo4"/>
    <w:rsid w:val="00242F18"/>
    <w:rPr>
      <w:b/>
      <w:bCs/>
      <w:kern w:val="1"/>
      <w:sz w:val="28"/>
      <w:szCs w:val="28"/>
      <w:lang w:eastAsia="ar-SA"/>
    </w:rPr>
  </w:style>
  <w:style w:type="character" w:customStyle="1" w:styleId="Ttulo6Char1">
    <w:name w:val="Título 6 Char1"/>
    <w:basedOn w:val="Fontepargpadro"/>
    <w:link w:val="Ttulo6"/>
    <w:semiHidden/>
    <w:rsid w:val="00242F18"/>
    <w:rPr>
      <w:rFonts w:asciiTheme="majorHAnsi" w:eastAsiaTheme="majorEastAsia" w:hAnsiTheme="majorHAnsi" w:cstheme="majorBidi"/>
      <w:i/>
      <w:iCs/>
      <w:color w:val="243F60" w:themeColor="accent1" w:themeShade="7F"/>
      <w:sz w:val="24"/>
      <w:szCs w:val="24"/>
    </w:rPr>
  </w:style>
  <w:style w:type="character" w:customStyle="1" w:styleId="Ttulo7Char">
    <w:name w:val="Título 7 Char"/>
    <w:basedOn w:val="Fontepargpadro"/>
    <w:link w:val="Ttulo7"/>
    <w:rsid w:val="00242F18"/>
    <w:rPr>
      <w:kern w:val="1"/>
      <w:sz w:val="24"/>
      <w:szCs w:val="24"/>
      <w:lang w:eastAsia="ar-SA"/>
    </w:rPr>
  </w:style>
  <w:style w:type="character" w:customStyle="1" w:styleId="Ttulo8Char">
    <w:name w:val="Título 8 Char"/>
    <w:basedOn w:val="Fontepargpadro"/>
    <w:link w:val="Ttulo8"/>
    <w:rsid w:val="00242F18"/>
    <w:rPr>
      <w:i/>
      <w:iCs/>
      <w:kern w:val="1"/>
      <w:sz w:val="24"/>
      <w:szCs w:val="24"/>
      <w:lang w:eastAsia="ar-SA"/>
    </w:rPr>
  </w:style>
  <w:style w:type="paragraph" w:customStyle="1" w:styleId="TextoBoletim">
    <w:name w:val="TextoBoletim"/>
    <w:basedOn w:val="Normal"/>
    <w:rsid w:val="00242F18"/>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242F18"/>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242F18"/>
    <w:pPr>
      <w:shd w:val="clear" w:color="auto" w:fill="auto"/>
      <w:jc w:val="both"/>
    </w:pPr>
    <w:rPr>
      <w:rFonts w:ascii="Arial" w:hAnsi="Arial" w:cs="Arial"/>
      <w:b w:val="0"/>
      <w:caps w:val="0"/>
      <w:sz w:val="24"/>
      <w:szCs w:val="24"/>
    </w:rPr>
  </w:style>
  <w:style w:type="character" w:styleId="Hyperlink">
    <w:name w:val="Hyperlink"/>
    <w:basedOn w:val="Fontepargpadro"/>
    <w:uiPriority w:val="99"/>
    <w:unhideWhenUsed/>
    <w:rsid w:val="00242F18"/>
    <w:rPr>
      <w:color w:val="0000FF" w:themeColor="hyperlink"/>
      <w:u w:val="single"/>
    </w:rPr>
  </w:style>
  <w:style w:type="character" w:customStyle="1" w:styleId="CorpodetextoChar">
    <w:name w:val="Corpo de texto Char"/>
    <w:basedOn w:val="Fontepargpadro"/>
    <w:link w:val="Corpodetexto"/>
    <w:uiPriority w:val="99"/>
    <w:rsid w:val="00242F18"/>
    <w:rPr>
      <w:color w:val="00000A"/>
      <w:sz w:val="24"/>
      <w:szCs w:val="24"/>
    </w:rPr>
  </w:style>
  <w:style w:type="character" w:customStyle="1" w:styleId="WW8Num1z0">
    <w:name w:val="WW8Num1z0"/>
    <w:rsid w:val="00242F18"/>
  </w:style>
  <w:style w:type="character" w:customStyle="1" w:styleId="WW8Num1z1">
    <w:name w:val="WW8Num1z1"/>
    <w:rsid w:val="00242F18"/>
  </w:style>
  <w:style w:type="character" w:customStyle="1" w:styleId="WW8Num1z2">
    <w:name w:val="WW8Num1z2"/>
    <w:rsid w:val="00242F18"/>
  </w:style>
  <w:style w:type="character" w:customStyle="1" w:styleId="WW8Num1z3">
    <w:name w:val="WW8Num1z3"/>
    <w:rsid w:val="00242F18"/>
  </w:style>
  <w:style w:type="character" w:customStyle="1" w:styleId="WW8Num1z4">
    <w:name w:val="WW8Num1z4"/>
    <w:rsid w:val="00242F18"/>
  </w:style>
  <w:style w:type="character" w:customStyle="1" w:styleId="WW8Num1z5">
    <w:name w:val="WW8Num1z5"/>
    <w:rsid w:val="00242F18"/>
  </w:style>
  <w:style w:type="character" w:customStyle="1" w:styleId="WW8Num1z6">
    <w:name w:val="WW8Num1z6"/>
    <w:rsid w:val="00242F18"/>
  </w:style>
  <w:style w:type="character" w:customStyle="1" w:styleId="WW8Num1z7">
    <w:name w:val="WW8Num1z7"/>
    <w:rsid w:val="00242F18"/>
  </w:style>
  <w:style w:type="character" w:customStyle="1" w:styleId="WW8Num1z8">
    <w:name w:val="WW8Num1z8"/>
    <w:rsid w:val="00242F18"/>
  </w:style>
  <w:style w:type="character" w:customStyle="1" w:styleId="WW8Num2z0">
    <w:name w:val="WW8Num2z0"/>
    <w:rsid w:val="00242F18"/>
  </w:style>
  <w:style w:type="character" w:customStyle="1" w:styleId="WW8Num2z1">
    <w:name w:val="WW8Num2z1"/>
    <w:rsid w:val="00242F18"/>
  </w:style>
  <w:style w:type="character" w:customStyle="1" w:styleId="WW8Num2z2">
    <w:name w:val="WW8Num2z2"/>
    <w:rsid w:val="00242F18"/>
    <w:rPr>
      <w:rFonts w:ascii="Arial" w:hAnsi="Arial" w:cs="Arial"/>
      <w:sz w:val="24"/>
      <w:szCs w:val="24"/>
    </w:rPr>
  </w:style>
  <w:style w:type="character" w:customStyle="1" w:styleId="WW8Num2z3">
    <w:name w:val="WW8Num2z3"/>
    <w:rsid w:val="00242F18"/>
  </w:style>
  <w:style w:type="character" w:customStyle="1" w:styleId="WW8Num2z4">
    <w:name w:val="WW8Num2z4"/>
    <w:rsid w:val="00242F18"/>
  </w:style>
  <w:style w:type="character" w:customStyle="1" w:styleId="WW8Num2z5">
    <w:name w:val="WW8Num2z5"/>
    <w:rsid w:val="00242F18"/>
  </w:style>
  <w:style w:type="character" w:customStyle="1" w:styleId="WW8Num2z6">
    <w:name w:val="WW8Num2z6"/>
    <w:rsid w:val="00242F18"/>
  </w:style>
  <w:style w:type="character" w:customStyle="1" w:styleId="WW8Num2z7">
    <w:name w:val="WW8Num2z7"/>
    <w:rsid w:val="00242F18"/>
  </w:style>
  <w:style w:type="character" w:customStyle="1" w:styleId="WW8Num2z8">
    <w:name w:val="WW8Num2z8"/>
    <w:rsid w:val="00242F18"/>
  </w:style>
  <w:style w:type="character" w:customStyle="1" w:styleId="WW8Num3z0">
    <w:name w:val="WW8Num3z0"/>
    <w:rsid w:val="00242F18"/>
  </w:style>
  <w:style w:type="character" w:customStyle="1" w:styleId="WW8Num3z1">
    <w:name w:val="WW8Num3z1"/>
    <w:rsid w:val="00242F18"/>
  </w:style>
  <w:style w:type="character" w:customStyle="1" w:styleId="WW8Num3z2">
    <w:name w:val="WW8Num3z2"/>
    <w:rsid w:val="00242F18"/>
  </w:style>
  <w:style w:type="character" w:customStyle="1" w:styleId="WW8Num3z3">
    <w:name w:val="WW8Num3z3"/>
    <w:rsid w:val="00242F18"/>
  </w:style>
  <w:style w:type="character" w:customStyle="1" w:styleId="WW8Num3z4">
    <w:name w:val="WW8Num3z4"/>
    <w:rsid w:val="00242F18"/>
  </w:style>
  <w:style w:type="character" w:customStyle="1" w:styleId="WW8Num3z5">
    <w:name w:val="WW8Num3z5"/>
    <w:rsid w:val="00242F18"/>
  </w:style>
  <w:style w:type="character" w:customStyle="1" w:styleId="WW8Num3z6">
    <w:name w:val="WW8Num3z6"/>
    <w:rsid w:val="00242F18"/>
  </w:style>
  <w:style w:type="character" w:customStyle="1" w:styleId="WW8Num3z7">
    <w:name w:val="WW8Num3z7"/>
    <w:rsid w:val="00242F18"/>
  </w:style>
  <w:style w:type="character" w:customStyle="1" w:styleId="WW8Num3z8">
    <w:name w:val="WW8Num3z8"/>
    <w:rsid w:val="00242F18"/>
  </w:style>
  <w:style w:type="character" w:customStyle="1" w:styleId="Absatz-Standardschriftart">
    <w:name w:val="Absatz-Standardschriftart"/>
    <w:rsid w:val="00242F18"/>
  </w:style>
  <w:style w:type="character" w:customStyle="1" w:styleId="WW-Absatz-Standardschriftart">
    <w:name w:val="WW-Absatz-Standardschriftart"/>
    <w:rsid w:val="00242F18"/>
  </w:style>
  <w:style w:type="character" w:customStyle="1" w:styleId="WW-Absatz-Standardschriftart1">
    <w:name w:val="WW-Absatz-Standardschriftart1"/>
    <w:rsid w:val="00242F18"/>
  </w:style>
  <w:style w:type="character" w:customStyle="1" w:styleId="WW-Absatz-Standardschriftart11">
    <w:name w:val="WW-Absatz-Standardschriftart11"/>
    <w:rsid w:val="00242F18"/>
  </w:style>
  <w:style w:type="character" w:customStyle="1" w:styleId="WW-Absatz-Standardschriftart111">
    <w:name w:val="WW-Absatz-Standardschriftart111"/>
    <w:rsid w:val="00242F18"/>
  </w:style>
  <w:style w:type="character" w:customStyle="1" w:styleId="WW-Absatz-Standardschriftart1111">
    <w:name w:val="WW-Absatz-Standardschriftart1111"/>
    <w:rsid w:val="00242F18"/>
  </w:style>
  <w:style w:type="character" w:customStyle="1" w:styleId="WW-Absatz-Standardschriftart11111">
    <w:name w:val="WW-Absatz-Standardschriftart11111"/>
    <w:rsid w:val="00242F18"/>
  </w:style>
  <w:style w:type="character" w:customStyle="1" w:styleId="WW-Absatz-Standardschriftart111111">
    <w:name w:val="WW-Absatz-Standardschriftart111111"/>
    <w:rsid w:val="00242F18"/>
  </w:style>
  <w:style w:type="character" w:customStyle="1" w:styleId="WW-Absatz-Standardschriftart1111111">
    <w:name w:val="WW-Absatz-Standardschriftart1111111"/>
    <w:rsid w:val="00242F18"/>
  </w:style>
  <w:style w:type="character" w:customStyle="1" w:styleId="WW-Absatz-Standardschriftart11111111">
    <w:name w:val="WW-Absatz-Standardschriftart11111111"/>
    <w:rsid w:val="00242F18"/>
  </w:style>
  <w:style w:type="character" w:customStyle="1" w:styleId="WW-Absatz-Standardschriftart111111111">
    <w:name w:val="WW-Absatz-Standardschriftart111111111"/>
    <w:rsid w:val="00242F18"/>
  </w:style>
  <w:style w:type="character" w:customStyle="1" w:styleId="WW-Absatz-Standardschriftart1111111111">
    <w:name w:val="WW-Absatz-Standardschriftart1111111111"/>
    <w:rsid w:val="00242F18"/>
  </w:style>
  <w:style w:type="character" w:customStyle="1" w:styleId="WW-Absatz-Standardschriftart11111111111">
    <w:name w:val="WW-Absatz-Standardschriftart11111111111"/>
    <w:rsid w:val="00242F18"/>
  </w:style>
  <w:style w:type="character" w:customStyle="1" w:styleId="WW-Absatz-Standardschriftart111111111111">
    <w:name w:val="WW-Absatz-Standardschriftart111111111111"/>
    <w:rsid w:val="00242F18"/>
  </w:style>
  <w:style w:type="character" w:customStyle="1" w:styleId="WW-Absatz-Standardschriftart1111111111111">
    <w:name w:val="WW-Absatz-Standardschriftart1111111111111"/>
    <w:rsid w:val="00242F18"/>
  </w:style>
  <w:style w:type="character" w:customStyle="1" w:styleId="WW-Absatz-Standardschriftart11111111111111">
    <w:name w:val="WW-Absatz-Standardschriftart11111111111111"/>
    <w:rsid w:val="00242F18"/>
  </w:style>
  <w:style w:type="character" w:customStyle="1" w:styleId="WW-Absatz-Standardschriftart111111111111111">
    <w:name w:val="WW-Absatz-Standardschriftart111111111111111"/>
    <w:rsid w:val="00242F18"/>
  </w:style>
  <w:style w:type="character" w:customStyle="1" w:styleId="WW-Absatz-Standardschriftart1111111111111111">
    <w:name w:val="WW-Absatz-Standardschriftart1111111111111111"/>
    <w:rsid w:val="00242F18"/>
  </w:style>
  <w:style w:type="character" w:customStyle="1" w:styleId="Fontepargpadro7">
    <w:name w:val="Fonte parág. padrão7"/>
    <w:rsid w:val="00242F18"/>
  </w:style>
  <w:style w:type="character" w:customStyle="1" w:styleId="WW8Num4z1">
    <w:name w:val="WW8Num4z1"/>
    <w:rsid w:val="00242F18"/>
    <w:rPr>
      <w:b w:val="0"/>
    </w:rPr>
  </w:style>
  <w:style w:type="character" w:customStyle="1" w:styleId="WW-Absatz-Standardschriftart11111111111111111">
    <w:name w:val="WW-Absatz-Standardschriftart11111111111111111"/>
    <w:rsid w:val="00242F18"/>
  </w:style>
  <w:style w:type="character" w:customStyle="1" w:styleId="WW-Absatz-Standardschriftart111111111111111111">
    <w:name w:val="WW-Absatz-Standardschriftart111111111111111111"/>
    <w:rsid w:val="00242F18"/>
  </w:style>
  <w:style w:type="character" w:customStyle="1" w:styleId="WW-Absatz-Standardschriftart1111111111111111111">
    <w:name w:val="WW-Absatz-Standardschriftart1111111111111111111"/>
    <w:rsid w:val="00242F18"/>
  </w:style>
  <w:style w:type="character" w:customStyle="1" w:styleId="WW-Absatz-Standardschriftart11111111111111111111">
    <w:name w:val="WW-Absatz-Standardschriftart11111111111111111111"/>
    <w:rsid w:val="00242F18"/>
  </w:style>
  <w:style w:type="character" w:customStyle="1" w:styleId="WW-Absatz-Standardschriftart111111111111111111111">
    <w:name w:val="WW-Absatz-Standardschriftart111111111111111111111"/>
    <w:rsid w:val="00242F18"/>
  </w:style>
  <w:style w:type="character" w:customStyle="1" w:styleId="WW-Absatz-Standardschriftart1111111111111111111111">
    <w:name w:val="WW-Absatz-Standardschriftart1111111111111111111111"/>
    <w:rsid w:val="00242F18"/>
  </w:style>
  <w:style w:type="character" w:customStyle="1" w:styleId="WW-Absatz-Standardschriftart11111111111111111111111">
    <w:name w:val="WW-Absatz-Standardschriftart11111111111111111111111"/>
    <w:rsid w:val="00242F18"/>
  </w:style>
  <w:style w:type="character" w:customStyle="1" w:styleId="WW-Absatz-Standardschriftart111111111111111111111111">
    <w:name w:val="WW-Absatz-Standardschriftart111111111111111111111111"/>
    <w:rsid w:val="00242F18"/>
  </w:style>
  <w:style w:type="character" w:customStyle="1" w:styleId="WW-Absatz-Standardschriftart1111111111111111111111111">
    <w:name w:val="WW-Absatz-Standardschriftart1111111111111111111111111"/>
    <w:rsid w:val="00242F18"/>
  </w:style>
  <w:style w:type="character" w:customStyle="1" w:styleId="WW-Absatz-Standardschriftart11111111111111111111111111">
    <w:name w:val="WW-Absatz-Standardschriftart11111111111111111111111111"/>
    <w:rsid w:val="00242F18"/>
  </w:style>
  <w:style w:type="character" w:customStyle="1" w:styleId="WW-Absatz-Standardschriftart111111111111111111111111111">
    <w:name w:val="WW-Absatz-Standardschriftart111111111111111111111111111"/>
    <w:rsid w:val="00242F18"/>
  </w:style>
  <w:style w:type="character" w:customStyle="1" w:styleId="WW-Absatz-Standardschriftart1111111111111111111111111111">
    <w:name w:val="WW-Absatz-Standardschriftart1111111111111111111111111111"/>
    <w:rsid w:val="00242F18"/>
  </w:style>
  <w:style w:type="character" w:customStyle="1" w:styleId="WW-Absatz-Standardschriftart11111111111111111111111111111">
    <w:name w:val="WW-Absatz-Standardschriftart11111111111111111111111111111"/>
    <w:rsid w:val="00242F18"/>
  </w:style>
  <w:style w:type="character" w:customStyle="1" w:styleId="WW-Absatz-Standardschriftart111111111111111111111111111111">
    <w:name w:val="WW-Absatz-Standardschriftart111111111111111111111111111111"/>
    <w:rsid w:val="00242F18"/>
  </w:style>
  <w:style w:type="character" w:customStyle="1" w:styleId="WW-Absatz-Standardschriftart1111111111111111111111111111111">
    <w:name w:val="WW-Absatz-Standardschriftart1111111111111111111111111111111"/>
    <w:rsid w:val="00242F18"/>
  </w:style>
  <w:style w:type="character" w:customStyle="1" w:styleId="WW-Absatz-Standardschriftart11111111111111111111111111111111">
    <w:name w:val="WW-Absatz-Standardschriftart11111111111111111111111111111111"/>
    <w:rsid w:val="00242F18"/>
  </w:style>
  <w:style w:type="character" w:customStyle="1" w:styleId="WW-Absatz-Standardschriftart111111111111111111111111111111111">
    <w:name w:val="WW-Absatz-Standardschriftart111111111111111111111111111111111"/>
    <w:rsid w:val="00242F18"/>
  </w:style>
  <w:style w:type="character" w:customStyle="1" w:styleId="WW-Absatz-Standardschriftart1111111111111111111111111111111111">
    <w:name w:val="WW-Absatz-Standardschriftart1111111111111111111111111111111111"/>
    <w:rsid w:val="00242F18"/>
  </w:style>
  <w:style w:type="character" w:customStyle="1" w:styleId="WW-Absatz-Standardschriftart11111111111111111111111111111111111">
    <w:name w:val="WW-Absatz-Standardschriftart11111111111111111111111111111111111"/>
    <w:rsid w:val="00242F18"/>
  </w:style>
  <w:style w:type="character" w:customStyle="1" w:styleId="WW-Absatz-Standardschriftart111111111111111111111111111111111111">
    <w:name w:val="WW-Absatz-Standardschriftart111111111111111111111111111111111111"/>
    <w:rsid w:val="00242F18"/>
  </w:style>
  <w:style w:type="character" w:customStyle="1" w:styleId="WW-Absatz-Standardschriftart1111111111111111111111111111111111111">
    <w:name w:val="WW-Absatz-Standardschriftart1111111111111111111111111111111111111"/>
    <w:rsid w:val="00242F18"/>
  </w:style>
  <w:style w:type="character" w:customStyle="1" w:styleId="WW-Absatz-Standardschriftart11111111111111111111111111111111111111">
    <w:name w:val="WW-Absatz-Standardschriftart11111111111111111111111111111111111111"/>
    <w:rsid w:val="00242F18"/>
  </w:style>
  <w:style w:type="character" w:customStyle="1" w:styleId="WW-Absatz-Standardschriftart111111111111111111111111111111111111111">
    <w:name w:val="WW-Absatz-Standardschriftart111111111111111111111111111111111111111"/>
    <w:rsid w:val="00242F18"/>
  </w:style>
  <w:style w:type="character" w:customStyle="1" w:styleId="WW-Absatz-Standardschriftart1111111111111111111111111111111111111111">
    <w:name w:val="WW-Absatz-Standardschriftart1111111111111111111111111111111111111111"/>
    <w:rsid w:val="00242F18"/>
  </w:style>
  <w:style w:type="character" w:customStyle="1" w:styleId="WW-Absatz-Standardschriftart11111111111111111111111111111111111111111">
    <w:name w:val="WW-Absatz-Standardschriftart11111111111111111111111111111111111111111"/>
    <w:rsid w:val="00242F18"/>
  </w:style>
  <w:style w:type="character" w:customStyle="1" w:styleId="WW-Absatz-Standardschriftart111111111111111111111111111111111111111111">
    <w:name w:val="WW-Absatz-Standardschriftart111111111111111111111111111111111111111111"/>
    <w:rsid w:val="00242F18"/>
  </w:style>
  <w:style w:type="character" w:customStyle="1" w:styleId="WW-Absatz-Standardschriftart1111111111111111111111111111111111111111111">
    <w:name w:val="WW-Absatz-Standardschriftart1111111111111111111111111111111111111111111"/>
    <w:rsid w:val="00242F18"/>
  </w:style>
  <w:style w:type="character" w:customStyle="1" w:styleId="WW-Absatz-Standardschriftart11111111111111111111111111111111111111111111">
    <w:name w:val="WW-Absatz-Standardschriftart11111111111111111111111111111111111111111111"/>
    <w:rsid w:val="00242F18"/>
  </w:style>
  <w:style w:type="character" w:customStyle="1" w:styleId="WW-Absatz-Standardschriftart111111111111111111111111111111111111111111111">
    <w:name w:val="WW-Absatz-Standardschriftart111111111111111111111111111111111111111111111"/>
    <w:rsid w:val="00242F18"/>
  </w:style>
  <w:style w:type="character" w:customStyle="1" w:styleId="WW-Absatz-Standardschriftart1111111111111111111111111111111111111111111111">
    <w:name w:val="WW-Absatz-Standardschriftart1111111111111111111111111111111111111111111111"/>
    <w:rsid w:val="00242F18"/>
  </w:style>
  <w:style w:type="character" w:customStyle="1" w:styleId="WW-Absatz-Standardschriftart11111111111111111111111111111111111111111111111">
    <w:name w:val="WW-Absatz-Standardschriftart11111111111111111111111111111111111111111111111"/>
    <w:rsid w:val="00242F18"/>
  </w:style>
  <w:style w:type="character" w:customStyle="1" w:styleId="WW-Absatz-Standardschriftart111111111111111111111111111111111111111111111111">
    <w:name w:val="WW-Absatz-Standardschriftart111111111111111111111111111111111111111111111111"/>
    <w:rsid w:val="00242F18"/>
  </w:style>
  <w:style w:type="character" w:customStyle="1" w:styleId="WW-Absatz-Standardschriftart1111111111111111111111111111111111111111111111111">
    <w:name w:val="WW-Absatz-Standardschriftart1111111111111111111111111111111111111111111111111"/>
    <w:rsid w:val="00242F18"/>
  </w:style>
  <w:style w:type="character" w:customStyle="1" w:styleId="Fontepargpadro6">
    <w:name w:val="Fonte parág. padrão6"/>
    <w:rsid w:val="00242F18"/>
  </w:style>
  <w:style w:type="character" w:customStyle="1" w:styleId="WW-Absatz-Standardschriftart11111111111111111111111111111111111111111111111111">
    <w:name w:val="WW-Absatz-Standardschriftart11111111111111111111111111111111111111111111111111"/>
    <w:rsid w:val="00242F18"/>
  </w:style>
  <w:style w:type="character" w:customStyle="1" w:styleId="Fontepargpadro5">
    <w:name w:val="Fonte parág. padrão5"/>
    <w:rsid w:val="00242F18"/>
  </w:style>
  <w:style w:type="character" w:customStyle="1" w:styleId="WW-Absatz-Standardschriftart111111111111111111111111111111111111111111111111111">
    <w:name w:val="WW-Absatz-Standardschriftart111111111111111111111111111111111111111111111111111"/>
    <w:rsid w:val="00242F18"/>
  </w:style>
  <w:style w:type="character" w:customStyle="1" w:styleId="WW-Absatz-Standardschriftart1111111111111111111111111111111111111111111111111111">
    <w:name w:val="WW-Absatz-Standardschriftart1111111111111111111111111111111111111111111111111111"/>
    <w:rsid w:val="00242F18"/>
  </w:style>
  <w:style w:type="character" w:customStyle="1" w:styleId="Fontepargpadro4">
    <w:name w:val="Fonte parág. padrão4"/>
    <w:rsid w:val="00242F18"/>
  </w:style>
  <w:style w:type="character" w:customStyle="1" w:styleId="WW-Absatz-Standardschriftart11111111111111111111111111111111111111111111111111111">
    <w:name w:val="WW-Absatz-Standardschriftart11111111111111111111111111111111111111111111111111111"/>
    <w:rsid w:val="00242F18"/>
  </w:style>
  <w:style w:type="character" w:customStyle="1" w:styleId="WW-Absatz-Standardschriftart111111111111111111111111111111111111111111111111111111">
    <w:name w:val="WW-Absatz-Standardschriftart111111111111111111111111111111111111111111111111111111"/>
    <w:rsid w:val="00242F18"/>
  </w:style>
  <w:style w:type="character" w:customStyle="1" w:styleId="WW-Absatz-Standardschriftart1111111111111111111111111111111111111111111111111111111">
    <w:name w:val="WW-Absatz-Standardschriftart1111111111111111111111111111111111111111111111111111111"/>
    <w:rsid w:val="00242F18"/>
  </w:style>
  <w:style w:type="character" w:customStyle="1" w:styleId="WW-Absatz-Standardschriftart11111111111111111111111111111111111111111111111111111111">
    <w:name w:val="WW-Absatz-Standardschriftart11111111111111111111111111111111111111111111111111111111"/>
    <w:rsid w:val="00242F18"/>
  </w:style>
  <w:style w:type="character" w:customStyle="1" w:styleId="WW-Absatz-Standardschriftart111111111111111111111111111111111111111111111111111111111">
    <w:name w:val="WW-Absatz-Standardschriftart111111111111111111111111111111111111111111111111111111111"/>
    <w:rsid w:val="00242F18"/>
  </w:style>
  <w:style w:type="character" w:customStyle="1" w:styleId="Fontepargpadro3">
    <w:name w:val="Fonte parág. padrão3"/>
    <w:rsid w:val="00242F18"/>
  </w:style>
  <w:style w:type="character" w:customStyle="1" w:styleId="Fontepargpadro2">
    <w:name w:val="Fonte parág. padrão2"/>
    <w:rsid w:val="00242F18"/>
  </w:style>
  <w:style w:type="character" w:customStyle="1" w:styleId="WW-Absatz-Standardschriftart1111111111111111111111111111111111111111111111111111111111">
    <w:name w:val="WW-Absatz-Standardschriftart1111111111111111111111111111111111111111111111111111111111"/>
    <w:rsid w:val="00242F18"/>
  </w:style>
  <w:style w:type="character" w:customStyle="1" w:styleId="WW-Absatz-Standardschriftart11111111111111111111111111111111111111111111111111111111111">
    <w:name w:val="WW-Absatz-Standardschriftart11111111111111111111111111111111111111111111111111111111111"/>
    <w:rsid w:val="00242F18"/>
  </w:style>
  <w:style w:type="character" w:customStyle="1" w:styleId="WW-Absatz-Standardschriftart111111111111111111111111111111111111111111111111111111111111">
    <w:name w:val="WW-Absatz-Standardschriftart111111111111111111111111111111111111111111111111111111111111"/>
    <w:rsid w:val="00242F18"/>
  </w:style>
  <w:style w:type="character" w:customStyle="1" w:styleId="WW-Absatz-Standardschriftart1111111111111111111111111111111111111111111111111111111111111">
    <w:name w:val="WW-Absatz-Standardschriftart1111111111111111111111111111111111111111111111111111111111111"/>
    <w:rsid w:val="00242F18"/>
  </w:style>
  <w:style w:type="character" w:customStyle="1" w:styleId="WW-Absatz-Standardschriftart11111111111111111111111111111111111111111111111111111111111111">
    <w:name w:val="WW-Absatz-Standardschriftart11111111111111111111111111111111111111111111111111111111111111"/>
    <w:rsid w:val="00242F18"/>
  </w:style>
  <w:style w:type="character" w:customStyle="1" w:styleId="Fontepargpadro1">
    <w:name w:val="Fonte parág. padrão1"/>
    <w:rsid w:val="00242F18"/>
  </w:style>
  <w:style w:type="character" w:styleId="HiperlinkVisitado">
    <w:name w:val="FollowedHyperlink"/>
    <w:basedOn w:val="Fontepargpadro3"/>
    <w:rsid w:val="00242F18"/>
    <w:rPr>
      <w:color w:val="800080"/>
      <w:u w:val="single"/>
    </w:rPr>
  </w:style>
  <w:style w:type="character" w:customStyle="1" w:styleId="Marcas">
    <w:name w:val="Marcas"/>
    <w:rsid w:val="00242F18"/>
    <w:rPr>
      <w:rFonts w:ascii="OpenSymbol" w:eastAsia="OpenSymbol" w:hAnsi="OpenSymbol" w:cs="OpenSymbol"/>
    </w:rPr>
  </w:style>
  <w:style w:type="character" w:customStyle="1" w:styleId="Smbolosdenumerao">
    <w:name w:val="Símbolos de numeração"/>
    <w:rsid w:val="00242F18"/>
  </w:style>
  <w:style w:type="character" w:customStyle="1" w:styleId="conteudodestaquepeqlaranja1">
    <w:name w:val="conteudo_destaque_peq_laranja1"/>
    <w:basedOn w:val="Fontepargpadro1"/>
    <w:rsid w:val="00242F18"/>
    <w:rPr>
      <w:rFonts w:ascii="Trebuchet MS" w:hAnsi="Trebuchet MS" w:cs="Trebuchet MS"/>
      <w:b/>
      <w:bCs/>
      <w:strike w:val="0"/>
      <w:dstrike w:val="0"/>
      <w:color w:val="D76406"/>
      <w:sz w:val="16"/>
      <w:szCs w:val="16"/>
      <w:u w:val="none"/>
    </w:rPr>
  </w:style>
  <w:style w:type="paragraph" w:customStyle="1" w:styleId="Ttulo10">
    <w:name w:val="Título1"/>
    <w:basedOn w:val="Normal"/>
    <w:next w:val="Subttulo"/>
    <w:rsid w:val="00242F18"/>
    <w:pPr>
      <w:suppressAutoHyphens/>
      <w:jc w:val="center"/>
    </w:pPr>
    <w:rPr>
      <w:rFonts w:ascii="Arial" w:hAnsi="Arial" w:cs="Arial"/>
      <w:b/>
      <w:bCs/>
      <w:color w:val="auto"/>
      <w:kern w:val="1"/>
      <w:sz w:val="28"/>
      <w:lang w:eastAsia="ar-SA"/>
    </w:rPr>
  </w:style>
  <w:style w:type="paragraph" w:customStyle="1" w:styleId="Captulo">
    <w:name w:val="Capítulo"/>
    <w:basedOn w:val="Normal"/>
    <w:next w:val="Corpodetexto"/>
    <w:rsid w:val="00242F18"/>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6">
    <w:name w:val="Legenda6"/>
    <w:basedOn w:val="Normal"/>
    <w:rsid w:val="00242F18"/>
    <w:pPr>
      <w:suppressLineNumbers/>
      <w:suppressAutoHyphens/>
      <w:spacing w:before="120" w:after="120"/>
    </w:pPr>
    <w:rPr>
      <w:rFonts w:cs="Tahoma"/>
      <w:i/>
      <w:iCs/>
      <w:color w:val="auto"/>
      <w:kern w:val="1"/>
      <w:lang w:eastAsia="ar-SA"/>
    </w:rPr>
  </w:style>
  <w:style w:type="paragraph" w:customStyle="1" w:styleId="Legenda5">
    <w:name w:val="Legenda5"/>
    <w:basedOn w:val="Normal"/>
    <w:rsid w:val="00242F18"/>
    <w:pPr>
      <w:suppressLineNumbers/>
      <w:suppressAutoHyphens/>
      <w:spacing w:before="120" w:after="120"/>
    </w:pPr>
    <w:rPr>
      <w:rFonts w:cs="Tahoma"/>
      <w:i/>
      <w:iCs/>
      <w:color w:val="auto"/>
      <w:kern w:val="1"/>
      <w:lang w:eastAsia="ar-SA"/>
    </w:rPr>
  </w:style>
  <w:style w:type="paragraph" w:customStyle="1" w:styleId="Legenda4">
    <w:name w:val="Legenda4"/>
    <w:basedOn w:val="Normal"/>
    <w:rsid w:val="00242F18"/>
    <w:pPr>
      <w:suppressLineNumbers/>
      <w:suppressAutoHyphens/>
      <w:spacing w:before="120" w:after="120"/>
    </w:pPr>
    <w:rPr>
      <w:rFonts w:cs="Tahoma"/>
      <w:i/>
      <w:iCs/>
      <w:color w:val="auto"/>
      <w:kern w:val="1"/>
      <w:lang w:eastAsia="ar-SA"/>
    </w:rPr>
  </w:style>
  <w:style w:type="paragraph" w:customStyle="1" w:styleId="Legenda3">
    <w:name w:val="Legenda3"/>
    <w:basedOn w:val="Normal"/>
    <w:rsid w:val="00242F18"/>
    <w:pPr>
      <w:suppressLineNumbers/>
      <w:suppressAutoHyphens/>
      <w:spacing w:before="120" w:after="120"/>
    </w:pPr>
    <w:rPr>
      <w:rFonts w:cs="Tahoma"/>
      <w:i/>
      <w:iCs/>
      <w:color w:val="auto"/>
      <w:kern w:val="1"/>
      <w:lang w:eastAsia="ar-SA"/>
    </w:rPr>
  </w:style>
  <w:style w:type="paragraph" w:customStyle="1" w:styleId="Legenda2">
    <w:name w:val="Legenda2"/>
    <w:basedOn w:val="Normal"/>
    <w:rsid w:val="00242F18"/>
    <w:pPr>
      <w:suppressLineNumbers/>
      <w:suppressAutoHyphens/>
      <w:spacing w:before="120" w:after="120"/>
    </w:pPr>
    <w:rPr>
      <w:rFonts w:cs="Tahoma"/>
      <w:i/>
      <w:iCs/>
      <w:color w:val="auto"/>
      <w:kern w:val="1"/>
      <w:lang w:eastAsia="ar-SA"/>
    </w:rPr>
  </w:style>
  <w:style w:type="paragraph" w:customStyle="1" w:styleId="Legenda10">
    <w:name w:val="Legenda1"/>
    <w:basedOn w:val="Normal"/>
    <w:rsid w:val="00242F18"/>
    <w:pPr>
      <w:suppressLineNumbers/>
      <w:suppressAutoHyphens/>
      <w:spacing w:before="120" w:after="120"/>
    </w:pPr>
    <w:rPr>
      <w:rFonts w:cs="Tahoma"/>
      <w:i/>
      <w:iCs/>
      <w:color w:val="auto"/>
      <w:kern w:val="1"/>
      <w:lang w:eastAsia="ar-SA"/>
    </w:rPr>
  </w:style>
  <w:style w:type="paragraph" w:customStyle="1" w:styleId="Contedodatabela">
    <w:name w:val="Conteúdo da tabela"/>
    <w:basedOn w:val="Normal"/>
    <w:rsid w:val="00242F18"/>
    <w:pPr>
      <w:suppressLineNumbers/>
      <w:suppressAutoHyphens/>
    </w:pPr>
    <w:rPr>
      <w:color w:val="auto"/>
      <w:kern w:val="1"/>
      <w:lang w:eastAsia="ar-SA"/>
    </w:rPr>
  </w:style>
  <w:style w:type="paragraph" w:customStyle="1" w:styleId="Ttulodatabela">
    <w:name w:val="Título da tabela"/>
    <w:basedOn w:val="Contedodatabela"/>
    <w:rsid w:val="00242F18"/>
    <w:pPr>
      <w:jc w:val="center"/>
    </w:pPr>
    <w:rPr>
      <w:b/>
      <w:bCs/>
    </w:rPr>
  </w:style>
  <w:style w:type="paragraph" w:styleId="Recuodecorpodetexto">
    <w:name w:val="Body Text Indent"/>
    <w:basedOn w:val="Normal"/>
    <w:link w:val="RecuodecorpodetextoChar"/>
    <w:rsid w:val="00242F18"/>
    <w:pPr>
      <w:suppressAutoHyphens/>
      <w:ind w:firstLine="1440"/>
      <w:jc w:val="both"/>
    </w:pPr>
    <w:rPr>
      <w:rFonts w:ascii="Arial" w:hAnsi="Arial" w:cs="Arial"/>
      <w:color w:val="auto"/>
      <w:kern w:val="1"/>
      <w:lang w:eastAsia="ar-SA"/>
    </w:rPr>
  </w:style>
  <w:style w:type="character" w:customStyle="1" w:styleId="RecuodecorpodetextoChar">
    <w:name w:val="Recuo de corpo de texto Char"/>
    <w:basedOn w:val="Fontepargpadro"/>
    <w:link w:val="Recuodecorpodetexto"/>
    <w:rsid w:val="00242F18"/>
    <w:rPr>
      <w:rFonts w:ascii="Arial" w:hAnsi="Arial" w:cs="Arial"/>
      <w:kern w:val="1"/>
      <w:sz w:val="24"/>
      <w:szCs w:val="24"/>
      <w:lang w:eastAsia="ar-SA"/>
    </w:rPr>
  </w:style>
  <w:style w:type="paragraph" w:customStyle="1" w:styleId="Corpodetexto22">
    <w:name w:val="Corpo de texto 22"/>
    <w:basedOn w:val="Normal"/>
    <w:rsid w:val="00242F18"/>
    <w:pPr>
      <w:suppressAutoHyphens/>
      <w:spacing w:line="360" w:lineRule="auto"/>
      <w:jc w:val="both"/>
    </w:pPr>
    <w:rPr>
      <w:rFonts w:ascii="Arial" w:hAnsi="Arial" w:cs="Arial"/>
      <w:color w:val="auto"/>
      <w:kern w:val="1"/>
      <w:lang w:eastAsia="ar-SA"/>
    </w:rPr>
  </w:style>
  <w:style w:type="paragraph" w:customStyle="1" w:styleId="Recuodecorpodetexto32">
    <w:name w:val="Recuo de corpo de texto 32"/>
    <w:basedOn w:val="Normal"/>
    <w:rsid w:val="00242F18"/>
    <w:pPr>
      <w:suppressAutoHyphens/>
      <w:spacing w:after="120"/>
      <w:ind w:left="283"/>
    </w:pPr>
    <w:rPr>
      <w:color w:val="auto"/>
      <w:kern w:val="1"/>
      <w:sz w:val="16"/>
      <w:szCs w:val="16"/>
      <w:lang w:eastAsia="ar-SA"/>
    </w:rPr>
  </w:style>
  <w:style w:type="paragraph" w:customStyle="1" w:styleId="Textoembloco2">
    <w:name w:val="Texto em bloco2"/>
    <w:basedOn w:val="Normal"/>
    <w:rsid w:val="00242F18"/>
    <w:pPr>
      <w:suppressAutoHyphens/>
      <w:spacing w:before="100" w:after="100"/>
      <w:ind w:left="720" w:right="720"/>
      <w:jc w:val="both"/>
    </w:pPr>
    <w:rPr>
      <w:rFonts w:cs="Arial"/>
      <w:b/>
      <w:bCs/>
      <w:color w:val="auto"/>
      <w:kern w:val="1"/>
      <w:lang w:eastAsia="ar-SA"/>
    </w:rPr>
  </w:style>
  <w:style w:type="paragraph" w:customStyle="1" w:styleId="Recuodecorpodetexto21">
    <w:name w:val="Recuo de corpo de texto 21"/>
    <w:basedOn w:val="Normal"/>
    <w:rsid w:val="00242F18"/>
    <w:pPr>
      <w:suppressAutoHyphens/>
      <w:spacing w:after="120" w:line="480" w:lineRule="auto"/>
      <w:ind w:left="283"/>
    </w:pPr>
    <w:rPr>
      <w:color w:val="auto"/>
      <w:kern w:val="1"/>
      <w:lang w:eastAsia="ar-SA"/>
    </w:rPr>
  </w:style>
  <w:style w:type="paragraph" w:customStyle="1" w:styleId="BodyText21">
    <w:name w:val="Body Text 21"/>
    <w:basedOn w:val="Normal"/>
    <w:rsid w:val="00242F18"/>
    <w:pPr>
      <w:suppressAutoHyphens/>
      <w:jc w:val="both"/>
    </w:pPr>
    <w:rPr>
      <w:rFonts w:ascii="Arial" w:hAnsi="Arial" w:cs="Arial"/>
      <w:color w:val="auto"/>
      <w:kern w:val="1"/>
      <w:sz w:val="22"/>
      <w:szCs w:val="20"/>
      <w:lang w:eastAsia="ar-SA"/>
    </w:rPr>
  </w:style>
  <w:style w:type="paragraph" w:customStyle="1" w:styleId="Recuodecorpodetexto31">
    <w:name w:val="Recuo de corpo de texto 31"/>
    <w:basedOn w:val="Normal"/>
    <w:rsid w:val="00242F18"/>
    <w:pPr>
      <w:suppressAutoHyphens/>
      <w:spacing w:after="120"/>
      <w:ind w:left="283"/>
    </w:pPr>
    <w:rPr>
      <w:color w:val="auto"/>
      <w:kern w:val="1"/>
      <w:sz w:val="16"/>
      <w:szCs w:val="16"/>
      <w:lang w:eastAsia="ar-SA"/>
    </w:rPr>
  </w:style>
  <w:style w:type="paragraph" w:customStyle="1" w:styleId="Resumo">
    <w:name w:val="Resumo"/>
    <w:basedOn w:val="Normal"/>
    <w:rsid w:val="00242F18"/>
    <w:pPr>
      <w:tabs>
        <w:tab w:val="left" w:pos="1270"/>
      </w:tabs>
      <w:suppressAutoHyphens/>
      <w:autoSpaceDE w:val="0"/>
      <w:spacing w:after="120"/>
      <w:ind w:firstLine="567"/>
    </w:pPr>
    <w:rPr>
      <w:rFonts w:ascii="Arial" w:hAnsi="Arial" w:cs="Arial"/>
      <w:color w:val="000000"/>
      <w:kern w:val="1"/>
      <w:lang w:eastAsia="ar-SA"/>
    </w:rPr>
  </w:style>
  <w:style w:type="paragraph" w:customStyle="1" w:styleId="WW-Padro">
    <w:name w:val="WW-Padrão"/>
    <w:rsid w:val="00242F18"/>
    <w:pPr>
      <w:suppressAutoHyphens/>
    </w:pPr>
    <w:rPr>
      <w:rFonts w:eastAsia="Arial"/>
      <w:kern w:val="1"/>
      <w:sz w:val="24"/>
      <w:lang w:val="en-US" w:eastAsia="en-US"/>
    </w:rPr>
  </w:style>
  <w:style w:type="paragraph" w:customStyle="1" w:styleId="A010178">
    <w:name w:val="_A010178"/>
    <w:rsid w:val="00242F18"/>
    <w:pPr>
      <w:suppressAutoHyphens/>
      <w:jc w:val="both"/>
    </w:pPr>
    <w:rPr>
      <w:rFonts w:eastAsia="Arial"/>
      <w:color w:val="000000"/>
      <w:kern w:val="1"/>
      <w:sz w:val="24"/>
      <w:lang w:eastAsia="en-US"/>
    </w:rPr>
  </w:style>
  <w:style w:type="paragraph" w:customStyle="1" w:styleId="Contedodetabela">
    <w:name w:val="Conteúdo de tabela"/>
    <w:basedOn w:val="Corpodetexto"/>
    <w:rsid w:val="00242F18"/>
    <w:pPr>
      <w:suppressAutoHyphens/>
      <w:spacing w:after="0" w:line="240" w:lineRule="auto"/>
    </w:pPr>
    <w:rPr>
      <w:color w:val="000000"/>
      <w:kern w:val="1"/>
      <w:sz w:val="16"/>
      <w:szCs w:val="20"/>
    </w:rPr>
  </w:style>
  <w:style w:type="paragraph" w:customStyle="1" w:styleId="Recuodecorpodetexto33">
    <w:name w:val="Recuo de corpo de texto 33"/>
    <w:basedOn w:val="Normal"/>
    <w:rsid w:val="00242F18"/>
    <w:pPr>
      <w:suppressAutoHyphens/>
      <w:spacing w:after="120"/>
      <w:ind w:left="283"/>
    </w:pPr>
    <w:rPr>
      <w:color w:val="auto"/>
      <w:kern w:val="1"/>
      <w:sz w:val="16"/>
      <w:szCs w:val="16"/>
      <w:lang w:eastAsia="ar-SA"/>
    </w:rPr>
  </w:style>
  <w:style w:type="paragraph" w:customStyle="1" w:styleId="Corpodetexto32">
    <w:name w:val="Corpo de texto 32"/>
    <w:basedOn w:val="Normal"/>
    <w:rsid w:val="00242F18"/>
    <w:pPr>
      <w:widowControl w:val="0"/>
      <w:tabs>
        <w:tab w:val="left" w:pos="2993"/>
      </w:tabs>
      <w:suppressAutoHyphens/>
      <w:autoSpaceDE w:val="0"/>
      <w:jc w:val="center"/>
    </w:pPr>
    <w:rPr>
      <w:b/>
      <w:i/>
      <w:iCs/>
      <w:color w:val="auto"/>
      <w:kern w:val="1"/>
      <w:u w:val="single"/>
      <w:lang w:val="pt-PT" w:eastAsia="ar-SA"/>
    </w:rPr>
  </w:style>
  <w:style w:type="paragraph" w:styleId="Subttulo">
    <w:name w:val="Subtitle"/>
    <w:basedOn w:val="Captulo"/>
    <w:next w:val="Corpodetexto"/>
    <w:link w:val="SubttuloChar"/>
    <w:qFormat/>
    <w:rsid w:val="00242F18"/>
    <w:pPr>
      <w:jc w:val="center"/>
    </w:pPr>
    <w:rPr>
      <w:i/>
      <w:iCs/>
    </w:rPr>
  </w:style>
  <w:style w:type="character" w:customStyle="1" w:styleId="SubttuloChar">
    <w:name w:val="Subtítulo Char"/>
    <w:basedOn w:val="Fontepargpadro"/>
    <w:link w:val="Subttulo"/>
    <w:rsid w:val="00242F18"/>
    <w:rPr>
      <w:rFonts w:ascii="Arial" w:eastAsia="Lucida Sans Unicode" w:hAnsi="Arial" w:cs="Tahoma"/>
      <w:i/>
      <w:iCs/>
      <w:kern w:val="1"/>
      <w:sz w:val="28"/>
      <w:szCs w:val="28"/>
      <w:lang w:eastAsia="ar-SA"/>
    </w:rPr>
  </w:style>
  <w:style w:type="paragraph" w:customStyle="1" w:styleId="Recuodecorpodetexto22">
    <w:name w:val="Recuo de corpo de texto 22"/>
    <w:basedOn w:val="Normal"/>
    <w:rsid w:val="00242F18"/>
    <w:pPr>
      <w:spacing w:after="120" w:line="480" w:lineRule="auto"/>
      <w:ind w:left="283"/>
    </w:pPr>
    <w:rPr>
      <w:color w:val="auto"/>
      <w:kern w:val="1"/>
      <w:lang w:eastAsia="ar-SA"/>
    </w:rPr>
  </w:style>
  <w:style w:type="paragraph" w:customStyle="1" w:styleId="Corpodetexto23">
    <w:name w:val="Corpo de texto 23"/>
    <w:basedOn w:val="Normal"/>
    <w:rsid w:val="00242F18"/>
    <w:pPr>
      <w:suppressAutoHyphens/>
      <w:spacing w:line="360" w:lineRule="auto"/>
    </w:pPr>
    <w:rPr>
      <w:rFonts w:ascii="Arial" w:hAnsi="Arial" w:cs="Arial"/>
      <w:color w:val="auto"/>
      <w:kern w:val="1"/>
      <w:lang w:eastAsia="ar-SA"/>
    </w:rPr>
  </w:style>
  <w:style w:type="paragraph" w:customStyle="1" w:styleId="Recuodecorpodetexto34">
    <w:name w:val="Recuo de corpo de texto 34"/>
    <w:basedOn w:val="Normal"/>
    <w:rsid w:val="00242F18"/>
    <w:pPr>
      <w:suppressAutoHyphens/>
      <w:spacing w:after="120"/>
      <w:ind w:left="283"/>
    </w:pPr>
    <w:rPr>
      <w:color w:val="auto"/>
      <w:kern w:val="1"/>
      <w:sz w:val="16"/>
      <w:szCs w:val="16"/>
      <w:lang w:eastAsia="ar-SA"/>
    </w:rPr>
  </w:style>
  <w:style w:type="paragraph" w:customStyle="1" w:styleId="CAIXINHA">
    <w:name w:val="CAIXINHA"/>
    <w:basedOn w:val="Normal"/>
    <w:rsid w:val="00242F18"/>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customStyle="1" w:styleId="TituloBoletim2">
    <w:name w:val="Titulo_Boletim2"/>
    <w:basedOn w:val="Ttulo2"/>
    <w:rsid w:val="00242F18"/>
    <w:pPr>
      <w:tabs>
        <w:tab w:val="clear" w:pos="0"/>
      </w:tabs>
      <w:spacing w:after="240"/>
      <w:ind w:left="0" w:firstLine="0"/>
    </w:pPr>
    <w:rPr>
      <w:rFonts w:ascii="Tahoma" w:hAnsi="Tahoma" w:cs="Tahoma"/>
      <w:sz w:val="20"/>
      <w:lang w:val="en-US"/>
    </w:rPr>
  </w:style>
  <w:style w:type="paragraph" w:customStyle="1" w:styleId="RealarTexto">
    <w:name w:val="Realçar_Texto"/>
    <w:basedOn w:val="TituloBoletim2"/>
    <w:rsid w:val="00242F18"/>
    <w:pPr>
      <w:jc w:val="center"/>
    </w:pPr>
    <w:rPr>
      <w:rFonts w:ascii="Arial" w:hAnsi="Arial" w:cs="Arial"/>
      <w:sz w:val="24"/>
      <w:lang w:val="pt-BR"/>
    </w:rPr>
  </w:style>
  <w:style w:type="paragraph" w:customStyle="1" w:styleId="Textoembloco3">
    <w:name w:val="Texto em bloco3"/>
    <w:basedOn w:val="Normal"/>
    <w:rsid w:val="00242F18"/>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242F18"/>
    <w:pPr>
      <w:suppressAutoHyphens/>
      <w:spacing w:after="120"/>
    </w:pPr>
    <w:rPr>
      <w:color w:val="auto"/>
      <w:kern w:val="1"/>
      <w:sz w:val="16"/>
      <w:szCs w:val="16"/>
      <w:lang w:eastAsia="ar-SA"/>
    </w:rPr>
  </w:style>
  <w:style w:type="paragraph" w:customStyle="1" w:styleId="Recuodecorpodetexto23">
    <w:name w:val="Recuo de corpo de texto 23"/>
    <w:basedOn w:val="Normal"/>
    <w:rsid w:val="00242F18"/>
    <w:pPr>
      <w:suppressAutoHyphens/>
      <w:spacing w:after="120" w:line="480" w:lineRule="auto"/>
      <w:ind w:left="283"/>
    </w:pPr>
    <w:rPr>
      <w:color w:val="auto"/>
      <w:kern w:val="1"/>
      <w:lang w:eastAsia="ar-SA"/>
    </w:rPr>
  </w:style>
  <w:style w:type="paragraph" w:customStyle="1" w:styleId="Texto">
    <w:name w:val="Texto"/>
    <w:basedOn w:val="Normal"/>
    <w:rsid w:val="00242F18"/>
    <w:pPr>
      <w:keepLines/>
      <w:tabs>
        <w:tab w:val="left" w:pos="10027"/>
      </w:tabs>
      <w:suppressAutoHyphens/>
      <w:autoSpaceDE w:val="0"/>
      <w:spacing w:after="120"/>
      <w:ind w:left="1843" w:firstLine="567"/>
    </w:pPr>
    <w:rPr>
      <w:rFonts w:ascii="Tahoma" w:hAnsi="Tahoma" w:cs="Tahoma"/>
      <w:color w:val="000000"/>
      <w:kern w:val="1"/>
      <w:sz w:val="18"/>
      <w:lang w:eastAsia="ar-SA"/>
    </w:rPr>
  </w:style>
  <w:style w:type="paragraph" w:customStyle="1" w:styleId="Recuodocorpodetexto">
    <w:name w:val="Recuo do corpo de texto"/>
    <w:basedOn w:val="WW-Padro"/>
    <w:rsid w:val="00242F18"/>
    <w:pPr>
      <w:ind w:left="709" w:firstLine="1"/>
    </w:pPr>
  </w:style>
  <w:style w:type="paragraph" w:customStyle="1" w:styleId="Preformatted">
    <w:name w:val="Preformatted"/>
    <w:basedOn w:val="Normal"/>
    <w:rsid w:val="00242F18"/>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s="Courier New"/>
      <w:color w:val="auto"/>
      <w:kern w:val="1"/>
      <w:sz w:val="20"/>
      <w:szCs w:val="20"/>
      <w:lang w:eastAsia="ar-SA"/>
    </w:rPr>
  </w:style>
  <w:style w:type="paragraph" w:customStyle="1" w:styleId="TextoRodape">
    <w:name w:val="TextoRodape"/>
    <w:basedOn w:val="Rodap"/>
    <w:rsid w:val="00242F18"/>
    <w:pPr>
      <w:tabs>
        <w:tab w:val="center" w:pos="4320"/>
        <w:tab w:val="right" w:pos="8640"/>
      </w:tabs>
      <w:suppressAutoHyphens/>
    </w:pPr>
    <w:rPr>
      <w:rFonts w:ascii="Tahoma" w:hAnsi="Tahoma" w:cs="Tahoma"/>
      <w:color w:val="808080"/>
      <w:kern w:val="1"/>
      <w:sz w:val="16"/>
      <w:szCs w:val="16"/>
      <w:lang w:eastAsia="en-US"/>
    </w:rPr>
  </w:style>
  <w:style w:type="paragraph" w:customStyle="1" w:styleId="Contedo1">
    <w:name w:val="Conteúdo 1"/>
    <w:basedOn w:val="WW-Padro"/>
    <w:next w:val="WW-Padro"/>
    <w:rsid w:val="00242F18"/>
    <w:pPr>
      <w:spacing w:before="120" w:after="120"/>
    </w:pPr>
    <w:rPr>
      <w:b/>
      <w:caps/>
    </w:rPr>
  </w:style>
  <w:style w:type="paragraph" w:customStyle="1" w:styleId="Ttulodetabela">
    <w:name w:val="Título de tabela"/>
    <w:basedOn w:val="Contedodatabela"/>
    <w:rsid w:val="00242F18"/>
    <w:pPr>
      <w:jc w:val="center"/>
    </w:pPr>
    <w:rPr>
      <w:b/>
      <w:bCs/>
    </w:rPr>
  </w:style>
  <w:style w:type="paragraph" w:customStyle="1" w:styleId="Recuodecorpodetexto35">
    <w:name w:val="Recuo de corpo de texto 35"/>
    <w:basedOn w:val="Normal"/>
    <w:rsid w:val="00242F18"/>
    <w:pPr>
      <w:suppressAutoHyphens/>
      <w:spacing w:after="120"/>
      <w:ind w:left="283"/>
    </w:pPr>
    <w:rPr>
      <w:color w:val="auto"/>
      <w:kern w:val="1"/>
      <w:sz w:val="16"/>
      <w:szCs w:val="16"/>
      <w:lang w:eastAsia="ar-SA"/>
    </w:rPr>
  </w:style>
  <w:style w:type="paragraph" w:customStyle="1" w:styleId="Padro">
    <w:name w:val="Padrão"/>
    <w:rsid w:val="00242F18"/>
    <w:pPr>
      <w:suppressAutoHyphens/>
    </w:pPr>
    <w:rPr>
      <w:color w:val="00000A"/>
      <w:sz w:val="24"/>
    </w:rPr>
  </w:style>
  <w:style w:type="paragraph" w:customStyle="1" w:styleId="Textoembloco4">
    <w:name w:val="Texto em bloco4"/>
    <w:basedOn w:val="Normal"/>
    <w:rsid w:val="00242F18"/>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242F18"/>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242F18"/>
    <w:pPr>
      <w:suppressAutoHyphens/>
      <w:spacing w:after="120"/>
    </w:pPr>
    <w:rPr>
      <w:color w:val="auto"/>
      <w:kern w:val="1"/>
      <w:sz w:val="16"/>
      <w:szCs w:val="16"/>
      <w:lang w:eastAsia="ar-SA"/>
    </w:rPr>
  </w:style>
  <w:style w:type="paragraph" w:customStyle="1" w:styleId="Recuodecorpodetexto24">
    <w:name w:val="Recuo de corpo de texto 24"/>
    <w:basedOn w:val="Normal"/>
    <w:rsid w:val="00242F18"/>
    <w:pPr>
      <w:suppressAutoHyphens/>
      <w:spacing w:after="120" w:line="480" w:lineRule="auto"/>
      <w:ind w:left="283"/>
    </w:pPr>
    <w:rPr>
      <w:color w:val="auto"/>
      <w:kern w:val="1"/>
      <w:lang w:eastAsia="ar-SA"/>
    </w:rPr>
  </w:style>
  <w:style w:type="paragraph" w:customStyle="1" w:styleId="Citaes">
    <w:name w:val="Citações"/>
    <w:basedOn w:val="Normal"/>
    <w:rsid w:val="00242F18"/>
    <w:pPr>
      <w:suppressAutoHyphens/>
      <w:spacing w:after="283"/>
      <w:ind w:left="567" w:right="567"/>
    </w:pPr>
    <w:rPr>
      <w:color w:val="auto"/>
      <w:kern w:val="1"/>
      <w:lang w:eastAsia="ar-SA"/>
    </w:rPr>
  </w:style>
  <w:style w:type="character" w:customStyle="1" w:styleId="TtuloChar">
    <w:name w:val="Título Char"/>
    <w:basedOn w:val="Fontepargpadro"/>
    <w:link w:val="Ttulo"/>
    <w:rsid w:val="00242F18"/>
    <w:rPr>
      <w:rFonts w:ascii="Liberation Sans" w:eastAsia="Microsoft YaHei" w:hAnsi="Liberation Sans" w:cs="Mangal"/>
      <w:color w:val="00000A"/>
      <w:sz w:val="28"/>
      <w:szCs w:val="28"/>
    </w:rPr>
  </w:style>
  <w:style w:type="paragraph" w:styleId="Corpodetexto2">
    <w:name w:val="Body Text 2"/>
    <w:basedOn w:val="Normal"/>
    <w:link w:val="Corpodetexto2Char"/>
    <w:uiPriority w:val="99"/>
    <w:unhideWhenUsed/>
    <w:rsid w:val="00242F18"/>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rsid w:val="00242F18"/>
    <w:rPr>
      <w:kern w:val="1"/>
      <w:sz w:val="24"/>
      <w:szCs w:val="24"/>
      <w:lang w:eastAsia="ar-SA"/>
    </w:rPr>
  </w:style>
  <w:style w:type="paragraph" w:styleId="Recuonormal">
    <w:name w:val="Normal Indent"/>
    <w:basedOn w:val="Normal"/>
    <w:rsid w:val="00242F18"/>
    <w:pPr>
      <w:ind w:left="708"/>
    </w:pPr>
    <w:rPr>
      <w:rFonts w:ascii="Arial" w:hAnsi="Arial" w:cs="Arial"/>
      <w:color w:val="auto"/>
      <w:szCs w:val="20"/>
    </w:rPr>
  </w:style>
  <w:style w:type="paragraph" w:customStyle="1" w:styleId="Standard">
    <w:name w:val="Standard"/>
    <w:rsid w:val="00D00C42"/>
    <w:pPr>
      <w:suppressAutoHyphens/>
      <w:autoSpaceDN w:val="0"/>
      <w:textAlignment w:val="baseline"/>
    </w:pPr>
    <w:rPr>
      <w:rFonts w:ascii="Liberation Serif" w:eastAsia="NSimSun" w:hAnsi="Liberation Serif" w:cs="Mangal"/>
      <w:kern w:val="3"/>
      <w:sz w:val="24"/>
      <w:szCs w:val="24"/>
      <w:lang w:eastAsia="zh-CN" w:bidi="hi-IN"/>
    </w:rPr>
  </w:style>
  <w:style w:type="table" w:customStyle="1" w:styleId="TableNormal">
    <w:name w:val="Table Normal"/>
    <w:uiPriority w:val="2"/>
    <w:semiHidden/>
    <w:unhideWhenUsed/>
    <w:qFormat/>
    <w:rsid w:val="00172E33"/>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172E33"/>
    <w:pPr>
      <w:widowControl w:val="0"/>
      <w:autoSpaceDE w:val="0"/>
      <w:autoSpaceDN w:val="0"/>
    </w:pPr>
    <w:rPr>
      <w:color w:val="auto"/>
      <w:sz w:val="22"/>
      <w:szCs w:val="22"/>
      <w:lang w:val="pt-PT" w:eastAsia="en-US"/>
    </w:rPr>
  </w:style>
  <w:style w:type="table" w:customStyle="1" w:styleId="TableNormal1">
    <w:name w:val="Table Normal1"/>
    <w:uiPriority w:val="2"/>
    <w:semiHidden/>
    <w:unhideWhenUsed/>
    <w:qFormat/>
    <w:rsid w:val="00661846"/>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Default">
    <w:name w:val="Default"/>
    <w:rsid w:val="007C3B0D"/>
    <w:pPr>
      <w:autoSpaceDE w:val="0"/>
      <w:autoSpaceDN w:val="0"/>
      <w:adjustRightInd w:val="0"/>
    </w:pPr>
    <w:rPr>
      <w:rFonts w:ascii="Arial" w:eastAsiaTheme="minorHAnsi" w:hAnsi="Arial" w:cs="Arial"/>
      <w:color w:val="000000"/>
      <w:sz w:val="24"/>
      <w:szCs w:val="24"/>
      <w:lang w:eastAsia="en-US"/>
    </w:rPr>
  </w:style>
  <w:style w:type="table" w:styleId="Tabelacomgrade">
    <w:name w:val="Table Grid"/>
    <w:basedOn w:val="Tabelanormal"/>
    <w:uiPriority w:val="59"/>
    <w:rsid w:val="007C3B0D"/>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ombreamentoMdio1-nfase11">
    <w:name w:val="Sombreamento Médio 1 - Ênfase 11"/>
    <w:uiPriority w:val="1"/>
    <w:qFormat/>
    <w:rsid w:val="007C3B0D"/>
    <w:rPr>
      <w:rFonts w:ascii="Calibri" w:eastAsia="Calibri" w:hAnsi="Calibri"/>
      <w:sz w:val="24"/>
      <w:szCs w:val="24"/>
      <w:lang w:eastAsia="en-US"/>
    </w:rPr>
  </w:style>
  <w:style w:type="character" w:customStyle="1" w:styleId="PargrafodaListaChar">
    <w:name w:val="Parágrafo da Lista Char"/>
    <w:link w:val="PargrafodaLista"/>
    <w:uiPriority w:val="34"/>
    <w:locked/>
    <w:rsid w:val="007C3B0D"/>
    <w:rPr>
      <w:color w:val="00000A"/>
      <w:sz w:val="24"/>
      <w:szCs w:val="24"/>
    </w:rPr>
  </w:style>
  <w:style w:type="table" w:customStyle="1" w:styleId="TableGrid">
    <w:name w:val="TableGrid"/>
    <w:rsid w:val="007C3B0D"/>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Textoembloco">
    <w:name w:val="Block Text"/>
    <w:basedOn w:val="Normal"/>
    <w:rsid w:val="00AE0DDB"/>
    <w:pPr>
      <w:autoSpaceDE w:val="0"/>
      <w:autoSpaceDN w:val="0"/>
      <w:adjustRightInd w:val="0"/>
      <w:spacing w:before="100" w:after="100"/>
      <w:ind w:left="720" w:right="720"/>
      <w:jc w:val="both"/>
    </w:pPr>
    <w:rPr>
      <w:rFonts w:ascii="Arial" w:hAnsi="Arial" w:cs="Arial"/>
      <w:color w:val="000000"/>
    </w:rPr>
  </w:style>
  <w:style w:type="paragraph" w:styleId="Recuodecorpodetexto2">
    <w:name w:val="Body Text Indent 2"/>
    <w:basedOn w:val="Normal"/>
    <w:link w:val="Recuodecorpodetexto2Char"/>
    <w:semiHidden/>
    <w:unhideWhenUsed/>
    <w:rsid w:val="00841D39"/>
    <w:pPr>
      <w:spacing w:after="120" w:line="480" w:lineRule="auto"/>
      <w:ind w:left="283"/>
    </w:pPr>
  </w:style>
  <w:style w:type="character" w:customStyle="1" w:styleId="Recuodecorpodetexto2Char">
    <w:name w:val="Recuo de corpo de texto 2 Char"/>
    <w:basedOn w:val="Fontepargpadro"/>
    <w:link w:val="Recuodecorpodetexto2"/>
    <w:semiHidden/>
    <w:rsid w:val="00841D39"/>
    <w:rPr>
      <w:color w:val="00000A"/>
      <w:sz w:val="24"/>
      <w:szCs w:val="24"/>
    </w:rPr>
  </w:style>
  <w:style w:type="character" w:styleId="Forte">
    <w:name w:val="Strong"/>
    <w:basedOn w:val="Fontepargpadro"/>
    <w:uiPriority w:val="22"/>
    <w:qFormat/>
    <w:rsid w:val="008C1E9F"/>
    <w:rPr>
      <w:b/>
      <w:bCs/>
    </w:rPr>
  </w:style>
  <w:style w:type="paragraph" w:customStyle="1" w:styleId="has-dark-color">
    <w:name w:val="has-dark-color"/>
    <w:basedOn w:val="Normal"/>
    <w:rsid w:val="008C1E9F"/>
    <w:pPr>
      <w:spacing w:before="100" w:beforeAutospacing="1" w:after="100" w:afterAutospacing="1"/>
    </w:pPr>
    <w:rPr>
      <w:color w:val="auto"/>
    </w:rPr>
  </w:style>
  <w:style w:type="character" w:styleId="nfase">
    <w:name w:val="Emphasis"/>
    <w:basedOn w:val="Fontepargpadro"/>
    <w:uiPriority w:val="20"/>
    <w:qFormat/>
    <w:rsid w:val="008C1E9F"/>
    <w:rPr>
      <w:i/>
      <w:iCs/>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engenhariapequi@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equi.mg.gov.b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814A62-097C-4F6E-AD43-0836F675D5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51</Pages>
  <Words>14978</Words>
  <Characters>80887</Characters>
  <Application>Microsoft Office Word</Application>
  <DocSecurity>0</DocSecurity>
  <Lines>674</Lines>
  <Paragraphs>191</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95674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28</cp:revision>
  <cp:lastPrinted>2022-10-18T17:39:00Z</cp:lastPrinted>
  <dcterms:created xsi:type="dcterms:W3CDTF">2023-01-09T19:19:00Z</dcterms:created>
  <dcterms:modified xsi:type="dcterms:W3CDTF">2023-04-17T16:20:00Z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