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0A3E7C" w:rsidRDefault="00A54CA1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 xml:space="preserve">PROCESSO LICITATÓRIO </w:t>
      </w:r>
      <w:r w:rsidR="00AE4FB5">
        <w:rPr>
          <w:sz w:val="24"/>
          <w:szCs w:val="24"/>
        </w:rPr>
        <w:t>018</w:t>
      </w:r>
      <w:r w:rsidR="009952FF" w:rsidRPr="000A3E7C">
        <w:rPr>
          <w:sz w:val="24"/>
          <w:szCs w:val="24"/>
        </w:rPr>
        <w:t>/</w:t>
      </w:r>
      <w:r w:rsidR="00AE4FB5">
        <w:rPr>
          <w:sz w:val="24"/>
          <w:szCs w:val="24"/>
        </w:rPr>
        <w:t>2022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DISPENSA </w:t>
      </w:r>
      <w:r w:rsidR="00AE4FB5">
        <w:rPr>
          <w:rFonts w:ascii="Arial" w:hAnsi="Arial" w:cs="Arial"/>
          <w:b/>
          <w:color w:val="auto"/>
        </w:rPr>
        <w:t>002</w:t>
      </w:r>
      <w:r w:rsidR="004B1F72" w:rsidRPr="000A3E7C">
        <w:rPr>
          <w:rFonts w:ascii="Arial" w:hAnsi="Arial" w:cs="Arial"/>
          <w:b/>
          <w:color w:val="auto"/>
        </w:rPr>
        <w:t>/</w:t>
      </w:r>
      <w:r w:rsidR="00AE4FB5">
        <w:rPr>
          <w:rFonts w:ascii="Arial" w:hAnsi="Arial" w:cs="Arial"/>
          <w:b/>
          <w:color w:val="auto"/>
        </w:rPr>
        <w:t>2022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</w:p>
    <w:p w:rsidR="007E72B8" w:rsidRPr="000A3E7C" w:rsidRDefault="005446A9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>CONTRATO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Pelo presente instrumento particular, o </w:t>
      </w:r>
      <w:r w:rsidR="00A54CA1" w:rsidRPr="000A3E7C">
        <w:rPr>
          <w:rFonts w:ascii="Arial" w:hAnsi="Arial" w:cs="Arial"/>
          <w:b/>
          <w:bCs/>
          <w:color w:val="auto"/>
        </w:rPr>
        <w:t xml:space="preserve">O Município de Pequi/MG, </w:t>
      </w:r>
      <w:r w:rsidR="00A54CA1" w:rsidRPr="000A3E7C">
        <w:rPr>
          <w:rFonts w:ascii="Arial" w:hAnsi="Arial" w:cs="Arial"/>
          <w:bCs/>
          <w:color w:val="auto"/>
        </w:rPr>
        <w:t xml:space="preserve">pessoa jurídica de direito público, com sede à Praça Santo Antonio, Nº 190, inscrita no CNPJ sob n.º 18.313.874/0001-64, representada neste ato pelo Prefeito Municipal, o Sr. </w:t>
      </w:r>
      <w:r w:rsidR="00EF3BBB" w:rsidRPr="000A3E7C">
        <w:rPr>
          <w:rFonts w:ascii="Arial" w:hAnsi="Arial" w:cs="Arial"/>
          <w:bCs/>
          <w:color w:val="auto"/>
        </w:rPr>
        <w:t>Andre Luis Melgaço Tavares</w:t>
      </w:r>
      <w:r w:rsidRPr="000A3E7C">
        <w:rPr>
          <w:rFonts w:ascii="Arial" w:hAnsi="Arial" w:cs="Arial"/>
          <w:color w:val="auto"/>
        </w:rPr>
        <w:t xml:space="preserve"> de ora em diante denominado simplesmente </w:t>
      </w:r>
      <w:r w:rsidR="00C02323">
        <w:rPr>
          <w:rFonts w:ascii="Arial" w:hAnsi="Arial" w:cs="Arial"/>
          <w:color w:val="auto"/>
        </w:rPr>
        <w:t>COTRATANTE</w:t>
      </w:r>
      <w:r w:rsidRPr="000A3E7C">
        <w:rPr>
          <w:rFonts w:ascii="Arial" w:hAnsi="Arial" w:cs="Arial"/>
          <w:color w:val="auto"/>
        </w:rPr>
        <w:t xml:space="preserve">, e de outro lado </w:t>
      </w:r>
      <w:r w:rsidR="004A0C42">
        <w:rPr>
          <w:rFonts w:ascii="Arial" w:hAnsi="Arial" w:cs="Arial"/>
          <w:b/>
          <w:color w:val="auto"/>
        </w:rPr>
        <w:t>CONCEIÇÃO CARMELITA</w:t>
      </w:r>
      <w:r w:rsidR="004A0C42" w:rsidRPr="004A0C42">
        <w:rPr>
          <w:rFonts w:ascii="Arial" w:hAnsi="Arial" w:cs="Arial"/>
          <w:b/>
          <w:color w:val="auto"/>
        </w:rPr>
        <w:t xml:space="preserve"> RABELO DE MELO 04428693630</w:t>
      </w:r>
      <w:r w:rsidRPr="000A3E7C">
        <w:rPr>
          <w:rFonts w:ascii="Arial" w:hAnsi="Arial" w:cs="Arial"/>
          <w:color w:val="auto"/>
        </w:rPr>
        <w:t>,</w:t>
      </w:r>
      <w:r w:rsidR="004A0C42">
        <w:rPr>
          <w:rFonts w:ascii="Arial" w:hAnsi="Arial" w:cs="Arial"/>
          <w:color w:val="auto"/>
        </w:rPr>
        <w:t xml:space="preserve"> inscrita no CNPJ sob o Nº 40.190.110/0001-88, com sede na rua Dalmo Lucio Lima Coutinho, nº 86, Bairro Cidade Nova, CEP: 35.680-602, Cidade de Itauna-MG, </w:t>
      </w:r>
      <w:r w:rsidRPr="000A3E7C">
        <w:rPr>
          <w:rFonts w:ascii="Arial" w:hAnsi="Arial" w:cs="Arial"/>
          <w:color w:val="auto"/>
        </w:rPr>
        <w:t xml:space="preserve">neste ato representado por </w:t>
      </w:r>
      <w:r w:rsidR="004A0C42" w:rsidRPr="004A0C42">
        <w:rPr>
          <w:rFonts w:ascii="Arial" w:hAnsi="Arial" w:cs="Arial"/>
          <w:color w:val="auto"/>
        </w:rPr>
        <w:t>Conceição Carmelita Rabelo De Melo</w:t>
      </w:r>
      <w:r w:rsidRPr="000A3E7C">
        <w:rPr>
          <w:rFonts w:ascii="Arial" w:hAnsi="Arial" w:cs="Arial"/>
          <w:color w:val="auto"/>
        </w:rPr>
        <w:t xml:space="preserve">, de ora em diante denominado simplesmente </w:t>
      </w:r>
      <w:r w:rsidR="00C02323">
        <w:rPr>
          <w:rFonts w:ascii="Arial" w:hAnsi="Arial" w:cs="Arial"/>
          <w:color w:val="auto"/>
        </w:rPr>
        <w:t>CONTRATADA</w:t>
      </w:r>
      <w:r w:rsidRPr="000A3E7C">
        <w:rPr>
          <w:rFonts w:ascii="Arial" w:hAnsi="Arial" w:cs="Arial"/>
          <w:color w:val="auto"/>
        </w:rPr>
        <w:t xml:space="preserve">, de conformidade com a Lei Federal nº 8.666/93, art. 24, </w:t>
      </w:r>
      <w:r w:rsidR="005446A9" w:rsidRPr="000A3E7C">
        <w:rPr>
          <w:rFonts w:ascii="Arial" w:hAnsi="Arial" w:cs="Arial"/>
          <w:color w:val="auto"/>
        </w:rPr>
        <w:t>II</w:t>
      </w:r>
      <w:r w:rsidRPr="000A3E7C">
        <w:rPr>
          <w:rFonts w:ascii="Arial" w:hAnsi="Arial" w:cs="Arial"/>
          <w:color w:val="auto"/>
        </w:rPr>
        <w:t xml:space="preserve">, com alterações introduzidas pela Lei nº 8.883/94, Processo Licitatório nº </w:t>
      </w:r>
      <w:r w:rsidR="00AE4FB5">
        <w:rPr>
          <w:rFonts w:ascii="Arial" w:hAnsi="Arial" w:cs="Arial"/>
          <w:color w:val="auto"/>
        </w:rPr>
        <w:t>018</w:t>
      </w:r>
      <w:r w:rsidR="009952FF" w:rsidRPr="000A3E7C">
        <w:rPr>
          <w:rFonts w:ascii="Arial" w:hAnsi="Arial" w:cs="Arial"/>
          <w:color w:val="auto"/>
        </w:rPr>
        <w:t>/</w:t>
      </w:r>
      <w:r w:rsidR="00AE4FB5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 xml:space="preserve">, Dispensa de Licitação nº. </w:t>
      </w:r>
      <w:r w:rsidR="00AE4FB5">
        <w:rPr>
          <w:rFonts w:ascii="Arial" w:hAnsi="Arial" w:cs="Arial"/>
          <w:color w:val="auto"/>
        </w:rPr>
        <w:t>002</w:t>
      </w:r>
      <w:r w:rsidR="004B1F72" w:rsidRPr="000A3E7C">
        <w:rPr>
          <w:rFonts w:ascii="Arial" w:hAnsi="Arial" w:cs="Arial"/>
          <w:color w:val="auto"/>
        </w:rPr>
        <w:t>/</w:t>
      </w:r>
      <w:r w:rsidR="00AE4FB5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>, Lei Federal nº 8.245/91, têm como justo e contratado o seguinte: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0A3E7C">
        <w:rPr>
          <w:rFonts w:ascii="Arial" w:hAnsi="Arial" w:cs="Arial"/>
          <w:color w:val="auto"/>
          <w:sz w:val="24"/>
          <w:szCs w:val="24"/>
        </w:rPr>
        <w:t>CLÁUSULA 1ª - DO OBJETO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1.1. O objeto do presente contrato é a </w:t>
      </w:r>
      <w:r w:rsidR="000C1150" w:rsidRPr="000C1150">
        <w:rPr>
          <w:rFonts w:ascii="Arial" w:hAnsi="Arial" w:cs="Arial"/>
          <w:color w:val="auto"/>
        </w:rPr>
        <w:t>Contratação empresa especializada para prestação de serviços de consultoria técnica em Gestão de Transito para elaboração do projeto de Municipalização do Transito em conformidade com a Lei Federal 9.503/97, atendendo as necessidades no município</w:t>
      </w:r>
      <w:r w:rsidRPr="000A3E7C">
        <w:rPr>
          <w:rFonts w:ascii="Arial" w:hAnsi="Arial" w:cs="Arial"/>
          <w:b/>
          <w:color w:val="auto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CLÁUSULA 2ª - DOS PREÇOS E FORMA DE PAGAMENTO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2.1. Dos preços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2.1.1. O Contratante pagará ao Contratado, o valor </w:t>
      </w:r>
      <w:r w:rsidR="002033DC">
        <w:rPr>
          <w:rFonts w:ascii="Arial" w:hAnsi="Arial" w:cs="Arial"/>
          <w:color w:val="auto"/>
        </w:rPr>
        <w:t>total</w:t>
      </w:r>
      <w:r w:rsidRPr="000A3E7C">
        <w:rPr>
          <w:rFonts w:ascii="Arial" w:hAnsi="Arial" w:cs="Arial"/>
          <w:color w:val="auto"/>
        </w:rPr>
        <w:t xml:space="preserve"> de R$ </w:t>
      </w:r>
      <w:r w:rsidR="004A0C42">
        <w:rPr>
          <w:rFonts w:ascii="Arial" w:hAnsi="Arial" w:cs="Arial"/>
          <w:color w:val="auto"/>
        </w:rPr>
        <w:t>14.000,00</w:t>
      </w:r>
      <w:r w:rsidRPr="000A3E7C">
        <w:rPr>
          <w:rFonts w:ascii="Arial" w:hAnsi="Arial" w:cs="Arial"/>
          <w:color w:val="auto"/>
        </w:rPr>
        <w:t xml:space="preserve"> (</w:t>
      </w:r>
      <w:r w:rsidR="004A0C42">
        <w:rPr>
          <w:rFonts w:ascii="Arial" w:hAnsi="Arial" w:cs="Arial"/>
          <w:color w:val="auto"/>
        </w:rPr>
        <w:t>quatorze mil reais</w:t>
      </w:r>
      <w:r w:rsidRPr="000A3E7C">
        <w:rPr>
          <w:rFonts w:ascii="Arial" w:hAnsi="Arial" w:cs="Arial"/>
          <w:color w:val="auto"/>
        </w:rPr>
        <w:t>)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2.1.2. O pagamento será realizado mensalmente, até o 30 (trinta) dias após emissão da fatura.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2.1.3. O Contratante se reserva o direito de exigir do Contratado, em qualquer época, a comprovação de quitação das obrigações fiscais, sociais e trabalhistas.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2.1.4. Não será efetuado qualquer pagamento ao CONTRATADO enquanto houver pendência de liquidação da obrigação financeira em virtude de penalidade ou inadimplência contratual.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2.1.5. O atraso no pagamento ensejará no pagamento de multa de 2% (dois por cento) e aplicação de juros de mora no importe de 0,50% (meio por cento) ao mês.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2.2. Dos reajustes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2.2.1. Por força da Lei Federal nº 10.192/2001, os preços poderão ser reajustados após a vigência contratual de 12 (doze) meses, salvo autorização de aumento concedido pelo Governo Federal.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2.2.2. Decorrido o prazo acima estipulado, os preços unitários serão corrigidos monetariamente pelo INPC (IBGE) ou outro índice que venha a substituí-lo por força de determinação governamental.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2.2.3. A aplicação do índice dar-se-á de acordo com a variação ocorrida entre o mês da assinatura do contrato e do 12º mês de execução do contrato, passando a vigorar o novo preço a partir do 13º mês.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3ª - DA DOTAÇÃO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As despesas decorrentes do presente contrato correrão à conta da dotação orçamentária nº </w:t>
      </w:r>
    </w:p>
    <w:p w:rsidR="00E06C02" w:rsidRPr="00E06C02" w:rsidRDefault="00E06C02" w:rsidP="00E06C02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color w:val="auto"/>
          <w:sz w:val="22"/>
          <w:szCs w:val="22"/>
        </w:rPr>
      </w:pPr>
    </w:p>
    <w:p w:rsidR="00FC1404" w:rsidRPr="00FC1404" w:rsidRDefault="00FC1404" w:rsidP="00FC1404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C1404">
        <w:rPr>
          <w:rFonts w:ascii="Arial" w:hAnsi="Arial" w:cs="Arial"/>
          <w:sz w:val="22"/>
          <w:szCs w:val="22"/>
        </w:rPr>
        <w:t>Ficha 855 26.122.0059.2.083 Setor de Manutenção e Sinalização Vias Publicas 3.3.90.39.00.00.00.00 0100 Outros Serviços Terceiros Pessoa Jurídica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4ª - DA VIGÊNCIA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4.1. Este contrato entra em vigor na data de sua assinatura, e encerrar-se-á no dia 31 de dezembro de </w:t>
      </w:r>
      <w:r w:rsidR="00AE4FB5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>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4.2. A prorrogação do prazo contratual poderá ocorrer, a critério das partes, nos termos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5ª - DA ALTERAÇÃO CONTRATUAL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5.1.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6ª - DA NOVAÇÃO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6.1. Toda e qualquer tolerância por parte do CONTRATANTE na exigência do cumprimento do presente contrato, não constituirá novação, nem muito menos, a extinção da respectiva obrigação, podendo a mesma ser exigida a qualquer tempo.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7ª - DAS RESPONSABILIDADES DO CONTRATANTE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7.1. O Contratante se obriga a proporcionar ao Contratado todas as condições necessárias ao pleno cumprimento das obrigações decorrentes do presente contrato, consoante estabelece 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BC040E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7.2. Fiscalizar e acompanhar a prestação dos serviços conforme</w:t>
      </w:r>
      <w:r w:rsidR="000A3E7C" w:rsidRPr="000A3E7C">
        <w:rPr>
          <w:rFonts w:ascii="Arial" w:hAnsi="Arial" w:cs="Arial"/>
          <w:color w:val="auto"/>
        </w:rPr>
        <w:t xml:space="preserve">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7.3. Comunicar ao CONTRATADO toda e qualquer ocorrência relacionada com o cumprimento do objeto do contrato, diligenciando nos casos que exigem providências corretivas.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7.4. Providenciar os pagamentos ao CONTRATADO à vista das Notas Fiscais/Faturas devidamente atestadas, nos prazos fixados.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7.5. Efetuar o pagamento na forma e prazo previstos na Cláusula 2ª deste instrumento.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CLÁUSULA 8ª - DAS RESPONSABILIDADES DO CONTRATADO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8.1. Cumprir o objeto do contrato em estrita observância das condições previstas neste contrato e na proposta.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8.2. Responsabilizar-se pelos danos causados diretamente à Administração ou a terceiros, decorrentes de sua culpa ou dolo, quando do cumprimento do objeto desta licitação, não podendo ser arguido, para efeito de exclusão de sua responsabilidade, o fato de a Administração proceder à fiscalização ou acompanhamento do referido cumprimento.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8.3. Arcar com todas as despesas decorrentes da contratação do objeto desta licitação, inclusive impostos, contribuições previdenciárias, encargos trabalhistas, comerciais e outras decorrentes do cumprimento do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8.4. Aceitar nas mesmas condições contratuais os acréscimos ou supressões até o limite fixado no § 1º do artigo 65 da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8.5. Reparar, corrigir, remover ou substituir, às suas expensas, no total ou em parte, o objeto do contrato em que se verificarem vícios, defeitos ou incorreções resultantes do cumprimento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lastRenderedPageBreak/>
        <w:t>CLÁUSULA 9ª - DA RESCISÃO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9.1. O instrumento contratual firmado em decorrência da presente licitação poderá ser rescindido de conformidade com o disposto nos artigos 77 a 80 da Lei nº 8.666/93.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9.2. Na hipótese de ocorrer à rescisão administrativa prevista no art. 79, inciso I, da Lei n. 8.666/93, ao Contratante são assegurados os direitos previstos no art. 80, incisos I a IV, parágrafos 1º a 4º, da Lei citada.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10 - DAS SANÇÕES ADMINISTRATIVAS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10.1.1. Advertência;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10.1.2. 0,3% (três décimos por cento) por dia, até o 10</w:t>
      </w:r>
      <w:r w:rsidRPr="000A3E7C">
        <w:rPr>
          <w:rFonts w:ascii="Arial" w:hAnsi="Arial" w:cs="Arial"/>
          <w:color w:val="auto"/>
          <w:u w:val="single"/>
          <w:vertAlign w:val="superscript"/>
        </w:rPr>
        <w:t>o</w:t>
      </w:r>
      <w:r w:rsidRPr="000A3E7C">
        <w:rPr>
          <w:rFonts w:ascii="Arial" w:hAnsi="Arial" w:cs="Arial"/>
          <w:color w:val="auto"/>
        </w:rPr>
        <w:t xml:space="preserve"> (décimo) dia de atraso, prestação do serviço, sobre o valor da parcela, por ocorrência;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10.1.3. 10% (vinte por cento) sobre o valor do saldo do valor do contrato, no caso de atraso superior a 10 (dez) dias, com a consequente rescisão contratual, quando for o caso;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10.1.4.10% (vinte por cento) sobre o valor do contrato, nos casos: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a) inobservância do nível de qualidade dos serviços;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b) transferência total ou parcial do contrato a terceiros;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d) descumprimento que cláusula contratual.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10.2. Suspensão temporária do direito de participar de licitação e impedimento de contratar com a Administração, pelo prazo de até 2 (dois) anos.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10.3. Declaração de inidoneidade para licitar ou contratar com a Administração Pública, enquanto perdurarem os motivos determinantes da punição ou até que o contratante promova sua reabilitação.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10.4.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11 - DOS CASOS OMISSOS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12 - DO FORO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12.1. As partes elegem o foro da Comarca de Pará de Minas/MG, para dirimir quaisquer questões decorrentes da execução do presente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E por estarem justos e contratados, assinam o presente instrumento em 03 (três) vias de igual teor e forma, juntamente com 02 (duas) testemunhas que a tudo assistiram e também assinam.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Pequi/MG, </w:t>
      </w:r>
      <w:r w:rsidR="00D27FA3">
        <w:rPr>
          <w:rFonts w:ascii="Arial" w:hAnsi="Arial" w:cs="Arial"/>
          <w:color w:val="auto"/>
        </w:rPr>
        <w:t>01</w:t>
      </w:r>
      <w:r w:rsidRPr="000A3E7C">
        <w:rPr>
          <w:rFonts w:ascii="Arial" w:hAnsi="Arial" w:cs="Arial"/>
          <w:color w:val="auto"/>
        </w:rPr>
        <w:t xml:space="preserve"> de fevereiro de </w:t>
      </w:r>
      <w:r w:rsidR="00AE4FB5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>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Andre Luis Melgaço Tavares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Município de Pequi/MG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___________________________</w:t>
      </w:r>
    </w:p>
    <w:p w:rsidR="004A0C42" w:rsidRDefault="004A0C42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>CONCEIÇÃO CARMELITA</w:t>
      </w:r>
      <w:r w:rsidRPr="004A0C42">
        <w:rPr>
          <w:rFonts w:ascii="Arial" w:hAnsi="Arial" w:cs="Arial"/>
          <w:b/>
          <w:color w:val="auto"/>
        </w:rPr>
        <w:t xml:space="preserve"> RABELO DE MELO 04428693630</w:t>
      </w:r>
    </w:p>
    <w:p w:rsidR="00DC6792" w:rsidRP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CONTRATADA</w:t>
      </w: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i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Testemunhas: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CPF Nº: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aps/>
          <w:color w:val="auto"/>
        </w:rPr>
        <w:t>CPF nº:</w:t>
      </w:r>
    </w:p>
    <w:p w:rsidR="00035C98" w:rsidRPr="000A3E7C" w:rsidRDefault="00035C98" w:rsidP="000A3E7C">
      <w:pPr>
        <w:jc w:val="both"/>
        <w:rPr>
          <w:rFonts w:ascii="Arial" w:hAnsi="Arial" w:cs="Arial"/>
          <w:color w:val="auto"/>
        </w:rPr>
      </w:pPr>
    </w:p>
    <w:sectPr w:rsidR="00035C98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48C2" w:rsidRDefault="00AD48C2" w:rsidP="00035C98">
      <w:r>
        <w:separator/>
      </w:r>
    </w:p>
  </w:endnote>
  <w:endnote w:type="continuationSeparator" w:id="1">
    <w:p w:rsidR="00AD48C2" w:rsidRDefault="00AD48C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48C2" w:rsidRDefault="00AD48C2" w:rsidP="00035C98">
      <w:r>
        <w:separator/>
      </w:r>
    </w:p>
  </w:footnote>
  <w:footnote w:type="continuationSeparator" w:id="1">
    <w:p w:rsidR="00AD48C2" w:rsidRDefault="00AD48C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1150"/>
    <w:rsid w:val="000C6D03"/>
    <w:rsid w:val="000C7404"/>
    <w:rsid w:val="000D4A8A"/>
    <w:rsid w:val="000E7013"/>
    <w:rsid w:val="001102E3"/>
    <w:rsid w:val="00121733"/>
    <w:rsid w:val="00183582"/>
    <w:rsid w:val="001A31B1"/>
    <w:rsid w:val="001C5514"/>
    <w:rsid w:val="001D3A92"/>
    <w:rsid w:val="001E4E62"/>
    <w:rsid w:val="001F0373"/>
    <w:rsid w:val="001F45AB"/>
    <w:rsid w:val="002033DC"/>
    <w:rsid w:val="0029308A"/>
    <w:rsid w:val="002B6DD5"/>
    <w:rsid w:val="002C61B4"/>
    <w:rsid w:val="002F4B09"/>
    <w:rsid w:val="003049E8"/>
    <w:rsid w:val="00332AC7"/>
    <w:rsid w:val="00335AF2"/>
    <w:rsid w:val="00337DC6"/>
    <w:rsid w:val="00391E66"/>
    <w:rsid w:val="0039203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51DB1"/>
    <w:rsid w:val="004755F3"/>
    <w:rsid w:val="004A0C42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76297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B6D7D"/>
    <w:rsid w:val="007E1714"/>
    <w:rsid w:val="007E72B8"/>
    <w:rsid w:val="007F5384"/>
    <w:rsid w:val="008013C1"/>
    <w:rsid w:val="00810C32"/>
    <w:rsid w:val="0082300F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218B5"/>
    <w:rsid w:val="00934700"/>
    <w:rsid w:val="00967AFE"/>
    <w:rsid w:val="009952FF"/>
    <w:rsid w:val="009B0842"/>
    <w:rsid w:val="009B27AF"/>
    <w:rsid w:val="009E5A74"/>
    <w:rsid w:val="00A01B64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D48C2"/>
    <w:rsid w:val="00AE4FB5"/>
    <w:rsid w:val="00AE620E"/>
    <w:rsid w:val="00B11B21"/>
    <w:rsid w:val="00B14B6F"/>
    <w:rsid w:val="00B26052"/>
    <w:rsid w:val="00B537C1"/>
    <w:rsid w:val="00B542DA"/>
    <w:rsid w:val="00B6355E"/>
    <w:rsid w:val="00B74E79"/>
    <w:rsid w:val="00B776BE"/>
    <w:rsid w:val="00B97C91"/>
    <w:rsid w:val="00BB11A8"/>
    <w:rsid w:val="00BC040E"/>
    <w:rsid w:val="00BC2837"/>
    <w:rsid w:val="00BD2591"/>
    <w:rsid w:val="00BD2B57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27FA3"/>
    <w:rsid w:val="00D32A38"/>
    <w:rsid w:val="00D60249"/>
    <w:rsid w:val="00D751CD"/>
    <w:rsid w:val="00D75979"/>
    <w:rsid w:val="00D83C71"/>
    <w:rsid w:val="00D87CD1"/>
    <w:rsid w:val="00DB1D80"/>
    <w:rsid w:val="00DB7298"/>
    <w:rsid w:val="00DC6792"/>
    <w:rsid w:val="00DC6B0E"/>
    <w:rsid w:val="00DD2CAD"/>
    <w:rsid w:val="00E06C02"/>
    <w:rsid w:val="00E427D6"/>
    <w:rsid w:val="00E5765D"/>
    <w:rsid w:val="00E62E55"/>
    <w:rsid w:val="00E76260"/>
    <w:rsid w:val="00E80B90"/>
    <w:rsid w:val="00E82858"/>
    <w:rsid w:val="00EA6FE1"/>
    <w:rsid w:val="00EB44F3"/>
    <w:rsid w:val="00EE6CAD"/>
    <w:rsid w:val="00EF3BBB"/>
    <w:rsid w:val="00EF6201"/>
    <w:rsid w:val="00F036A8"/>
    <w:rsid w:val="00F03809"/>
    <w:rsid w:val="00F107A7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776"/>
    <w:rsid w:val="00FB4028"/>
    <w:rsid w:val="00FC1404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40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character" w:styleId="Hyperlink">
    <w:name w:val="Hyperlink"/>
    <w:basedOn w:val="Fontepargpadro"/>
    <w:unhideWhenUsed/>
    <w:rsid w:val="00451D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1314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2021-02-12T12:19:00Z</cp:lastPrinted>
  <dcterms:created xsi:type="dcterms:W3CDTF">2022-02-08T16:03:00Z</dcterms:created>
  <dcterms:modified xsi:type="dcterms:W3CDTF">2022-02-08T16:09:00Z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