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C703B4" w:rsidRDefault="00904E09" w:rsidP="00E45E02">
      <w:pPr>
        <w:jc w:val="center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RESULTADO DA INEXIGIBILIDADE DO PROCESSO LICITATÓRIO Nº </w:t>
      </w:r>
      <w:r w:rsidR="001B6358" w:rsidRPr="00C703B4">
        <w:rPr>
          <w:rFonts w:ascii="Arial" w:hAnsi="Arial" w:cs="Arial"/>
          <w:b/>
        </w:rPr>
        <w:t>056</w:t>
      </w:r>
      <w:r w:rsidR="001E4E06" w:rsidRPr="00C703B4">
        <w:rPr>
          <w:rFonts w:ascii="Arial" w:hAnsi="Arial" w:cs="Arial"/>
          <w:b/>
        </w:rPr>
        <w:t>/</w:t>
      </w:r>
      <w:r w:rsidR="001B6358" w:rsidRPr="00C703B4">
        <w:rPr>
          <w:rFonts w:ascii="Arial" w:hAnsi="Arial" w:cs="Arial"/>
          <w:b/>
        </w:rPr>
        <w:t>2021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ab/>
        <w:t xml:space="preserve">A Prefeitura Municipal de </w:t>
      </w:r>
      <w:r w:rsidR="00A1445A" w:rsidRPr="00C703B4">
        <w:rPr>
          <w:rFonts w:ascii="Arial" w:hAnsi="Arial" w:cs="Arial"/>
        </w:rPr>
        <w:t>Pequi</w:t>
      </w:r>
      <w:r w:rsidRPr="00C703B4">
        <w:rPr>
          <w:rFonts w:ascii="Arial" w:hAnsi="Arial" w:cs="Arial"/>
        </w:rPr>
        <w:t xml:space="preserve">/MG, através da Comissão Permanente de Licitação, torna público o resultado do Processo Licitatório nº </w:t>
      </w:r>
      <w:r w:rsidR="001B6358" w:rsidRPr="00C703B4">
        <w:rPr>
          <w:rFonts w:ascii="Arial" w:hAnsi="Arial" w:cs="Arial"/>
        </w:rPr>
        <w:t>056</w:t>
      </w:r>
      <w:r w:rsidR="001E4E06" w:rsidRPr="00C703B4">
        <w:rPr>
          <w:rFonts w:ascii="Arial" w:hAnsi="Arial" w:cs="Arial"/>
        </w:rPr>
        <w:t>/</w:t>
      </w:r>
      <w:r w:rsidR="001B6358" w:rsidRPr="00C703B4">
        <w:rPr>
          <w:rFonts w:ascii="Arial" w:hAnsi="Arial" w:cs="Arial"/>
        </w:rPr>
        <w:t>2021</w:t>
      </w:r>
      <w:r w:rsidRPr="00C703B4">
        <w:rPr>
          <w:rFonts w:ascii="Arial" w:hAnsi="Arial" w:cs="Arial"/>
        </w:rPr>
        <w:t xml:space="preserve">, Inexigibilidade de Licitação nº </w:t>
      </w:r>
      <w:r w:rsidR="001B6358" w:rsidRPr="00C703B4">
        <w:rPr>
          <w:rFonts w:ascii="Arial" w:hAnsi="Arial" w:cs="Arial"/>
        </w:rPr>
        <w:t>008</w:t>
      </w:r>
      <w:r w:rsidR="001E4E06" w:rsidRPr="00C703B4">
        <w:rPr>
          <w:rFonts w:ascii="Arial" w:hAnsi="Arial" w:cs="Arial"/>
        </w:rPr>
        <w:t>/</w:t>
      </w:r>
      <w:r w:rsidR="001B6358" w:rsidRPr="00C703B4">
        <w:rPr>
          <w:rFonts w:ascii="Arial" w:hAnsi="Arial" w:cs="Arial"/>
        </w:rPr>
        <w:t>2021</w:t>
      </w:r>
      <w:r w:rsidRPr="00C703B4">
        <w:rPr>
          <w:rFonts w:ascii="Arial" w:hAnsi="Arial" w:cs="Arial"/>
        </w:rPr>
        <w:t xml:space="preserve">, na forma que segue: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Contratante: Município de </w:t>
      </w:r>
      <w:r w:rsidR="00A1445A" w:rsidRPr="00C703B4">
        <w:rPr>
          <w:rFonts w:ascii="Arial" w:hAnsi="Arial" w:cs="Arial"/>
        </w:rPr>
        <w:t>Pequi</w:t>
      </w:r>
      <w:r w:rsidRPr="00C703B4">
        <w:rPr>
          <w:rFonts w:ascii="Arial" w:hAnsi="Arial" w:cs="Arial"/>
        </w:rPr>
        <w:t>/MG.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A82862" w:rsidRPr="00C703B4" w:rsidRDefault="00904E09" w:rsidP="00A8286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Contratado: </w:t>
      </w:r>
      <w:bookmarkStart w:id="0" w:name="OLE_LINK11"/>
      <w:r w:rsidR="00C1677A" w:rsidRPr="00C1677A">
        <w:rPr>
          <w:rFonts w:ascii="Arial" w:hAnsi="Arial" w:cs="Arial"/>
        </w:rPr>
        <w:t>Spencer e Vasconcelos Advogados e Associados, inscrita no CNPJ sob 08.396.956/0001-66</w:t>
      </w:r>
    </w:p>
    <w:bookmarkEnd w:id="0"/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A82862" w:rsidRPr="00C703B4" w:rsidRDefault="00904E09" w:rsidP="00A82862">
      <w:pPr>
        <w:jc w:val="both"/>
        <w:rPr>
          <w:rFonts w:ascii="Arial" w:hAnsi="Arial" w:cs="Arial"/>
          <w:color w:val="000000"/>
        </w:rPr>
      </w:pPr>
      <w:r w:rsidRPr="00C703B4">
        <w:rPr>
          <w:rFonts w:ascii="Arial" w:hAnsi="Arial" w:cs="Arial"/>
        </w:rPr>
        <w:t xml:space="preserve">Objeto: </w:t>
      </w:r>
      <w:r w:rsidR="00600199" w:rsidRPr="00C703B4">
        <w:rPr>
          <w:rFonts w:ascii="Arial" w:hAnsi="Arial" w:cs="Arial"/>
        </w:rPr>
        <w:t>Contratação da Prestação de Serviços de Consultoria e o Contencioso em Direto Municipal da Pessoa Jurídica de direito Publico Interno, com a Realização de Reuniões Virtuais e Presenciais, Audiências e Analise de Documentos e Atos Praticados pela Administração Local, bem como Indicação das Medidas Judiciais Cabíveis em Favor dos Interesses do Contratante</w:t>
      </w:r>
      <w:r w:rsidR="00A82862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  <w:bCs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color w:val="FF0000"/>
        </w:rPr>
      </w:pPr>
      <w:r w:rsidRPr="00C703B4">
        <w:rPr>
          <w:rFonts w:ascii="Arial" w:hAnsi="Arial" w:cs="Arial"/>
        </w:rPr>
        <w:t>Fundamento legal: Art. 25, inciso III, da Lei nº 8666/93</w:t>
      </w:r>
      <w:r w:rsidR="00C975CF">
        <w:rPr>
          <w:rFonts w:ascii="Arial" w:hAnsi="Arial" w:cs="Arial"/>
        </w:rPr>
        <w:t xml:space="preserve"> e L</w:t>
      </w:r>
      <w:r w:rsidR="00C975CF" w:rsidRPr="005527DA">
        <w:rPr>
          <w:rFonts w:ascii="Arial" w:hAnsi="Arial" w:cs="Arial"/>
        </w:rPr>
        <w:t>ei nº 14.039, de 17 de agosto de 2020</w:t>
      </w:r>
      <w:r w:rsidRPr="00C703B4">
        <w:rPr>
          <w:rFonts w:ascii="Arial" w:hAnsi="Arial" w:cs="Arial"/>
        </w:rPr>
        <w:t xml:space="preserve">.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Valor: </w:t>
      </w:r>
      <w:bookmarkStart w:id="1" w:name="OLE_LINK6"/>
      <w:r w:rsidRPr="00C703B4">
        <w:rPr>
          <w:rFonts w:ascii="Arial" w:hAnsi="Arial" w:cs="Arial"/>
        </w:rPr>
        <w:t xml:space="preserve">R$ </w:t>
      </w:r>
      <w:r w:rsidR="00600199" w:rsidRPr="00C703B4">
        <w:rPr>
          <w:rFonts w:ascii="Arial" w:hAnsi="Arial" w:cs="Arial"/>
        </w:rPr>
        <w:t>54</w:t>
      </w:r>
      <w:r w:rsidR="002E5839" w:rsidRPr="00C703B4">
        <w:rPr>
          <w:rFonts w:ascii="Arial" w:hAnsi="Arial" w:cs="Arial"/>
        </w:rPr>
        <w:t>.000,00</w:t>
      </w:r>
      <w:r w:rsidRPr="00C703B4">
        <w:rPr>
          <w:rFonts w:ascii="Arial" w:hAnsi="Arial" w:cs="Arial"/>
        </w:rPr>
        <w:t xml:space="preserve"> (</w:t>
      </w:r>
      <w:r w:rsidR="00600199" w:rsidRPr="00C703B4">
        <w:rPr>
          <w:rFonts w:ascii="Arial" w:hAnsi="Arial" w:cs="Arial"/>
        </w:rPr>
        <w:t>cinqüenta e quatro</w:t>
      </w:r>
      <w:r w:rsidR="002E5839" w:rsidRPr="00C703B4">
        <w:rPr>
          <w:rFonts w:ascii="Arial" w:hAnsi="Arial" w:cs="Arial"/>
        </w:rPr>
        <w:t xml:space="preserve"> mil</w:t>
      </w:r>
      <w:r w:rsidR="00292B77" w:rsidRPr="00C703B4">
        <w:rPr>
          <w:rFonts w:ascii="Arial" w:hAnsi="Arial" w:cs="Arial"/>
        </w:rPr>
        <w:t xml:space="preserve"> reais</w:t>
      </w:r>
      <w:r w:rsidRPr="00C703B4">
        <w:rPr>
          <w:rFonts w:ascii="Arial" w:hAnsi="Arial" w:cs="Arial"/>
        </w:rPr>
        <w:t>).</w:t>
      </w:r>
      <w:bookmarkEnd w:id="1"/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Despacho de Ratificação: Prefeito Municipal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Publicado em </w:t>
      </w:r>
      <w:r w:rsidR="00600199" w:rsidRPr="00C703B4">
        <w:rPr>
          <w:rFonts w:ascii="Arial" w:hAnsi="Arial" w:cs="Arial"/>
        </w:rPr>
        <w:t>25</w:t>
      </w:r>
      <w:r w:rsidRPr="00C703B4">
        <w:rPr>
          <w:rFonts w:ascii="Arial" w:hAnsi="Arial" w:cs="Arial"/>
        </w:rPr>
        <w:t>/</w:t>
      </w:r>
      <w:r w:rsidR="002E5839" w:rsidRPr="00C703B4">
        <w:rPr>
          <w:rFonts w:ascii="Arial" w:hAnsi="Arial" w:cs="Arial"/>
        </w:rPr>
        <w:t>0</w:t>
      </w:r>
      <w:r w:rsidR="00600199" w:rsidRPr="00C703B4">
        <w:rPr>
          <w:rFonts w:ascii="Arial" w:hAnsi="Arial" w:cs="Arial"/>
        </w:rPr>
        <w:t>3</w:t>
      </w:r>
      <w:r w:rsidRPr="00C703B4">
        <w:rPr>
          <w:rFonts w:ascii="Arial" w:hAnsi="Arial" w:cs="Arial"/>
        </w:rPr>
        <w:t>/</w:t>
      </w:r>
      <w:r w:rsidR="001B6358" w:rsidRPr="00C703B4">
        <w:rPr>
          <w:rFonts w:ascii="Arial" w:hAnsi="Arial" w:cs="Arial"/>
        </w:rPr>
        <w:t>2021</w:t>
      </w:r>
      <w:r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pStyle w:val="TextoBoletim"/>
        <w:spacing w:after="0"/>
        <w:rPr>
          <w:b w:val="0"/>
          <w:szCs w:val="24"/>
        </w:rPr>
      </w:pPr>
      <w:r w:rsidRPr="00C703B4">
        <w:rPr>
          <w:b w:val="0"/>
          <w:szCs w:val="24"/>
        </w:rPr>
        <w:t>No Quadro de Avisos da Prefeitura, conforme Lei Orgânica Municipal de 21 de março de 1990.</w:t>
      </w:r>
    </w:p>
    <w:p w:rsidR="00904E09" w:rsidRPr="00C703B4" w:rsidRDefault="00904E09" w:rsidP="00E45E02">
      <w:pPr>
        <w:pStyle w:val="TextoBoletim"/>
        <w:spacing w:after="0"/>
        <w:rPr>
          <w:szCs w:val="24"/>
        </w:rPr>
      </w:pPr>
    </w:p>
    <w:p w:rsidR="00904E09" w:rsidRPr="00C703B4" w:rsidRDefault="00356DDF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Pequi</w:t>
      </w:r>
      <w:r w:rsidR="00904E09" w:rsidRPr="00C703B4">
        <w:rPr>
          <w:rFonts w:ascii="Arial" w:hAnsi="Arial" w:cs="Arial"/>
        </w:rPr>
        <w:t xml:space="preserve">, </w:t>
      </w:r>
      <w:r w:rsidR="00600199" w:rsidRPr="00C703B4">
        <w:rPr>
          <w:rFonts w:ascii="Arial" w:hAnsi="Arial" w:cs="Arial"/>
        </w:rPr>
        <w:t>25</w:t>
      </w:r>
      <w:r w:rsidR="00904E09" w:rsidRPr="00C703B4">
        <w:rPr>
          <w:rFonts w:ascii="Arial" w:hAnsi="Arial" w:cs="Arial"/>
        </w:rPr>
        <w:t xml:space="preserve"> de </w:t>
      </w:r>
      <w:r w:rsidR="00600199" w:rsidRPr="00C703B4">
        <w:rPr>
          <w:rFonts w:ascii="Arial" w:hAnsi="Arial" w:cs="Arial"/>
        </w:rPr>
        <w:t>Março</w:t>
      </w:r>
      <w:r w:rsidR="00904E09" w:rsidRPr="00C703B4">
        <w:rPr>
          <w:rFonts w:ascii="Arial" w:hAnsi="Arial" w:cs="Arial"/>
        </w:rPr>
        <w:t xml:space="preserve"> de </w:t>
      </w:r>
      <w:r w:rsidR="001B6358" w:rsidRPr="00C703B4">
        <w:rPr>
          <w:rFonts w:ascii="Arial" w:hAnsi="Arial" w:cs="Arial"/>
        </w:rPr>
        <w:t>2021</w:t>
      </w:r>
      <w:r w:rsidR="00904E09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49335D" w:rsidRDefault="0049335D" w:rsidP="00E45E02">
      <w:pPr>
        <w:jc w:val="center"/>
        <w:rPr>
          <w:rFonts w:ascii="Arial" w:hAnsi="Arial" w:cs="Arial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  <w:r w:rsidRPr="00C703B4">
        <w:rPr>
          <w:rFonts w:ascii="Arial" w:hAnsi="Arial" w:cs="Arial"/>
        </w:rPr>
        <w:t xml:space="preserve"> 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Presidente CPL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sectPr w:rsidR="00904E09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22DC" w:rsidRDefault="00D922DC" w:rsidP="00035C98">
      <w:r>
        <w:separator/>
      </w:r>
    </w:p>
  </w:endnote>
  <w:endnote w:type="continuationSeparator" w:id="1">
    <w:p w:rsidR="00D922DC" w:rsidRDefault="00D922D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Footer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22DC" w:rsidRDefault="00D922DC" w:rsidP="00035C98">
      <w:r>
        <w:separator/>
      </w:r>
    </w:p>
  </w:footnote>
  <w:footnote w:type="continuationSeparator" w:id="1">
    <w:p w:rsidR="00D922DC" w:rsidRDefault="00D922D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 w:rsidP="00C703B4">
    <w:pPr>
      <w:pStyle w:val="Head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25E6C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5A9F"/>
    <w:rsid w:val="00120524"/>
    <w:rsid w:val="00122006"/>
    <w:rsid w:val="001266D1"/>
    <w:rsid w:val="00140C8B"/>
    <w:rsid w:val="00154B29"/>
    <w:rsid w:val="00162080"/>
    <w:rsid w:val="0019242A"/>
    <w:rsid w:val="00194048"/>
    <w:rsid w:val="001A31B1"/>
    <w:rsid w:val="001B0657"/>
    <w:rsid w:val="001B6358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92B77"/>
    <w:rsid w:val="0029308A"/>
    <w:rsid w:val="002A6DEC"/>
    <w:rsid w:val="002B12BB"/>
    <w:rsid w:val="002C5CBC"/>
    <w:rsid w:val="002D2802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84354"/>
    <w:rsid w:val="003A38B4"/>
    <w:rsid w:val="003A7ACC"/>
    <w:rsid w:val="003B22EA"/>
    <w:rsid w:val="003C281D"/>
    <w:rsid w:val="003C5C1C"/>
    <w:rsid w:val="003D38D5"/>
    <w:rsid w:val="003D45E9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335D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3D0"/>
    <w:rsid w:val="00514472"/>
    <w:rsid w:val="00520C0C"/>
    <w:rsid w:val="0053596E"/>
    <w:rsid w:val="005363E4"/>
    <w:rsid w:val="005527DA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045A"/>
    <w:rsid w:val="005A145E"/>
    <w:rsid w:val="005A4FD7"/>
    <w:rsid w:val="005C6571"/>
    <w:rsid w:val="005D778D"/>
    <w:rsid w:val="005E517C"/>
    <w:rsid w:val="005F212B"/>
    <w:rsid w:val="005F3010"/>
    <w:rsid w:val="006000C9"/>
    <w:rsid w:val="00600199"/>
    <w:rsid w:val="006001A9"/>
    <w:rsid w:val="0062342E"/>
    <w:rsid w:val="00623D6E"/>
    <w:rsid w:val="006257C3"/>
    <w:rsid w:val="0063050C"/>
    <w:rsid w:val="00632E0F"/>
    <w:rsid w:val="0065387C"/>
    <w:rsid w:val="00662DFB"/>
    <w:rsid w:val="00667623"/>
    <w:rsid w:val="006713D8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4163"/>
    <w:rsid w:val="006A46DC"/>
    <w:rsid w:val="006C038C"/>
    <w:rsid w:val="006D12C0"/>
    <w:rsid w:val="006D428B"/>
    <w:rsid w:val="006D52FC"/>
    <w:rsid w:val="006F1436"/>
    <w:rsid w:val="006F2BA7"/>
    <w:rsid w:val="006F47DF"/>
    <w:rsid w:val="00722A23"/>
    <w:rsid w:val="007467A4"/>
    <w:rsid w:val="00747637"/>
    <w:rsid w:val="00755D99"/>
    <w:rsid w:val="00787C9E"/>
    <w:rsid w:val="00790830"/>
    <w:rsid w:val="007964CA"/>
    <w:rsid w:val="007C1EB4"/>
    <w:rsid w:val="007D3FBD"/>
    <w:rsid w:val="007E1714"/>
    <w:rsid w:val="007F5384"/>
    <w:rsid w:val="008013C1"/>
    <w:rsid w:val="008036AA"/>
    <w:rsid w:val="0081194F"/>
    <w:rsid w:val="0082300F"/>
    <w:rsid w:val="008276FC"/>
    <w:rsid w:val="008411CB"/>
    <w:rsid w:val="00847772"/>
    <w:rsid w:val="00871F81"/>
    <w:rsid w:val="00882393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54992"/>
    <w:rsid w:val="00967AFE"/>
    <w:rsid w:val="00983901"/>
    <w:rsid w:val="009B0842"/>
    <w:rsid w:val="009D286C"/>
    <w:rsid w:val="009D7127"/>
    <w:rsid w:val="009E5A74"/>
    <w:rsid w:val="00A0428A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C6CE7"/>
    <w:rsid w:val="00AD524F"/>
    <w:rsid w:val="00AE620E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2BE4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C0490B"/>
    <w:rsid w:val="00C1677A"/>
    <w:rsid w:val="00C20D49"/>
    <w:rsid w:val="00C219CD"/>
    <w:rsid w:val="00C313A6"/>
    <w:rsid w:val="00C34742"/>
    <w:rsid w:val="00C406CF"/>
    <w:rsid w:val="00C42E02"/>
    <w:rsid w:val="00C55142"/>
    <w:rsid w:val="00C61EE3"/>
    <w:rsid w:val="00C64014"/>
    <w:rsid w:val="00C703B4"/>
    <w:rsid w:val="00C84D46"/>
    <w:rsid w:val="00C975CF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262F1"/>
    <w:rsid w:val="00D3756D"/>
    <w:rsid w:val="00D45BE6"/>
    <w:rsid w:val="00D60249"/>
    <w:rsid w:val="00D6602C"/>
    <w:rsid w:val="00D70837"/>
    <w:rsid w:val="00D74AA5"/>
    <w:rsid w:val="00D81BE5"/>
    <w:rsid w:val="00D879FD"/>
    <w:rsid w:val="00D922DC"/>
    <w:rsid w:val="00D952D3"/>
    <w:rsid w:val="00DA1A7F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E01A54"/>
    <w:rsid w:val="00E038A9"/>
    <w:rsid w:val="00E06C64"/>
    <w:rsid w:val="00E0713E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6CD8"/>
    <w:rsid w:val="00EA6FE1"/>
    <w:rsid w:val="00EB0A54"/>
    <w:rsid w:val="00EB44F3"/>
    <w:rsid w:val="00EC0005"/>
    <w:rsid w:val="00EE6CAD"/>
    <w:rsid w:val="00F036A8"/>
    <w:rsid w:val="00F044F5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2021-07-29T18:50:00Z</cp:lastPrinted>
  <dcterms:created xsi:type="dcterms:W3CDTF">2021-08-30T16:53:00Z</dcterms:created>
  <dcterms:modified xsi:type="dcterms:W3CDTF">2021-08-30T16:53:00Z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