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E83990">
        <w:rPr>
          <w:rFonts w:ascii="Arial" w:hAnsi="Arial" w:cs="Arial"/>
          <w:b/>
          <w:bCs/>
          <w:sz w:val="22"/>
          <w:szCs w:val="22"/>
        </w:rPr>
        <w:t>03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83990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83990">
        <w:rPr>
          <w:rFonts w:ascii="Arial" w:hAnsi="Arial" w:cs="Arial"/>
          <w:b/>
          <w:bCs/>
          <w:sz w:val="22"/>
          <w:szCs w:val="22"/>
        </w:rPr>
        <w:t>0</w:t>
      </w:r>
      <w:r w:rsidR="00AF6AB3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83990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E83990">
        <w:rPr>
          <w:b w:val="0"/>
          <w:sz w:val="22"/>
          <w:szCs w:val="22"/>
        </w:rPr>
        <w:t>3</w:t>
      </w:r>
      <w:r w:rsidRPr="000D6911">
        <w:rPr>
          <w:b w:val="0"/>
          <w:sz w:val="22"/>
          <w:szCs w:val="22"/>
        </w:rPr>
        <w:t>0/20</w:t>
      </w:r>
      <w:r w:rsidR="00E83990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no uso de suas atribuições que lhes confere o inciso IV do art. 3º da Lei Federal nº 10.520, de 17 de julho de 2002, ADJUDICA o objeto do Processo Licitatório nº 0</w:t>
      </w:r>
      <w:r w:rsidR="00E83990">
        <w:rPr>
          <w:b w:val="0"/>
          <w:sz w:val="22"/>
          <w:szCs w:val="22"/>
        </w:rPr>
        <w:t>03</w:t>
      </w:r>
      <w:r w:rsidRPr="000D6911">
        <w:rPr>
          <w:b w:val="0"/>
          <w:sz w:val="22"/>
          <w:szCs w:val="22"/>
        </w:rPr>
        <w:t>/20</w:t>
      </w:r>
      <w:r w:rsidR="00E83990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E83990">
        <w:rPr>
          <w:b w:val="0"/>
          <w:sz w:val="22"/>
          <w:szCs w:val="22"/>
        </w:rPr>
        <w:t>03</w:t>
      </w:r>
      <w:r w:rsidRPr="000D6911">
        <w:rPr>
          <w:b w:val="0"/>
          <w:sz w:val="22"/>
          <w:szCs w:val="22"/>
        </w:rPr>
        <w:t>/20</w:t>
      </w:r>
      <w:r w:rsidR="00E83990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AF6AB3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A373BF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373BF" w:rsidRPr="00E258E2" w:rsidRDefault="00A373BF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A373BF" w:rsidRPr="00A426DC" w:rsidRDefault="00AF6AB3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4" w:name="OLE_LINK3"/>
            <w:bookmarkStart w:id="5" w:name="OLE_LINK4"/>
            <w:r>
              <w:rPr>
                <w:b w:val="0"/>
                <w:sz w:val="22"/>
                <w:szCs w:val="22"/>
              </w:rPr>
              <w:t>Emenali Medical Ltda EPP</w:t>
            </w:r>
            <w:bookmarkEnd w:id="4"/>
            <w:bookmarkEnd w:id="5"/>
          </w:p>
        </w:tc>
        <w:tc>
          <w:tcPr>
            <w:tcW w:w="3686" w:type="dxa"/>
            <w:shd w:val="clear" w:color="auto" w:fill="auto"/>
          </w:tcPr>
          <w:p w:rsidR="00A373BF" w:rsidRDefault="00AF6AB3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</w:t>
            </w:r>
          </w:p>
        </w:tc>
        <w:tc>
          <w:tcPr>
            <w:tcW w:w="1996" w:type="dxa"/>
            <w:shd w:val="clear" w:color="auto" w:fill="auto"/>
          </w:tcPr>
          <w:p w:rsidR="00A373BF" w:rsidRDefault="00E83990" w:rsidP="00E8399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77,01</w:t>
            </w:r>
            <w:r w:rsidR="00AF6AB3">
              <w:rPr>
                <w:rFonts w:ascii="Arial" w:hAnsi="Arial" w:cs="Arial"/>
                <w:sz w:val="20"/>
                <w:szCs w:val="20"/>
              </w:rPr>
              <w:t xml:space="preserve">%, </w:t>
            </w:r>
            <w:r>
              <w:rPr>
                <w:rFonts w:ascii="Arial" w:hAnsi="Arial" w:cs="Arial"/>
                <w:sz w:val="20"/>
                <w:szCs w:val="20"/>
              </w:rPr>
              <w:t>66,00</w:t>
            </w:r>
            <w:r w:rsidR="00AF6AB3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6" w:name="_GoBack"/>
      <w:bookmarkEnd w:id="6"/>
      <w:r w:rsidR="00E83990">
        <w:rPr>
          <w:b w:val="0"/>
          <w:sz w:val="22"/>
          <w:szCs w:val="22"/>
        </w:rPr>
        <w:t>21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E83990">
        <w:rPr>
          <w:b w:val="0"/>
          <w:sz w:val="22"/>
          <w:szCs w:val="22"/>
        </w:rPr>
        <w:t>janeiro</w:t>
      </w:r>
      <w:r w:rsidR="0083780E" w:rsidRPr="000D6911">
        <w:rPr>
          <w:b w:val="0"/>
          <w:sz w:val="22"/>
          <w:szCs w:val="22"/>
        </w:rPr>
        <w:t xml:space="preserve"> de 20</w:t>
      </w:r>
      <w:r w:rsidR="00E83990">
        <w:rPr>
          <w:b w:val="0"/>
          <w:sz w:val="22"/>
          <w:szCs w:val="22"/>
        </w:rPr>
        <w:t>21</w:t>
      </w:r>
      <w:r w:rsidR="0083780E" w:rsidRPr="000D6911">
        <w:rPr>
          <w:b w:val="0"/>
          <w:sz w:val="22"/>
          <w:szCs w:val="22"/>
        </w:rPr>
        <w:t>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E83990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5D2" w:rsidRDefault="000F15D2" w:rsidP="00035C98">
      <w:r>
        <w:separator/>
      </w:r>
    </w:p>
  </w:endnote>
  <w:endnote w:type="continuationSeparator" w:id="1">
    <w:p w:rsidR="000F15D2" w:rsidRDefault="000F15D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5D2" w:rsidRDefault="000F15D2" w:rsidP="00035C98">
      <w:r>
        <w:separator/>
      </w:r>
    </w:p>
  </w:footnote>
  <w:footnote w:type="continuationSeparator" w:id="1">
    <w:p w:rsidR="000F15D2" w:rsidRDefault="000F15D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15D2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3049E8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50759B"/>
    <w:rsid w:val="005109E6"/>
    <w:rsid w:val="0051701B"/>
    <w:rsid w:val="00520634"/>
    <w:rsid w:val="00523929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2D44"/>
    <w:rsid w:val="00B139B2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72C8"/>
    <w:rsid w:val="00CB05BF"/>
    <w:rsid w:val="00CB369D"/>
    <w:rsid w:val="00CC05C2"/>
    <w:rsid w:val="00CC7540"/>
    <w:rsid w:val="00CD5532"/>
    <w:rsid w:val="00CE6A3B"/>
    <w:rsid w:val="00D216FB"/>
    <w:rsid w:val="00D23396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83990"/>
    <w:rsid w:val="00EA6FE1"/>
    <w:rsid w:val="00EB44F3"/>
    <w:rsid w:val="00EC73B4"/>
    <w:rsid w:val="00EE21B0"/>
    <w:rsid w:val="00EE6CAD"/>
    <w:rsid w:val="00EF6F72"/>
    <w:rsid w:val="00F036A8"/>
    <w:rsid w:val="00F102A0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77</cp:revision>
  <cp:lastPrinted>2019-10-15T14:00:00Z</cp:lastPrinted>
  <dcterms:created xsi:type="dcterms:W3CDTF">2018-02-27T20:00:00Z</dcterms:created>
  <dcterms:modified xsi:type="dcterms:W3CDTF">2021-01-21T13:28:00Z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