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387E5F">
        <w:rPr>
          <w:rFonts w:ascii="Arial" w:hAnsi="Arial" w:cs="Arial"/>
          <w:b/>
          <w:sz w:val="22"/>
          <w:szCs w:val="22"/>
        </w:rPr>
        <w:t>022/2021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387E5F">
        <w:rPr>
          <w:rFonts w:ascii="Arial" w:hAnsi="Arial" w:cs="Arial"/>
          <w:b/>
          <w:sz w:val="22"/>
          <w:szCs w:val="22"/>
        </w:rPr>
        <w:t>011/2021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387E5F">
        <w:rPr>
          <w:rFonts w:ascii="Arial" w:hAnsi="Arial" w:cs="Arial"/>
          <w:sz w:val="22"/>
          <w:szCs w:val="22"/>
        </w:rPr>
        <w:t>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D47C66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>(</w:t>
      </w:r>
      <w:r w:rsidR="00D47C66">
        <w:rPr>
          <w:rFonts w:ascii="Arial" w:hAnsi="Arial" w:cs="Arial"/>
          <w:sz w:val="22"/>
          <w:szCs w:val="22"/>
        </w:rPr>
        <w:t>onze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D47C66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D47C66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D47C66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D47C66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 w:rsidR="007F63F5" w:rsidRPr="002F3351">
        <w:rPr>
          <w:rFonts w:ascii="Arial" w:hAnsi="Arial" w:cs="Arial"/>
          <w:sz w:val="22"/>
          <w:szCs w:val="22"/>
        </w:rPr>
        <w:t xml:space="preserve"> </w:t>
      </w:r>
      <w:r w:rsidR="002A340C" w:rsidRPr="002A340C">
        <w:rPr>
          <w:rFonts w:ascii="Arial" w:hAnsi="Arial" w:cs="Arial"/>
          <w:sz w:val="22"/>
          <w:szCs w:val="22"/>
        </w:rPr>
        <w:t>VICTOR TIENGOS COELHO CORREIA 13917950677-ME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2A340C">
        <w:rPr>
          <w:rFonts w:ascii="Arial" w:hAnsi="Arial" w:cs="Arial"/>
          <w:sz w:val="22"/>
          <w:szCs w:val="22"/>
        </w:rPr>
        <w:t>Rua Duque Valentim</w:t>
      </w:r>
      <w:r w:rsidR="004A241C">
        <w:rPr>
          <w:rFonts w:ascii="Arial" w:hAnsi="Arial" w:cs="Arial"/>
          <w:sz w:val="22"/>
          <w:szCs w:val="22"/>
        </w:rPr>
        <w:t>,</w:t>
      </w:r>
      <w:r w:rsidRPr="002F3351">
        <w:rPr>
          <w:rFonts w:ascii="Arial" w:hAnsi="Arial" w:cs="Arial"/>
          <w:sz w:val="22"/>
          <w:szCs w:val="22"/>
        </w:rPr>
        <w:t xml:space="preserve"> n°</w:t>
      </w:r>
      <w:r w:rsidR="00074989">
        <w:rPr>
          <w:rFonts w:ascii="Arial" w:hAnsi="Arial" w:cs="Arial"/>
          <w:sz w:val="22"/>
          <w:szCs w:val="22"/>
        </w:rPr>
        <w:t xml:space="preserve"> </w:t>
      </w:r>
      <w:r w:rsidR="002A340C">
        <w:rPr>
          <w:rFonts w:ascii="Arial" w:hAnsi="Arial" w:cs="Arial"/>
          <w:sz w:val="22"/>
          <w:szCs w:val="22"/>
        </w:rPr>
        <w:t>170</w:t>
      </w:r>
      <w:r w:rsidR="00ED68B4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 xml:space="preserve">no bairro </w:t>
      </w:r>
      <w:r w:rsidR="002A340C">
        <w:rPr>
          <w:rFonts w:ascii="Arial" w:hAnsi="Arial" w:cs="Arial"/>
          <w:sz w:val="22"/>
          <w:szCs w:val="22"/>
        </w:rPr>
        <w:t>Flamengo</w:t>
      </w:r>
      <w:r w:rsidR="00C02BCF">
        <w:rPr>
          <w:rFonts w:ascii="Arial" w:hAnsi="Arial" w:cs="Arial"/>
          <w:sz w:val="22"/>
          <w:szCs w:val="22"/>
        </w:rPr>
        <w:t>,</w:t>
      </w:r>
      <w:r w:rsidRPr="002F3351">
        <w:rPr>
          <w:rFonts w:ascii="Arial" w:hAnsi="Arial" w:cs="Arial"/>
          <w:sz w:val="22"/>
          <w:szCs w:val="22"/>
        </w:rPr>
        <w:t xml:space="preserve"> na cidade de </w:t>
      </w:r>
      <w:r w:rsidR="002A340C">
        <w:rPr>
          <w:rFonts w:ascii="Arial" w:hAnsi="Arial" w:cs="Arial"/>
          <w:sz w:val="22"/>
          <w:szCs w:val="22"/>
        </w:rPr>
        <w:t>Ribeirão das Neves</w:t>
      </w:r>
      <w:r w:rsidR="00ED68B4">
        <w:rPr>
          <w:rFonts w:ascii="Arial" w:hAnsi="Arial" w:cs="Arial"/>
          <w:sz w:val="22"/>
          <w:szCs w:val="22"/>
        </w:rPr>
        <w:t>,</w:t>
      </w:r>
      <w:r w:rsidR="00976A55">
        <w:rPr>
          <w:rFonts w:ascii="Arial" w:hAnsi="Arial" w:cs="Arial"/>
          <w:sz w:val="22"/>
          <w:szCs w:val="22"/>
        </w:rPr>
        <w:t xml:space="preserve"> estado d</w:t>
      </w:r>
      <w:r w:rsidR="002A340C">
        <w:rPr>
          <w:rFonts w:ascii="Arial" w:hAnsi="Arial" w:cs="Arial"/>
          <w:sz w:val="22"/>
          <w:szCs w:val="22"/>
        </w:rPr>
        <w:t>e 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2A340C">
        <w:rPr>
          <w:rFonts w:ascii="Arial" w:hAnsi="Arial" w:cs="Arial"/>
          <w:sz w:val="22"/>
          <w:szCs w:val="22"/>
        </w:rPr>
        <w:t>25.838.040/0001-38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2A340C" w:rsidRPr="002A340C">
        <w:rPr>
          <w:rFonts w:ascii="Arial" w:hAnsi="Arial" w:cs="Arial"/>
          <w:sz w:val="22"/>
          <w:szCs w:val="22"/>
        </w:rPr>
        <w:t>Victor Tiengos Coelho Correia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567"/>
        <w:gridCol w:w="850"/>
        <w:gridCol w:w="993"/>
        <w:gridCol w:w="567"/>
        <w:gridCol w:w="992"/>
        <w:gridCol w:w="567"/>
        <w:gridCol w:w="850"/>
      </w:tblGrid>
      <w:tr w:rsidR="002F3351" w:rsidRPr="004644A9" w:rsidTr="00A16E72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977" w:type="dxa"/>
            <w:vMerge w:val="restart"/>
            <w:shd w:val="clear" w:color="auto" w:fill="A6A6A6" w:themeFill="background1" w:themeFillShade="A6"/>
          </w:tcPr>
          <w:p w:rsidR="002F3351" w:rsidRPr="00CC3683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683">
              <w:rPr>
                <w:rFonts w:ascii="Arial" w:hAnsi="Arial" w:cs="Arial"/>
                <w:b/>
                <w:sz w:val="18"/>
                <w:szCs w:val="18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CC3683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A16E72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CC3683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CC3683" w:rsidRPr="009730F5" w:rsidTr="00CC3683">
        <w:trPr>
          <w:trHeight w:val="373"/>
        </w:trPr>
        <w:tc>
          <w:tcPr>
            <w:tcW w:w="709" w:type="dxa"/>
          </w:tcPr>
          <w:p w:rsidR="00CC3683" w:rsidRPr="00CC3683" w:rsidRDefault="00CC3683" w:rsidP="00CC3683">
            <w:pPr>
              <w:rPr>
                <w:rFonts w:ascii="Arial" w:hAnsi="Arial" w:cs="Arial"/>
                <w:sz w:val="16"/>
                <w:szCs w:val="16"/>
              </w:rPr>
            </w:pPr>
            <w:r w:rsidRPr="00CC3683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977" w:type="dxa"/>
          </w:tcPr>
          <w:p w:rsidR="00CC3683" w:rsidRPr="00CC3683" w:rsidRDefault="00CC3683" w:rsidP="000476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3683">
              <w:rPr>
                <w:rFonts w:ascii="Arial" w:hAnsi="Arial" w:cs="Arial"/>
                <w:b/>
                <w:sz w:val="18"/>
                <w:szCs w:val="18"/>
              </w:rPr>
              <w:t>Balança de pesagem digital</w:t>
            </w:r>
            <w:r w:rsidRPr="00CC3683">
              <w:rPr>
                <w:rFonts w:ascii="Arial" w:hAnsi="Arial" w:cs="Arial"/>
                <w:sz w:val="18"/>
                <w:szCs w:val="18"/>
              </w:rPr>
              <w:t xml:space="preserve"> com plataforma de vidro 8mm. Sistema com 4 sensores ultra sensiveis. Peso maximo até 150 kg. Grau de peso :0.1 kg. Modo de peso: kg, stone, libra; vidro temperado 8mm; monitor lcd 1” numeros grandes de facil visualização; calibragem e desligamento automático; manual em portugues(br) 01 bateria de litio.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sz w:val="16"/>
                <w:szCs w:val="16"/>
              </w:rPr>
            </w:pPr>
            <w:r w:rsidRPr="00CC368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993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180,00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180,00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CC3683" w:rsidRPr="009730F5" w:rsidTr="00CC3683">
        <w:trPr>
          <w:trHeight w:val="373"/>
        </w:trPr>
        <w:tc>
          <w:tcPr>
            <w:tcW w:w="709" w:type="dxa"/>
          </w:tcPr>
          <w:p w:rsidR="00CC3683" w:rsidRPr="00CC3683" w:rsidRDefault="00CC3683" w:rsidP="00CC3683">
            <w:pPr>
              <w:rPr>
                <w:rFonts w:ascii="Arial" w:hAnsi="Arial" w:cs="Arial"/>
                <w:sz w:val="16"/>
                <w:szCs w:val="16"/>
              </w:rPr>
            </w:pPr>
            <w:r w:rsidRPr="00CC3683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977" w:type="dxa"/>
          </w:tcPr>
          <w:p w:rsidR="00CC3683" w:rsidRPr="00CC3683" w:rsidRDefault="00CC3683" w:rsidP="000476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3683">
              <w:rPr>
                <w:rFonts w:ascii="Arial" w:hAnsi="Arial" w:cs="Arial"/>
                <w:b/>
                <w:color w:val="000000"/>
                <w:sz w:val="18"/>
                <w:szCs w:val="18"/>
              </w:rPr>
              <w:t>Calculadora eletrônica 12 dígitos</w:t>
            </w:r>
            <w:r w:rsidRPr="00CC3683">
              <w:rPr>
                <w:rFonts w:ascii="Arial" w:hAnsi="Arial" w:cs="Arial"/>
                <w:color w:val="000000"/>
                <w:sz w:val="18"/>
                <w:szCs w:val="18"/>
              </w:rPr>
              <w:t xml:space="preserve"> para uso com bobina, 127v ou bivolt. Similar à marca elgin mr6125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sz w:val="16"/>
                <w:szCs w:val="16"/>
              </w:rPr>
            </w:pPr>
            <w:r w:rsidRPr="00CC368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993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3.000,00</w:t>
            </w:r>
          </w:p>
        </w:tc>
      </w:tr>
      <w:tr w:rsidR="00CC3683" w:rsidRPr="009730F5" w:rsidTr="00CC3683">
        <w:trPr>
          <w:trHeight w:val="373"/>
        </w:trPr>
        <w:tc>
          <w:tcPr>
            <w:tcW w:w="709" w:type="dxa"/>
          </w:tcPr>
          <w:p w:rsidR="00CC3683" w:rsidRPr="00CC3683" w:rsidRDefault="00CC3683" w:rsidP="00CC3683">
            <w:pPr>
              <w:rPr>
                <w:rFonts w:ascii="Arial" w:hAnsi="Arial" w:cs="Arial"/>
                <w:sz w:val="16"/>
                <w:szCs w:val="16"/>
              </w:rPr>
            </w:pPr>
            <w:r w:rsidRPr="00CC3683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977" w:type="dxa"/>
          </w:tcPr>
          <w:p w:rsidR="00CC3683" w:rsidRPr="00CC3683" w:rsidRDefault="00CC3683" w:rsidP="000476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3683">
              <w:rPr>
                <w:rFonts w:ascii="Arial" w:hAnsi="Arial" w:cs="Arial"/>
                <w:b/>
                <w:sz w:val="18"/>
                <w:szCs w:val="18"/>
              </w:rPr>
              <w:t>Carro de emergência</w:t>
            </w:r>
            <w:r w:rsidRPr="00CC3683">
              <w:rPr>
                <w:rFonts w:ascii="Arial" w:hAnsi="Arial" w:cs="Arial"/>
                <w:sz w:val="18"/>
                <w:szCs w:val="18"/>
              </w:rPr>
              <w:t xml:space="preserve"> contendo as seguintes caracteristicas:- estrutura construida em perfis estruturais de aluminio; - fechamentos lateriaisem poliuretano e fechamento traseiro em pvc ou material de qualidade </w:t>
            </w:r>
            <w:r w:rsidRPr="00CC3683">
              <w:rPr>
                <w:rFonts w:ascii="Arial" w:hAnsi="Arial" w:cs="Arial"/>
                <w:sz w:val="18"/>
                <w:szCs w:val="18"/>
              </w:rPr>
              <w:lastRenderedPageBreak/>
              <w:t>superior;-bandeja superior em poliuretano (ou material de qualidade superior) com borda de retenção e puxadores laterais;-05 gavetas confeccionadas em poliuretano, com trilho telescópico e puxadores em plástico injetado, sendo as 04 superiores de aproximadamente 150mm de altura para armazenamento de materiais de procedimentos e a  gaveta inferior com altura aproximada de 300mm;-sistema que possibilite lacre único para todas as gavetas;-as primeiras duas gavetas superiores deverão apresentar aproximadamente 24 divisórias para armazenamento de medicação em polyestireno;-suporte de soro ajustável na altura;-suporte para cardioversor com borda de proteção e dimensões aproximadas de 400mmx400mm;-suporte para cilindro de oxigenio xom fecho tipo velcro;-tábua de massagem cardíaca em acrilico;régua com pelo menos 04 tomadas elétricas padrão nbr, 2p + t com cabo força de pelo menos 4”, sendo 02 com trava e 02 sem trava e banda de rodagem em poliuterano;-dimensões aproximadas: 1130mmx860mmx540mm ( altura x largura x profundidade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sz w:val="16"/>
                <w:szCs w:val="16"/>
              </w:rPr>
            </w:pPr>
            <w:r w:rsidRPr="00CC3683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850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2.550,00</w:t>
            </w:r>
          </w:p>
        </w:tc>
        <w:tc>
          <w:tcPr>
            <w:tcW w:w="993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5.100,00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5.100,00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25.500,00</w:t>
            </w:r>
          </w:p>
        </w:tc>
      </w:tr>
      <w:tr w:rsidR="00CC3683" w:rsidRPr="009730F5" w:rsidTr="00CC3683">
        <w:trPr>
          <w:trHeight w:val="373"/>
        </w:trPr>
        <w:tc>
          <w:tcPr>
            <w:tcW w:w="709" w:type="dxa"/>
          </w:tcPr>
          <w:p w:rsidR="00CC3683" w:rsidRPr="00CC3683" w:rsidRDefault="00CC3683" w:rsidP="00CC3683">
            <w:pPr>
              <w:rPr>
                <w:rFonts w:ascii="Arial" w:hAnsi="Arial" w:cs="Arial"/>
                <w:sz w:val="16"/>
                <w:szCs w:val="16"/>
              </w:rPr>
            </w:pPr>
            <w:r w:rsidRPr="00CC3683">
              <w:rPr>
                <w:rFonts w:ascii="Arial" w:hAnsi="Arial" w:cs="Arial"/>
                <w:sz w:val="16"/>
                <w:szCs w:val="16"/>
              </w:rPr>
              <w:lastRenderedPageBreak/>
              <w:t>41</w:t>
            </w:r>
          </w:p>
        </w:tc>
        <w:tc>
          <w:tcPr>
            <w:tcW w:w="2977" w:type="dxa"/>
          </w:tcPr>
          <w:p w:rsidR="00CC3683" w:rsidRPr="00CC3683" w:rsidRDefault="00CC3683" w:rsidP="000476EA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3683">
              <w:rPr>
                <w:rFonts w:ascii="Arial" w:hAnsi="Arial" w:cs="Arial"/>
                <w:b/>
                <w:color w:val="000000"/>
                <w:sz w:val="18"/>
                <w:szCs w:val="18"/>
              </w:rPr>
              <w:t>Fogão industrial de 06 bocas</w:t>
            </w:r>
            <w:r w:rsidRPr="00CC3683">
              <w:rPr>
                <w:rFonts w:ascii="Arial" w:hAnsi="Arial" w:cs="Arial"/>
                <w:color w:val="000000"/>
                <w:sz w:val="18"/>
                <w:szCs w:val="18"/>
              </w:rPr>
              <w:t xml:space="preserve"> 40 x 40- características: 06 bocas 40 x 40 todas as chamas duplas, mesa esmaltada, grelhas redondas em ferro fundido, bandeja coletora móvel esmaltada a fogo, corpo em pintura a pó eletrostática super-resistente, possui "espera" para futura colocação do forno, investimentos em tecnologia para você ganhar no rendimento, medidas: altura: 780mm, largura: 1200mm, profundidade: 800mm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sz w:val="16"/>
                <w:szCs w:val="16"/>
              </w:rPr>
            </w:pPr>
            <w:r w:rsidRPr="00CC368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1.700,00</w:t>
            </w:r>
          </w:p>
        </w:tc>
        <w:tc>
          <w:tcPr>
            <w:tcW w:w="993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3.400,00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3.400,00</w:t>
            </w:r>
          </w:p>
        </w:tc>
        <w:tc>
          <w:tcPr>
            <w:tcW w:w="567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CC3683" w:rsidRPr="00CC3683" w:rsidRDefault="00CC3683" w:rsidP="00CC36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3683">
              <w:rPr>
                <w:rFonts w:ascii="Arial" w:hAnsi="Arial" w:cs="Arial"/>
                <w:color w:val="000000"/>
                <w:sz w:val="16"/>
                <w:szCs w:val="16"/>
              </w:rPr>
              <w:t>17.000,00</w:t>
            </w:r>
          </w:p>
        </w:tc>
      </w:tr>
    </w:tbl>
    <w:p w:rsidR="00F40A49" w:rsidRDefault="00F40A49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</w:t>
      </w:r>
      <w:r w:rsidR="00387E5F">
        <w:rPr>
          <w:rFonts w:ascii="Arial" w:hAnsi="Arial" w:cs="Arial"/>
          <w:sz w:val="22"/>
          <w:szCs w:val="22"/>
        </w:rPr>
        <w:t>11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074989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074989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074989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74989" w:rsidRPr="002F3351" w:rsidRDefault="00074989" w:rsidP="002A340C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A340C" w:rsidRDefault="002A340C" w:rsidP="002A340C">
      <w:pPr>
        <w:jc w:val="center"/>
      </w:pPr>
      <w:r w:rsidRPr="002A340C">
        <w:rPr>
          <w:rFonts w:ascii="Arial" w:hAnsi="Arial" w:cs="Arial"/>
          <w:sz w:val="22"/>
          <w:szCs w:val="22"/>
        </w:rPr>
        <w:t>VICTOR TIENGOS COELHO CORREIA 13917950677-ME</w:t>
      </w:r>
    </w:p>
    <w:p w:rsidR="002A340C" w:rsidRDefault="002A340C" w:rsidP="002A340C">
      <w:pPr>
        <w:jc w:val="center"/>
      </w:pPr>
      <w:r w:rsidRPr="002F335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2F33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25.838.040/0001-38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3CB2" w:rsidRDefault="009D3CB2" w:rsidP="00035C98">
      <w:r>
        <w:separator/>
      </w:r>
    </w:p>
  </w:endnote>
  <w:endnote w:type="continuationSeparator" w:id="1">
    <w:p w:rsidR="009D3CB2" w:rsidRDefault="009D3CB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3CB2" w:rsidRDefault="009D3CB2" w:rsidP="00035C98">
      <w:r>
        <w:separator/>
      </w:r>
    </w:p>
  </w:footnote>
  <w:footnote w:type="continuationSeparator" w:id="1">
    <w:p w:rsidR="009D3CB2" w:rsidRDefault="009D3CB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26D29"/>
    <w:rsid w:val="000311AF"/>
    <w:rsid w:val="0003524C"/>
    <w:rsid w:val="00035C98"/>
    <w:rsid w:val="0004475D"/>
    <w:rsid w:val="00045947"/>
    <w:rsid w:val="00046725"/>
    <w:rsid w:val="00066243"/>
    <w:rsid w:val="00066554"/>
    <w:rsid w:val="00074989"/>
    <w:rsid w:val="00082D28"/>
    <w:rsid w:val="00083CB9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97392"/>
    <w:rsid w:val="001A31B1"/>
    <w:rsid w:val="001C32E4"/>
    <w:rsid w:val="001C5514"/>
    <w:rsid w:val="001D2B20"/>
    <w:rsid w:val="001E4E62"/>
    <w:rsid w:val="001F45AB"/>
    <w:rsid w:val="001F5D6E"/>
    <w:rsid w:val="00225424"/>
    <w:rsid w:val="00260ED0"/>
    <w:rsid w:val="0028287B"/>
    <w:rsid w:val="00283F9E"/>
    <w:rsid w:val="0029308A"/>
    <w:rsid w:val="0029609D"/>
    <w:rsid w:val="00297637"/>
    <w:rsid w:val="002A340C"/>
    <w:rsid w:val="002D1854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02413"/>
    <w:rsid w:val="00425EA1"/>
    <w:rsid w:val="004275CB"/>
    <w:rsid w:val="00437099"/>
    <w:rsid w:val="00445649"/>
    <w:rsid w:val="00451CF9"/>
    <w:rsid w:val="00452017"/>
    <w:rsid w:val="00456210"/>
    <w:rsid w:val="004644A9"/>
    <w:rsid w:val="0048056F"/>
    <w:rsid w:val="004900F2"/>
    <w:rsid w:val="004A241C"/>
    <w:rsid w:val="004A4444"/>
    <w:rsid w:val="004A5FF5"/>
    <w:rsid w:val="004C5ACE"/>
    <w:rsid w:val="004D4629"/>
    <w:rsid w:val="004E4AD9"/>
    <w:rsid w:val="004F3E61"/>
    <w:rsid w:val="00516582"/>
    <w:rsid w:val="00537DC1"/>
    <w:rsid w:val="00541980"/>
    <w:rsid w:val="0056658B"/>
    <w:rsid w:val="0057362B"/>
    <w:rsid w:val="00581C49"/>
    <w:rsid w:val="005933EB"/>
    <w:rsid w:val="00594E19"/>
    <w:rsid w:val="0059771F"/>
    <w:rsid w:val="005C498D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479"/>
    <w:rsid w:val="00670DAA"/>
    <w:rsid w:val="00691C04"/>
    <w:rsid w:val="006951D7"/>
    <w:rsid w:val="006A177A"/>
    <w:rsid w:val="006A4163"/>
    <w:rsid w:val="006B38E7"/>
    <w:rsid w:val="006B5E8E"/>
    <w:rsid w:val="006D12C0"/>
    <w:rsid w:val="006D428B"/>
    <w:rsid w:val="006F47DF"/>
    <w:rsid w:val="00720EC4"/>
    <w:rsid w:val="007637C0"/>
    <w:rsid w:val="00780879"/>
    <w:rsid w:val="007B0AA8"/>
    <w:rsid w:val="007E1714"/>
    <w:rsid w:val="007F5384"/>
    <w:rsid w:val="007F63F5"/>
    <w:rsid w:val="00800974"/>
    <w:rsid w:val="008013C1"/>
    <w:rsid w:val="0082300F"/>
    <w:rsid w:val="00837B9A"/>
    <w:rsid w:val="008469FD"/>
    <w:rsid w:val="008524D0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4465F"/>
    <w:rsid w:val="00955784"/>
    <w:rsid w:val="00956D8C"/>
    <w:rsid w:val="00967AFE"/>
    <w:rsid w:val="009730F5"/>
    <w:rsid w:val="00976A55"/>
    <w:rsid w:val="00985CBD"/>
    <w:rsid w:val="0099318B"/>
    <w:rsid w:val="0099523F"/>
    <w:rsid w:val="009973A7"/>
    <w:rsid w:val="009A6CBC"/>
    <w:rsid w:val="009B0842"/>
    <w:rsid w:val="009B660F"/>
    <w:rsid w:val="009D3CB2"/>
    <w:rsid w:val="009E5A74"/>
    <w:rsid w:val="009F5A54"/>
    <w:rsid w:val="00A16E72"/>
    <w:rsid w:val="00A2144C"/>
    <w:rsid w:val="00A52EEB"/>
    <w:rsid w:val="00A5512F"/>
    <w:rsid w:val="00A6676D"/>
    <w:rsid w:val="00A70D73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827CE"/>
    <w:rsid w:val="00BB11A8"/>
    <w:rsid w:val="00BC2837"/>
    <w:rsid w:val="00BD2591"/>
    <w:rsid w:val="00BF53BA"/>
    <w:rsid w:val="00C01FB2"/>
    <w:rsid w:val="00C02BCF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0B7F"/>
    <w:rsid w:val="00CC3683"/>
    <w:rsid w:val="00CC7540"/>
    <w:rsid w:val="00CD5532"/>
    <w:rsid w:val="00D20243"/>
    <w:rsid w:val="00D47C66"/>
    <w:rsid w:val="00D60249"/>
    <w:rsid w:val="00D7085C"/>
    <w:rsid w:val="00D71C08"/>
    <w:rsid w:val="00DB1D80"/>
    <w:rsid w:val="00DB7298"/>
    <w:rsid w:val="00DC0131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D68B4"/>
    <w:rsid w:val="00EE6CAD"/>
    <w:rsid w:val="00F036A8"/>
    <w:rsid w:val="00F118BF"/>
    <w:rsid w:val="00F20739"/>
    <w:rsid w:val="00F2738C"/>
    <w:rsid w:val="00F40A49"/>
    <w:rsid w:val="00F44F64"/>
    <w:rsid w:val="00F62DE9"/>
    <w:rsid w:val="00F63401"/>
    <w:rsid w:val="00F722EF"/>
    <w:rsid w:val="00F82610"/>
    <w:rsid w:val="00F95DDE"/>
    <w:rsid w:val="00F96EA3"/>
    <w:rsid w:val="00F971B7"/>
    <w:rsid w:val="00FA4270"/>
    <w:rsid w:val="00FB079A"/>
    <w:rsid w:val="00FB4028"/>
    <w:rsid w:val="00FC7D87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2207</Words>
  <Characters>11922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2019-09-24T15:28:00Z</cp:lastPrinted>
  <dcterms:created xsi:type="dcterms:W3CDTF">2021-03-10T18:27:00Z</dcterms:created>
  <dcterms:modified xsi:type="dcterms:W3CDTF">2021-03-10T18:38:00Z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