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C02BCF" w:rsidRPr="00C02BCF">
        <w:rPr>
          <w:rFonts w:ascii="Arial" w:hAnsi="Arial" w:cs="Arial"/>
          <w:sz w:val="22"/>
          <w:szCs w:val="22"/>
        </w:rPr>
        <w:t>COMERCIAL OFFICE LTDA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C02BCF">
        <w:rPr>
          <w:rFonts w:ascii="Arial" w:hAnsi="Arial" w:cs="Arial"/>
          <w:sz w:val="22"/>
          <w:szCs w:val="22"/>
        </w:rPr>
        <w:t>Avenida Brasil</w:t>
      </w:r>
      <w:r w:rsidRPr="002F3351">
        <w:rPr>
          <w:rFonts w:ascii="Arial" w:hAnsi="Arial" w:cs="Arial"/>
          <w:sz w:val="22"/>
          <w:szCs w:val="22"/>
        </w:rPr>
        <w:t>, n°</w:t>
      </w:r>
      <w:r w:rsidR="00074989">
        <w:rPr>
          <w:rFonts w:ascii="Arial" w:hAnsi="Arial" w:cs="Arial"/>
          <w:sz w:val="22"/>
          <w:szCs w:val="22"/>
        </w:rPr>
        <w:t xml:space="preserve"> </w:t>
      </w:r>
      <w:r w:rsidR="00C02BCF">
        <w:rPr>
          <w:rFonts w:ascii="Arial" w:hAnsi="Arial" w:cs="Arial"/>
          <w:sz w:val="22"/>
          <w:szCs w:val="22"/>
        </w:rPr>
        <w:t>900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C02BCF">
        <w:rPr>
          <w:rFonts w:ascii="Arial" w:hAnsi="Arial" w:cs="Arial"/>
          <w:sz w:val="22"/>
          <w:szCs w:val="22"/>
        </w:rPr>
        <w:t>Mangabeiras,</w:t>
      </w:r>
      <w:r w:rsidRPr="002F3351">
        <w:rPr>
          <w:rFonts w:ascii="Arial" w:hAnsi="Arial" w:cs="Arial"/>
          <w:sz w:val="22"/>
          <w:szCs w:val="22"/>
        </w:rPr>
        <w:t xml:space="preserve"> na cidade de </w:t>
      </w:r>
      <w:r w:rsidR="00240859">
        <w:rPr>
          <w:rFonts w:ascii="Arial" w:hAnsi="Arial" w:cs="Arial"/>
          <w:sz w:val="22"/>
          <w:szCs w:val="22"/>
        </w:rPr>
        <w:t>Formiga</w:t>
      </w:r>
      <w:r w:rsidRPr="002F3351">
        <w:rPr>
          <w:rFonts w:ascii="Arial" w:hAnsi="Arial" w:cs="Arial"/>
          <w:sz w:val="22"/>
          <w:szCs w:val="22"/>
        </w:rPr>
        <w:t xml:space="preserve">, estado de </w:t>
      </w:r>
      <w:r w:rsidR="00074989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5933EB">
        <w:rPr>
          <w:rFonts w:ascii="Arial" w:hAnsi="Arial" w:cs="Arial"/>
          <w:sz w:val="22"/>
          <w:szCs w:val="22"/>
        </w:rPr>
        <w:t>27.</w:t>
      </w:r>
      <w:r w:rsidR="00C02BCF">
        <w:rPr>
          <w:rFonts w:ascii="Arial" w:hAnsi="Arial" w:cs="Arial"/>
          <w:sz w:val="22"/>
          <w:szCs w:val="22"/>
        </w:rPr>
        <w:t>933.196/0001-23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5933EB">
        <w:rPr>
          <w:rFonts w:ascii="Arial" w:hAnsi="Arial" w:cs="Arial"/>
          <w:sz w:val="22"/>
          <w:szCs w:val="22"/>
        </w:rPr>
        <w:t>J</w:t>
      </w:r>
      <w:r w:rsidR="00C02BCF">
        <w:rPr>
          <w:rFonts w:ascii="Arial" w:hAnsi="Arial" w:cs="Arial"/>
          <w:sz w:val="22"/>
          <w:szCs w:val="22"/>
        </w:rPr>
        <w:t>ader da Costa Silva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99523F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23F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99523F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99523F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B827CE" w:rsidRPr="004644A9" w:rsidTr="00B827CE">
        <w:trPr>
          <w:trHeight w:val="373"/>
        </w:trPr>
        <w:tc>
          <w:tcPr>
            <w:tcW w:w="709" w:type="dxa"/>
          </w:tcPr>
          <w:p w:rsidR="00B827CE" w:rsidRPr="00B827CE" w:rsidRDefault="00B827CE" w:rsidP="00B827CE">
            <w:pPr>
              <w:rPr>
                <w:rFonts w:ascii="Arial" w:hAnsi="Arial" w:cs="Arial"/>
                <w:sz w:val="16"/>
                <w:szCs w:val="16"/>
              </w:rPr>
            </w:pPr>
            <w:r w:rsidRPr="00B827C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977" w:type="dxa"/>
          </w:tcPr>
          <w:p w:rsidR="00B827CE" w:rsidRPr="00B827CE" w:rsidRDefault="00B827CE" w:rsidP="00B827CE">
            <w:pPr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B827CE">
              <w:rPr>
                <w:rFonts w:ascii="Arial" w:hAnsi="Arial" w:cs="Arial"/>
                <w:b/>
                <w:color w:val="000000"/>
                <w:sz w:val="16"/>
                <w:szCs w:val="16"/>
              </w:rPr>
              <w:t>Cadeira para escritório</w:t>
            </w: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. Base resistente e acabamento em couro ecológico. Suporta até 110kg. Altura regulável a gás. Produto resistente e confortável. Medidas encosto (alturaxlargura):52cmx46cm. Medida assento 47x47</w:t>
            </w:r>
          </w:p>
        </w:tc>
        <w:tc>
          <w:tcPr>
            <w:tcW w:w="567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sz w:val="16"/>
                <w:szCs w:val="16"/>
              </w:rPr>
            </w:pPr>
            <w:r w:rsidRPr="00B827C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178,00</w:t>
            </w:r>
          </w:p>
        </w:tc>
        <w:tc>
          <w:tcPr>
            <w:tcW w:w="993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1.780,00</w:t>
            </w:r>
          </w:p>
        </w:tc>
        <w:tc>
          <w:tcPr>
            <w:tcW w:w="567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1.780,00</w:t>
            </w:r>
          </w:p>
        </w:tc>
        <w:tc>
          <w:tcPr>
            <w:tcW w:w="567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FFFFFF"/>
          </w:tcPr>
          <w:p w:rsidR="00B827CE" w:rsidRPr="00B827CE" w:rsidRDefault="00B827CE" w:rsidP="00B827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27CE">
              <w:rPr>
                <w:rFonts w:ascii="Arial" w:hAnsi="Arial" w:cs="Arial"/>
                <w:color w:val="000000"/>
                <w:sz w:val="16"/>
                <w:szCs w:val="16"/>
              </w:rPr>
              <w:t>8.900,00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02BCF" w:rsidRDefault="00C02BCF" w:rsidP="00C02BCF">
      <w:pPr>
        <w:jc w:val="center"/>
      </w:pPr>
      <w:r w:rsidRPr="00C02BCF">
        <w:rPr>
          <w:rFonts w:ascii="Arial" w:hAnsi="Arial" w:cs="Arial"/>
          <w:sz w:val="22"/>
          <w:szCs w:val="22"/>
        </w:rPr>
        <w:t>COMERCIAL OFFICE LTDA</w:t>
      </w:r>
    </w:p>
    <w:p w:rsidR="00C02BCF" w:rsidRDefault="00C02BCF" w:rsidP="00C02BCF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27.933.196/0001-23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5CD" w:rsidRDefault="005E55CD" w:rsidP="00035C98">
      <w:r>
        <w:separator/>
      </w:r>
    </w:p>
  </w:endnote>
  <w:endnote w:type="continuationSeparator" w:id="1">
    <w:p w:rsidR="005E55CD" w:rsidRDefault="005E55C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5CD" w:rsidRDefault="005E55CD" w:rsidP="00035C98">
      <w:r>
        <w:separator/>
      </w:r>
    </w:p>
  </w:footnote>
  <w:footnote w:type="continuationSeparator" w:id="1">
    <w:p w:rsidR="005E55CD" w:rsidRDefault="005E55C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2168A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1F5D6E"/>
    <w:rsid w:val="00240859"/>
    <w:rsid w:val="00260ED0"/>
    <w:rsid w:val="0028287B"/>
    <w:rsid w:val="00283F9E"/>
    <w:rsid w:val="0029308A"/>
    <w:rsid w:val="0029763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12BA7"/>
    <w:rsid w:val="00425EA1"/>
    <w:rsid w:val="004275CB"/>
    <w:rsid w:val="00437099"/>
    <w:rsid w:val="00445649"/>
    <w:rsid w:val="00451CF9"/>
    <w:rsid w:val="00452017"/>
    <w:rsid w:val="00456210"/>
    <w:rsid w:val="004644A9"/>
    <w:rsid w:val="004900F2"/>
    <w:rsid w:val="004A5FF5"/>
    <w:rsid w:val="004C5ACE"/>
    <w:rsid w:val="004D4629"/>
    <w:rsid w:val="004E4AD9"/>
    <w:rsid w:val="004F3E61"/>
    <w:rsid w:val="00516582"/>
    <w:rsid w:val="00537DC1"/>
    <w:rsid w:val="0056658B"/>
    <w:rsid w:val="0057362B"/>
    <w:rsid w:val="00581C49"/>
    <w:rsid w:val="005933EB"/>
    <w:rsid w:val="00594E19"/>
    <w:rsid w:val="0059771F"/>
    <w:rsid w:val="005C498D"/>
    <w:rsid w:val="005D617D"/>
    <w:rsid w:val="005E55C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523F"/>
    <w:rsid w:val="009973A7"/>
    <w:rsid w:val="009A6CBC"/>
    <w:rsid w:val="009B0842"/>
    <w:rsid w:val="009B660F"/>
    <w:rsid w:val="009E5A74"/>
    <w:rsid w:val="009F5A54"/>
    <w:rsid w:val="00A16E72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827CE"/>
    <w:rsid w:val="00BB11A8"/>
    <w:rsid w:val="00BC2837"/>
    <w:rsid w:val="00BD2591"/>
    <w:rsid w:val="00BF53BA"/>
    <w:rsid w:val="00C01FB2"/>
    <w:rsid w:val="00C02BCF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D47C66"/>
    <w:rsid w:val="00D60249"/>
    <w:rsid w:val="00D7085C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44F64"/>
    <w:rsid w:val="00F62DE9"/>
    <w:rsid w:val="00F82610"/>
    <w:rsid w:val="00F95DDE"/>
    <w:rsid w:val="00F96EA3"/>
    <w:rsid w:val="00F971B7"/>
    <w:rsid w:val="00FA4270"/>
    <w:rsid w:val="00FB079A"/>
    <w:rsid w:val="00FB4028"/>
    <w:rsid w:val="00FC7D87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1885</Words>
  <Characters>10179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2019-09-24T15:28:00Z</cp:lastPrinted>
  <dcterms:created xsi:type="dcterms:W3CDTF">2021-03-10T16:48:00Z</dcterms:created>
  <dcterms:modified xsi:type="dcterms:W3CDTF">2021-03-10T17:15:00Z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