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C6CD7">
        <w:rPr>
          <w:rFonts w:ascii="Arial" w:hAnsi="Arial" w:cs="Arial"/>
          <w:b/>
          <w:bCs/>
          <w:sz w:val="22"/>
          <w:szCs w:val="22"/>
        </w:rPr>
        <w:t>22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DC6CD7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C6CD7">
        <w:rPr>
          <w:rFonts w:ascii="Arial" w:hAnsi="Arial" w:cs="Arial"/>
          <w:b/>
          <w:bCs/>
          <w:sz w:val="22"/>
          <w:szCs w:val="22"/>
        </w:rPr>
        <w:t>1</w:t>
      </w:r>
      <w:r w:rsidR="00A278AA">
        <w:rPr>
          <w:rFonts w:ascii="Arial" w:hAnsi="Arial" w:cs="Arial"/>
          <w:b/>
          <w:bCs/>
          <w:sz w:val="22"/>
          <w:szCs w:val="22"/>
        </w:rPr>
        <w:t>1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DC6CD7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DC6CD7">
        <w:rPr>
          <w:b w:val="0"/>
          <w:sz w:val="22"/>
          <w:szCs w:val="22"/>
        </w:rPr>
        <w:t>22</w:t>
      </w:r>
      <w:r w:rsidRPr="00B864D6">
        <w:rPr>
          <w:b w:val="0"/>
          <w:sz w:val="22"/>
          <w:szCs w:val="22"/>
        </w:rPr>
        <w:t>/20</w:t>
      </w:r>
      <w:r w:rsidR="00DC6CD7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DC6CD7">
        <w:rPr>
          <w:b w:val="0"/>
          <w:sz w:val="22"/>
          <w:szCs w:val="22"/>
        </w:rPr>
        <w:t>1</w:t>
      </w:r>
      <w:r w:rsidR="00A278AA"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/20</w:t>
      </w:r>
      <w:r w:rsidR="00DC6CD7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bookmarkStart w:id="0" w:name="OLE_LINK5"/>
            <w:bookmarkStart w:id="1" w:name="OLE_LINK6"/>
            <w:r w:rsidRPr="00F94784">
              <w:rPr>
                <w:sz w:val="18"/>
                <w:szCs w:val="18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18"/>
                <w:szCs w:val="18"/>
              </w:rPr>
            </w:pPr>
            <w:r w:rsidRPr="00F94784">
              <w:rPr>
                <w:b w:val="0"/>
                <w:bCs/>
                <w:color w:val="000000"/>
                <w:sz w:val="18"/>
                <w:szCs w:val="18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VALOR ESTIMADO R$</w:t>
            </w:r>
          </w:p>
        </w:tc>
      </w:tr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uto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bookmarkStart w:id="2" w:name="_Hlk2261322"/>
            <w:bookmarkStart w:id="3" w:name="OLE_LINK25"/>
            <w:r w:rsidRPr="00F94784">
              <w:rPr>
                <w:sz w:val="18"/>
                <w:szCs w:val="18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Santafé Distribuidora Ltda</w:t>
            </w:r>
          </w:p>
        </w:tc>
        <w:tc>
          <w:tcPr>
            <w:tcW w:w="368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06, 16, 30, 32, 48, 76, 82 e 83</w:t>
            </w:r>
          </w:p>
        </w:tc>
        <w:tc>
          <w:tcPr>
            <w:tcW w:w="199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21.005,62</w:t>
            </w:r>
          </w:p>
        </w:tc>
      </w:tr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uto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ARJ Informática e Acessórios Eireli ME</w:t>
            </w:r>
          </w:p>
        </w:tc>
        <w:tc>
          <w:tcPr>
            <w:tcW w:w="368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03, 14, 29, 36, 37, 51, 54, 61, 74, 75 e 80</w:t>
            </w:r>
          </w:p>
        </w:tc>
        <w:tc>
          <w:tcPr>
            <w:tcW w:w="199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67.510,40</w:t>
            </w:r>
          </w:p>
        </w:tc>
      </w:tr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uto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Comercial Office Ltda</w:t>
            </w:r>
          </w:p>
        </w:tc>
        <w:tc>
          <w:tcPr>
            <w:tcW w:w="368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22</w:t>
            </w:r>
          </w:p>
        </w:tc>
        <w:tc>
          <w:tcPr>
            <w:tcW w:w="199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1.780,00</w:t>
            </w:r>
          </w:p>
        </w:tc>
      </w:tr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uto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Ideal Comercio e Serviços de Equipamentos de Informatica</w:t>
            </w:r>
          </w:p>
        </w:tc>
        <w:tc>
          <w:tcPr>
            <w:tcW w:w="368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02, 20, 23, 27, 45, 65, 67, 70, 71, 73 e 81</w:t>
            </w:r>
          </w:p>
        </w:tc>
        <w:tc>
          <w:tcPr>
            <w:tcW w:w="199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15.651,59</w:t>
            </w:r>
          </w:p>
        </w:tc>
      </w:tr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uto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Espaço A Moveis Planejados Ltda</w:t>
            </w:r>
          </w:p>
        </w:tc>
        <w:tc>
          <w:tcPr>
            <w:tcW w:w="368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57</w:t>
            </w:r>
          </w:p>
        </w:tc>
        <w:tc>
          <w:tcPr>
            <w:tcW w:w="199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1.497,00</w:t>
            </w:r>
          </w:p>
        </w:tc>
      </w:tr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uto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Trem Barato Eletromoveis e Serviços Administrativos Eireli</w:t>
            </w:r>
          </w:p>
        </w:tc>
        <w:tc>
          <w:tcPr>
            <w:tcW w:w="368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04 e 66</w:t>
            </w:r>
          </w:p>
        </w:tc>
        <w:tc>
          <w:tcPr>
            <w:tcW w:w="199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32.776,00</w:t>
            </w:r>
          </w:p>
        </w:tc>
      </w:tr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uto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7</w:t>
            </w:r>
          </w:p>
        </w:tc>
        <w:tc>
          <w:tcPr>
            <w:tcW w:w="2688" w:type="dxa"/>
            <w:shd w:val="clear" w:color="auto" w:fill="auto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Taje Solucoes Comercio</w:t>
            </w:r>
          </w:p>
        </w:tc>
        <w:tc>
          <w:tcPr>
            <w:tcW w:w="368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34, 60, 68, 69 e 77</w:t>
            </w:r>
          </w:p>
        </w:tc>
        <w:tc>
          <w:tcPr>
            <w:tcW w:w="199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18.565,45</w:t>
            </w:r>
          </w:p>
        </w:tc>
      </w:tr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uto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8</w:t>
            </w:r>
          </w:p>
        </w:tc>
        <w:tc>
          <w:tcPr>
            <w:tcW w:w="2688" w:type="dxa"/>
            <w:shd w:val="clear" w:color="auto" w:fill="auto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Maria Eliza Vertelo Santos</w:t>
            </w:r>
          </w:p>
        </w:tc>
        <w:tc>
          <w:tcPr>
            <w:tcW w:w="368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08, 17, 19, 55, 56, 58 e 59</w:t>
            </w:r>
          </w:p>
        </w:tc>
        <w:tc>
          <w:tcPr>
            <w:tcW w:w="199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13.372,50</w:t>
            </w:r>
          </w:p>
        </w:tc>
      </w:tr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uto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MAB Equipamentos Eireli</w:t>
            </w:r>
          </w:p>
        </w:tc>
        <w:tc>
          <w:tcPr>
            <w:tcW w:w="368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38, 39, 40, 50 e 62</w:t>
            </w:r>
          </w:p>
        </w:tc>
        <w:tc>
          <w:tcPr>
            <w:tcW w:w="199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7.128,24</w:t>
            </w:r>
          </w:p>
        </w:tc>
      </w:tr>
      <w:tr w:rsidR="00DC6CD7" w:rsidRPr="00F94784" w:rsidTr="006062CF">
        <w:trPr>
          <w:trHeight w:val="350"/>
        </w:trPr>
        <w:tc>
          <w:tcPr>
            <w:tcW w:w="765" w:type="dxa"/>
            <w:shd w:val="clear" w:color="auto" w:fill="auto"/>
          </w:tcPr>
          <w:p w:rsidR="00DC6CD7" w:rsidRPr="00F94784" w:rsidRDefault="00DC6CD7" w:rsidP="006062CF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10</w:t>
            </w:r>
          </w:p>
        </w:tc>
        <w:tc>
          <w:tcPr>
            <w:tcW w:w="2688" w:type="dxa"/>
            <w:shd w:val="clear" w:color="auto" w:fill="auto"/>
          </w:tcPr>
          <w:p w:rsidR="00DC6CD7" w:rsidRPr="00F94784" w:rsidRDefault="00DC6CD7" w:rsidP="006062C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Victor Tiengos Coelho Correia 13917950677-</w:t>
            </w:r>
            <w:r>
              <w:rPr>
                <w:b w:val="0"/>
                <w:sz w:val="20"/>
              </w:rPr>
              <w:t>ME</w:t>
            </w:r>
          </w:p>
        </w:tc>
        <w:tc>
          <w:tcPr>
            <w:tcW w:w="368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13, 24, 28 e 41</w:t>
            </w:r>
          </w:p>
        </w:tc>
        <w:tc>
          <w:tcPr>
            <w:tcW w:w="1996" w:type="dxa"/>
            <w:shd w:val="clear" w:color="auto" w:fill="auto"/>
          </w:tcPr>
          <w:p w:rsidR="00DC6CD7" w:rsidRPr="00F94784" w:rsidRDefault="00DC6CD7" w:rsidP="006062C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9.280,00</w:t>
            </w:r>
          </w:p>
        </w:tc>
      </w:tr>
      <w:bookmarkEnd w:id="0"/>
      <w:bookmarkEnd w:id="1"/>
      <w:bookmarkEnd w:id="2"/>
      <w:bookmarkEnd w:id="3"/>
    </w:tbl>
    <w:p w:rsidR="002A1C7F" w:rsidRDefault="002A1C7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DC6CD7">
        <w:rPr>
          <w:b w:val="0"/>
          <w:sz w:val="22"/>
          <w:szCs w:val="22"/>
        </w:rPr>
        <w:t>11</w:t>
      </w:r>
      <w:r w:rsidRPr="00B864D6">
        <w:rPr>
          <w:b w:val="0"/>
          <w:sz w:val="22"/>
          <w:szCs w:val="22"/>
        </w:rPr>
        <w:t xml:space="preserve"> de </w:t>
      </w:r>
      <w:r w:rsidR="00DC6CD7">
        <w:rPr>
          <w:b w:val="0"/>
          <w:sz w:val="22"/>
          <w:szCs w:val="22"/>
        </w:rPr>
        <w:t>fevereiro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DC6CD7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DC6CD7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Luis Melgaço Tavares</w:t>
      </w:r>
    </w:p>
    <w:p w:rsidR="00B864D6" w:rsidRPr="0083780E" w:rsidRDefault="00B864D6" w:rsidP="00A278AA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3DDC" w:rsidRDefault="00DA3DDC" w:rsidP="00035C98">
      <w:r>
        <w:separator/>
      </w:r>
    </w:p>
  </w:endnote>
  <w:endnote w:type="continuationSeparator" w:id="1">
    <w:p w:rsidR="00DA3DDC" w:rsidRDefault="00DA3DD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3DDC" w:rsidRDefault="00DA3DDC" w:rsidP="00035C98">
      <w:r>
        <w:separator/>
      </w:r>
    </w:p>
  </w:footnote>
  <w:footnote w:type="continuationSeparator" w:id="1">
    <w:p w:rsidR="00DA3DDC" w:rsidRDefault="00DA3DD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0F66A1"/>
    <w:rsid w:val="001047CE"/>
    <w:rsid w:val="001102E3"/>
    <w:rsid w:val="00113344"/>
    <w:rsid w:val="00177D11"/>
    <w:rsid w:val="0019599D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39ED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16B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278AA"/>
    <w:rsid w:val="00A3534B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60108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80057"/>
    <w:rsid w:val="00D93301"/>
    <w:rsid w:val="00DA3DDC"/>
    <w:rsid w:val="00DB1D80"/>
    <w:rsid w:val="00DB7298"/>
    <w:rsid w:val="00DB7DB2"/>
    <w:rsid w:val="00DB7FF0"/>
    <w:rsid w:val="00DC6CD7"/>
    <w:rsid w:val="00DD2CAD"/>
    <w:rsid w:val="00DE0BB7"/>
    <w:rsid w:val="00DE39BF"/>
    <w:rsid w:val="00E163A8"/>
    <w:rsid w:val="00E258E2"/>
    <w:rsid w:val="00E36B31"/>
    <w:rsid w:val="00E378D8"/>
    <w:rsid w:val="00E378F0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57</cp:revision>
  <cp:lastPrinted>2019-10-03T15:41:00Z</cp:lastPrinted>
  <dcterms:created xsi:type="dcterms:W3CDTF">2018-02-27T20:15:00Z</dcterms:created>
  <dcterms:modified xsi:type="dcterms:W3CDTF">2021-02-11T16:42:00Z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