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276A0C" w:rsidRDefault="00F57748" w:rsidP="000F0F5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  <w:r w:rsidRPr="00276A0C">
        <w:rPr>
          <w:rFonts w:ascii="Arial" w:hAnsi="Arial" w:cs="Arial"/>
          <w:sz w:val="22"/>
          <w:szCs w:val="22"/>
        </w:rPr>
        <w:t>ATA DA SESSÃO DE LICITAÇÃO PÚBLICA, NA MODALIDADE DE PREGÃO Nº 0</w:t>
      </w:r>
      <w:r w:rsidR="00A30B03" w:rsidRPr="00276A0C">
        <w:rPr>
          <w:rFonts w:ascii="Arial" w:hAnsi="Arial" w:cs="Arial"/>
          <w:sz w:val="22"/>
          <w:szCs w:val="22"/>
        </w:rPr>
        <w:t>22</w:t>
      </w:r>
      <w:r w:rsidRPr="00276A0C">
        <w:rPr>
          <w:rFonts w:ascii="Arial" w:hAnsi="Arial" w:cs="Arial"/>
          <w:sz w:val="22"/>
          <w:szCs w:val="22"/>
        </w:rPr>
        <w:t>/20</w:t>
      </w:r>
      <w:r w:rsidR="00A30B03" w:rsidRPr="00276A0C">
        <w:rPr>
          <w:rFonts w:ascii="Arial" w:hAnsi="Arial" w:cs="Arial"/>
          <w:sz w:val="22"/>
          <w:szCs w:val="22"/>
        </w:rPr>
        <w:t>2</w:t>
      </w:r>
      <w:r w:rsidRPr="00276A0C">
        <w:rPr>
          <w:rFonts w:ascii="Arial" w:hAnsi="Arial" w:cs="Arial"/>
          <w:sz w:val="22"/>
          <w:szCs w:val="22"/>
        </w:rPr>
        <w:t>1, RELATIVO AO PROCESSO LICITATÓRIO Nº 0</w:t>
      </w:r>
      <w:r w:rsidR="00A30B03" w:rsidRPr="00276A0C">
        <w:rPr>
          <w:rFonts w:ascii="Arial" w:hAnsi="Arial" w:cs="Arial"/>
          <w:sz w:val="22"/>
          <w:szCs w:val="22"/>
        </w:rPr>
        <w:t>11</w:t>
      </w:r>
      <w:r w:rsidRPr="00276A0C">
        <w:rPr>
          <w:rFonts w:ascii="Arial" w:hAnsi="Arial" w:cs="Arial"/>
          <w:sz w:val="22"/>
          <w:szCs w:val="22"/>
        </w:rPr>
        <w:t>/20</w:t>
      </w:r>
      <w:r w:rsidR="00A30B03" w:rsidRPr="00276A0C">
        <w:rPr>
          <w:rFonts w:ascii="Arial" w:hAnsi="Arial" w:cs="Arial"/>
          <w:sz w:val="22"/>
          <w:szCs w:val="22"/>
        </w:rPr>
        <w:t>2</w:t>
      </w:r>
      <w:r w:rsidRPr="00276A0C">
        <w:rPr>
          <w:rFonts w:ascii="Arial" w:hAnsi="Arial" w:cs="Arial"/>
          <w:sz w:val="22"/>
          <w:szCs w:val="22"/>
        </w:rPr>
        <w:t>1.</w:t>
      </w:r>
    </w:p>
    <w:p w:rsidR="00B81250" w:rsidRPr="00276A0C" w:rsidRDefault="00B81250" w:rsidP="000F0F5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6D11E4" w:rsidRPr="00276A0C" w:rsidRDefault="006D11E4" w:rsidP="000F0F5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 xml:space="preserve">Aos </w:t>
      </w:r>
      <w:r w:rsidR="00A30B03" w:rsidRPr="00276A0C">
        <w:rPr>
          <w:b w:val="0"/>
          <w:sz w:val="22"/>
          <w:szCs w:val="22"/>
        </w:rPr>
        <w:t>05</w:t>
      </w:r>
      <w:r w:rsidR="00574E05" w:rsidRPr="00276A0C">
        <w:rPr>
          <w:b w:val="0"/>
          <w:sz w:val="22"/>
          <w:szCs w:val="22"/>
        </w:rPr>
        <w:t xml:space="preserve"> </w:t>
      </w:r>
      <w:r w:rsidR="002C0FB0" w:rsidRPr="00276A0C">
        <w:rPr>
          <w:b w:val="0"/>
          <w:sz w:val="22"/>
          <w:szCs w:val="22"/>
        </w:rPr>
        <w:t xml:space="preserve">dia do mês de </w:t>
      </w:r>
      <w:r w:rsidR="00A30B03" w:rsidRPr="00276A0C">
        <w:rPr>
          <w:b w:val="0"/>
          <w:sz w:val="22"/>
          <w:szCs w:val="22"/>
        </w:rPr>
        <w:t>fevereiro</w:t>
      </w:r>
      <w:r w:rsidRPr="00276A0C">
        <w:rPr>
          <w:b w:val="0"/>
          <w:sz w:val="22"/>
          <w:szCs w:val="22"/>
        </w:rPr>
        <w:t xml:space="preserve"> do ano de dois mil e </w:t>
      </w:r>
      <w:r w:rsidR="00A30B03" w:rsidRPr="00276A0C">
        <w:rPr>
          <w:b w:val="0"/>
          <w:sz w:val="22"/>
          <w:szCs w:val="22"/>
        </w:rPr>
        <w:t>vinte e um</w:t>
      </w:r>
      <w:r w:rsidRPr="00276A0C">
        <w:rPr>
          <w:b w:val="0"/>
          <w:sz w:val="22"/>
          <w:szCs w:val="22"/>
        </w:rPr>
        <w:t xml:space="preserve">, às </w:t>
      </w:r>
      <w:r w:rsidR="00574E05" w:rsidRPr="00276A0C">
        <w:rPr>
          <w:b w:val="0"/>
          <w:sz w:val="22"/>
          <w:szCs w:val="22"/>
        </w:rPr>
        <w:t>09</w:t>
      </w:r>
      <w:r w:rsidRPr="00276A0C">
        <w:rPr>
          <w:b w:val="0"/>
          <w:sz w:val="22"/>
          <w:szCs w:val="22"/>
        </w:rPr>
        <w:t>:</w:t>
      </w:r>
      <w:r w:rsidR="00BA3D77" w:rsidRPr="00276A0C">
        <w:rPr>
          <w:b w:val="0"/>
          <w:sz w:val="22"/>
          <w:szCs w:val="22"/>
        </w:rPr>
        <w:t>0</w:t>
      </w:r>
      <w:r w:rsidR="00AF21B2" w:rsidRPr="00276A0C">
        <w:rPr>
          <w:b w:val="0"/>
          <w:sz w:val="22"/>
          <w:szCs w:val="22"/>
        </w:rPr>
        <w:t>0</w:t>
      </w:r>
      <w:r w:rsidRPr="00276A0C">
        <w:rPr>
          <w:b w:val="0"/>
          <w:sz w:val="22"/>
          <w:szCs w:val="22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Antes da abertura da sessão, realizou-se o credenciamento dos representantes, feito a partir da apresentação dos documentos de identificação.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1 – Abertura: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O Pregoeiro deu início aos trabalhos, fazendo comunicação aos presentes sobre: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a) objetivos do pregão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b) ordenação dos trabalhos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c) forma e ordem em que os licitantes pediriam a palavra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d) vedação a intervenções fora da ordem definida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e) forma como serão feitos os lances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f) aviso sobre empresas coligadas e vedações do art. 9º da Lei nº 8.666/93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g) pedido para que não se retirassem antes do término, face a possibilidade de re-pregoar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h) as penalidades previstas no art. 7º da Lei nº 10.520/02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i) observou o pregoeiro que ele e a comissão de apoio têm interesse em cumprir a lei, respeitar os direitos dos licitantes e a lisura do certame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j) após, foram esclarecidas as dúvidas dos licitantes e informados os nomes dos licitantes que estavam credenciados para participar do certame: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6"/>
        <w:gridCol w:w="4962"/>
        <w:gridCol w:w="4110"/>
        <w:gridCol w:w="18"/>
      </w:tblGrid>
      <w:tr w:rsidR="00F57748" w:rsidRPr="00276A0C" w:rsidTr="00F56139">
        <w:trPr>
          <w:trHeight w:val="412"/>
        </w:trPr>
        <w:tc>
          <w:tcPr>
            <w:tcW w:w="4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276A0C" w:rsidRDefault="00F57748" w:rsidP="000F0F5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276A0C">
              <w:rPr>
                <w:rFonts w:ascii="Arial" w:hAnsi="Arial" w:cs="Arial"/>
              </w:rPr>
              <w:t>PROPONENTE</w:t>
            </w:r>
          </w:p>
        </w:tc>
        <w:tc>
          <w:tcPr>
            <w:tcW w:w="4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276A0C" w:rsidRDefault="00F57748" w:rsidP="000F0F5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276A0C">
              <w:rPr>
                <w:rFonts w:ascii="Arial" w:hAnsi="Arial" w:cs="Arial"/>
              </w:rPr>
              <w:t>REPRESENTANTE</w:t>
            </w:r>
          </w:p>
        </w:tc>
      </w:tr>
      <w:tr w:rsidR="00F56139" w:rsidRPr="00276A0C" w:rsidTr="00F561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pct5" w:color="auto" w:fill="auto"/>
        </w:tblPrEx>
        <w:trPr>
          <w:gridBefore w:val="1"/>
          <w:gridAfter w:val="1"/>
          <w:wBefore w:w="6" w:type="dxa"/>
          <w:wAfter w:w="18" w:type="dxa"/>
        </w:trPr>
        <w:tc>
          <w:tcPr>
            <w:tcW w:w="4962" w:type="dxa"/>
            <w:shd w:val="clear" w:color="auto" w:fill="FFFFFF" w:themeFill="background1"/>
          </w:tcPr>
          <w:p w:rsidR="00F56139" w:rsidRPr="00276A0C" w:rsidRDefault="00F56139" w:rsidP="0096150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276A0C">
              <w:rPr>
                <w:b w:val="0"/>
                <w:sz w:val="22"/>
                <w:szCs w:val="22"/>
              </w:rPr>
              <w:t>Arenna Informática Ltda</w:t>
            </w:r>
          </w:p>
        </w:tc>
        <w:tc>
          <w:tcPr>
            <w:tcW w:w="4110" w:type="dxa"/>
            <w:shd w:val="clear" w:color="auto" w:fill="FFFFFF" w:themeFill="background1"/>
          </w:tcPr>
          <w:p w:rsidR="00F56139" w:rsidRPr="00276A0C" w:rsidRDefault="00F56139" w:rsidP="0096150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276A0C">
              <w:rPr>
                <w:b w:val="0"/>
                <w:sz w:val="22"/>
                <w:szCs w:val="22"/>
              </w:rPr>
              <w:t>Carlos Alexandre Sousa Ferreira</w:t>
            </w:r>
          </w:p>
        </w:tc>
      </w:tr>
      <w:tr w:rsidR="00F56139" w:rsidRPr="00276A0C" w:rsidTr="00F561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pct5" w:color="auto" w:fill="auto"/>
        </w:tblPrEx>
        <w:trPr>
          <w:gridBefore w:val="1"/>
          <w:gridAfter w:val="1"/>
          <w:wBefore w:w="6" w:type="dxa"/>
          <w:wAfter w:w="18" w:type="dxa"/>
        </w:trPr>
        <w:tc>
          <w:tcPr>
            <w:tcW w:w="4962" w:type="dxa"/>
            <w:shd w:val="clear" w:color="auto" w:fill="FFFFFF" w:themeFill="background1"/>
          </w:tcPr>
          <w:p w:rsidR="00F56139" w:rsidRPr="00276A0C" w:rsidRDefault="00F56139" w:rsidP="0096150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276A0C">
              <w:rPr>
                <w:b w:val="0"/>
                <w:sz w:val="22"/>
                <w:szCs w:val="22"/>
              </w:rPr>
              <w:t>ARJ Informática e Acessórios Eireli ME</w:t>
            </w:r>
          </w:p>
        </w:tc>
        <w:tc>
          <w:tcPr>
            <w:tcW w:w="4110" w:type="dxa"/>
            <w:shd w:val="clear" w:color="auto" w:fill="FFFFFF" w:themeFill="background1"/>
          </w:tcPr>
          <w:p w:rsidR="00F56139" w:rsidRPr="00276A0C" w:rsidRDefault="00F56139" w:rsidP="0096150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276A0C">
              <w:rPr>
                <w:b w:val="0"/>
                <w:sz w:val="22"/>
                <w:szCs w:val="22"/>
              </w:rPr>
              <w:t>Rafael Cosme Ciriaco Silva</w:t>
            </w:r>
          </w:p>
        </w:tc>
      </w:tr>
      <w:tr w:rsidR="00F56139" w:rsidRPr="00276A0C" w:rsidTr="00F561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pct5" w:color="auto" w:fill="auto"/>
        </w:tblPrEx>
        <w:trPr>
          <w:gridBefore w:val="1"/>
          <w:gridAfter w:val="1"/>
          <w:wBefore w:w="6" w:type="dxa"/>
          <w:wAfter w:w="18" w:type="dxa"/>
        </w:trPr>
        <w:tc>
          <w:tcPr>
            <w:tcW w:w="4962" w:type="dxa"/>
            <w:shd w:val="clear" w:color="auto" w:fill="FFFFFF" w:themeFill="background1"/>
          </w:tcPr>
          <w:p w:rsidR="00F56139" w:rsidRPr="00276A0C" w:rsidRDefault="00F56139" w:rsidP="0096150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276A0C">
              <w:rPr>
                <w:b w:val="0"/>
                <w:sz w:val="22"/>
                <w:szCs w:val="22"/>
              </w:rPr>
              <w:t>Espaço A Moveis Planejados Ltda</w:t>
            </w:r>
          </w:p>
        </w:tc>
        <w:tc>
          <w:tcPr>
            <w:tcW w:w="4110" w:type="dxa"/>
            <w:shd w:val="clear" w:color="auto" w:fill="FFFFFF" w:themeFill="background1"/>
          </w:tcPr>
          <w:p w:rsidR="00F56139" w:rsidRPr="00276A0C" w:rsidRDefault="00F56139" w:rsidP="0096150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276A0C">
              <w:rPr>
                <w:b w:val="0"/>
                <w:sz w:val="22"/>
                <w:szCs w:val="22"/>
              </w:rPr>
              <w:t>Talita Bruna de Goes</w:t>
            </w:r>
          </w:p>
        </w:tc>
      </w:tr>
      <w:tr w:rsidR="00F56139" w:rsidRPr="00276A0C" w:rsidTr="00F561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pct5" w:color="auto" w:fill="auto"/>
        </w:tblPrEx>
        <w:trPr>
          <w:gridBefore w:val="1"/>
          <w:gridAfter w:val="1"/>
          <w:wBefore w:w="6" w:type="dxa"/>
          <w:wAfter w:w="18" w:type="dxa"/>
        </w:trPr>
        <w:tc>
          <w:tcPr>
            <w:tcW w:w="4962" w:type="dxa"/>
            <w:shd w:val="clear" w:color="auto" w:fill="FFFFFF" w:themeFill="background1"/>
          </w:tcPr>
          <w:p w:rsidR="00F56139" w:rsidRPr="00276A0C" w:rsidRDefault="00F56139" w:rsidP="0096150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276A0C">
              <w:rPr>
                <w:b w:val="0"/>
                <w:sz w:val="22"/>
                <w:szCs w:val="22"/>
              </w:rPr>
              <w:t xml:space="preserve">Beagá Hospitalar Eireli </w:t>
            </w:r>
          </w:p>
        </w:tc>
        <w:tc>
          <w:tcPr>
            <w:tcW w:w="4110" w:type="dxa"/>
            <w:shd w:val="clear" w:color="auto" w:fill="FFFFFF" w:themeFill="background1"/>
          </w:tcPr>
          <w:p w:rsidR="00F56139" w:rsidRPr="00276A0C" w:rsidRDefault="00F56139" w:rsidP="0096150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276A0C">
              <w:rPr>
                <w:b w:val="0"/>
                <w:sz w:val="22"/>
                <w:szCs w:val="22"/>
              </w:rPr>
              <w:t>Clodoaldo Teixeira Romanhol</w:t>
            </w:r>
          </w:p>
        </w:tc>
      </w:tr>
      <w:tr w:rsidR="00F56139" w:rsidRPr="00276A0C" w:rsidTr="00F561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pct5" w:color="auto" w:fill="auto"/>
        </w:tblPrEx>
        <w:trPr>
          <w:gridBefore w:val="1"/>
          <w:gridAfter w:val="1"/>
          <w:wBefore w:w="6" w:type="dxa"/>
          <w:wAfter w:w="18" w:type="dxa"/>
        </w:trPr>
        <w:tc>
          <w:tcPr>
            <w:tcW w:w="4962" w:type="dxa"/>
            <w:shd w:val="clear" w:color="auto" w:fill="FFFFFF" w:themeFill="background1"/>
          </w:tcPr>
          <w:p w:rsidR="00F56139" w:rsidRPr="00276A0C" w:rsidRDefault="00F56139" w:rsidP="0096150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276A0C">
              <w:rPr>
                <w:b w:val="0"/>
                <w:sz w:val="22"/>
                <w:szCs w:val="22"/>
              </w:rPr>
              <w:t>Trem Barato Eletromoveis e Serviços Administrativos Eireli</w:t>
            </w:r>
          </w:p>
        </w:tc>
        <w:tc>
          <w:tcPr>
            <w:tcW w:w="4110" w:type="dxa"/>
            <w:shd w:val="clear" w:color="auto" w:fill="FFFFFF" w:themeFill="background1"/>
          </w:tcPr>
          <w:p w:rsidR="00F56139" w:rsidRPr="00276A0C" w:rsidRDefault="00F56139" w:rsidP="0096150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276A0C">
              <w:rPr>
                <w:b w:val="0"/>
                <w:sz w:val="22"/>
                <w:szCs w:val="22"/>
              </w:rPr>
              <w:t>Hamilton Ferreira de Souza</w:t>
            </w:r>
          </w:p>
        </w:tc>
      </w:tr>
      <w:tr w:rsidR="00F56139" w:rsidRPr="00276A0C" w:rsidTr="00F561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pct5" w:color="auto" w:fill="auto"/>
        </w:tblPrEx>
        <w:trPr>
          <w:gridBefore w:val="1"/>
          <w:gridAfter w:val="1"/>
          <w:wBefore w:w="6" w:type="dxa"/>
          <w:wAfter w:w="18" w:type="dxa"/>
        </w:trPr>
        <w:tc>
          <w:tcPr>
            <w:tcW w:w="4962" w:type="dxa"/>
            <w:shd w:val="clear" w:color="auto" w:fill="FFFFFF" w:themeFill="background1"/>
          </w:tcPr>
          <w:p w:rsidR="00F56139" w:rsidRPr="00276A0C" w:rsidRDefault="00F56139" w:rsidP="0096150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276A0C">
              <w:rPr>
                <w:b w:val="0"/>
                <w:sz w:val="22"/>
                <w:szCs w:val="22"/>
              </w:rPr>
              <w:t>Santafé Distribuidora Ltda</w:t>
            </w:r>
          </w:p>
        </w:tc>
        <w:tc>
          <w:tcPr>
            <w:tcW w:w="4110" w:type="dxa"/>
            <w:shd w:val="clear" w:color="auto" w:fill="FFFFFF" w:themeFill="background1"/>
          </w:tcPr>
          <w:p w:rsidR="00F56139" w:rsidRPr="00276A0C" w:rsidRDefault="00F56139" w:rsidP="0096150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276A0C">
              <w:rPr>
                <w:b w:val="0"/>
                <w:sz w:val="22"/>
                <w:szCs w:val="22"/>
              </w:rPr>
              <w:t>Antonio Elias Zaidan</w:t>
            </w:r>
          </w:p>
        </w:tc>
      </w:tr>
      <w:tr w:rsidR="00F56139" w:rsidRPr="00276A0C" w:rsidTr="00F561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pct5" w:color="auto" w:fill="auto"/>
        </w:tblPrEx>
        <w:trPr>
          <w:gridBefore w:val="1"/>
          <w:gridAfter w:val="1"/>
          <w:wBefore w:w="6" w:type="dxa"/>
          <w:wAfter w:w="18" w:type="dxa"/>
        </w:trPr>
        <w:tc>
          <w:tcPr>
            <w:tcW w:w="4962" w:type="dxa"/>
            <w:shd w:val="clear" w:color="auto" w:fill="FFFFFF" w:themeFill="background1"/>
          </w:tcPr>
          <w:p w:rsidR="00F56139" w:rsidRPr="00276A0C" w:rsidRDefault="00F56139" w:rsidP="0096150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276A0C">
              <w:rPr>
                <w:b w:val="0"/>
                <w:sz w:val="22"/>
                <w:szCs w:val="22"/>
              </w:rPr>
              <w:t>Hugo Gabriel Inacio Lopes 09031435694</w:t>
            </w:r>
          </w:p>
        </w:tc>
        <w:tc>
          <w:tcPr>
            <w:tcW w:w="4110" w:type="dxa"/>
            <w:shd w:val="clear" w:color="auto" w:fill="FFFFFF" w:themeFill="background1"/>
          </w:tcPr>
          <w:p w:rsidR="00F56139" w:rsidRPr="00276A0C" w:rsidRDefault="00F56139" w:rsidP="0096150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276A0C">
              <w:rPr>
                <w:b w:val="0"/>
                <w:sz w:val="22"/>
                <w:szCs w:val="22"/>
              </w:rPr>
              <w:t>Hugo Gabriel Inacio Lopes</w:t>
            </w:r>
          </w:p>
        </w:tc>
      </w:tr>
      <w:tr w:rsidR="00F56139" w:rsidRPr="00276A0C" w:rsidTr="00F561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pct5" w:color="auto" w:fill="auto"/>
        </w:tblPrEx>
        <w:trPr>
          <w:gridBefore w:val="1"/>
          <w:gridAfter w:val="1"/>
          <w:wBefore w:w="6" w:type="dxa"/>
          <w:wAfter w:w="18" w:type="dxa"/>
        </w:trPr>
        <w:tc>
          <w:tcPr>
            <w:tcW w:w="4962" w:type="dxa"/>
            <w:shd w:val="clear" w:color="auto" w:fill="FFFFFF" w:themeFill="background1"/>
          </w:tcPr>
          <w:p w:rsidR="00F56139" w:rsidRPr="00276A0C" w:rsidRDefault="00F56139" w:rsidP="0096150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276A0C">
              <w:rPr>
                <w:b w:val="0"/>
                <w:sz w:val="22"/>
                <w:szCs w:val="22"/>
              </w:rPr>
              <w:t>Cesar Geraldo Bueno Eireli-ME</w:t>
            </w:r>
          </w:p>
        </w:tc>
        <w:tc>
          <w:tcPr>
            <w:tcW w:w="4110" w:type="dxa"/>
            <w:shd w:val="clear" w:color="auto" w:fill="FFFFFF" w:themeFill="background1"/>
          </w:tcPr>
          <w:p w:rsidR="00F56139" w:rsidRPr="00276A0C" w:rsidRDefault="00F56139" w:rsidP="0096150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276A0C">
              <w:rPr>
                <w:b w:val="0"/>
                <w:sz w:val="22"/>
                <w:szCs w:val="22"/>
              </w:rPr>
              <w:t>Cesar Geraldo Bueno</w:t>
            </w:r>
          </w:p>
        </w:tc>
      </w:tr>
      <w:tr w:rsidR="00F56139" w:rsidRPr="00276A0C" w:rsidTr="00F561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pct5" w:color="auto" w:fill="auto"/>
        </w:tblPrEx>
        <w:trPr>
          <w:gridBefore w:val="1"/>
          <w:gridAfter w:val="1"/>
          <w:wBefore w:w="6" w:type="dxa"/>
          <w:wAfter w:w="18" w:type="dxa"/>
        </w:trPr>
        <w:tc>
          <w:tcPr>
            <w:tcW w:w="4962" w:type="dxa"/>
            <w:shd w:val="clear" w:color="auto" w:fill="FFFFFF" w:themeFill="background1"/>
          </w:tcPr>
          <w:p w:rsidR="00F56139" w:rsidRPr="00276A0C" w:rsidRDefault="00F56139" w:rsidP="0096150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276A0C">
              <w:rPr>
                <w:b w:val="0"/>
                <w:sz w:val="22"/>
                <w:szCs w:val="22"/>
              </w:rPr>
              <w:t>Zirico Moveis Eireli</w:t>
            </w:r>
          </w:p>
        </w:tc>
        <w:tc>
          <w:tcPr>
            <w:tcW w:w="4110" w:type="dxa"/>
            <w:shd w:val="clear" w:color="auto" w:fill="FFFFFF" w:themeFill="background1"/>
          </w:tcPr>
          <w:p w:rsidR="00F56139" w:rsidRPr="00276A0C" w:rsidRDefault="00F56139" w:rsidP="0096150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276A0C">
              <w:rPr>
                <w:b w:val="0"/>
                <w:sz w:val="22"/>
                <w:szCs w:val="22"/>
              </w:rPr>
              <w:t>Vinicius Vilela Lopes Pinto</w:t>
            </w:r>
          </w:p>
        </w:tc>
      </w:tr>
      <w:tr w:rsidR="00F56139" w:rsidRPr="00276A0C" w:rsidTr="00F561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pct5" w:color="auto" w:fill="auto"/>
        </w:tblPrEx>
        <w:trPr>
          <w:gridBefore w:val="1"/>
          <w:gridAfter w:val="1"/>
          <w:wBefore w:w="6" w:type="dxa"/>
          <w:wAfter w:w="18" w:type="dxa"/>
        </w:trPr>
        <w:tc>
          <w:tcPr>
            <w:tcW w:w="4962" w:type="dxa"/>
            <w:shd w:val="clear" w:color="auto" w:fill="FFFFFF" w:themeFill="background1"/>
          </w:tcPr>
          <w:p w:rsidR="00F56139" w:rsidRPr="00276A0C" w:rsidRDefault="00F56139" w:rsidP="0096150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276A0C">
              <w:rPr>
                <w:b w:val="0"/>
                <w:sz w:val="22"/>
                <w:szCs w:val="22"/>
              </w:rPr>
              <w:t>Comercial Office Ltda</w:t>
            </w:r>
          </w:p>
        </w:tc>
        <w:tc>
          <w:tcPr>
            <w:tcW w:w="4110" w:type="dxa"/>
            <w:shd w:val="clear" w:color="auto" w:fill="FFFFFF" w:themeFill="background1"/>
          </w:tcPr>
          <w:p w:rsidR="00F56139" w:rsidRPr="00276A0C" w:rsidRDefault="00F56139" w:rsidP="0096150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276A0C">
              <w:rPr>
                <w:b w:val="0"/>
                <w:sz w:val="22"/>
                <w:szCs w:val="22"/>
              </w:rPr>
              <w:t>Jader da Costa Silva</w:t>
            </w:r>
          </w:p>
        </w:tc>
      </w:tr>
      <w:tr w:rsidR="00F56139" w:rsidRPr="00276A0C" w:rsidTr="00F561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pct5" w:color="auto" w:fill="auto"/>
        </w:tblPrEx>
        <w:trPr>
          <w:gridBefore w:val="1"/>
          <w:gridAfter w:val="1"/>
          <w:wBefore w:w="6" w:type="dxa"/>
          <w:wAfter w:w="18" w:type="dxa"/>
        </w:trPr>
        <w:tc>
          <w:tcPr>
            <w:tcW w:w="4962" w:type="dxa"/>
            <w:shd w:val="clear" w:color="auto" w:fill="FFFFFF" w:themeFill="background1"/>
          </w:tcPr>
          <w:p w:rsidR="00F56139" w:rsidRPr="00276A0C" w:rsidRDefault="00F56139" w:rsidP="0096150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276A0C">
              <w:rPr>
                <w:b w:val="0"/>
                <w:sz w:val="22"/>
                <w:szCs w:val="22"/>
              </w:rPr>
              <w:t xml:space="preserve">Taje Solucoes Comercio </w:t>
            </w:r>
          </w:p>
        </w:tc>
        <w:tc>
          <w:tcPr>
            <w:tcW w:w="4110" w:type="dxa"/>
            <w:shd w:val="clear" w:color="auto" w:fill="FFFFFF" w:themeFill="background1"/>
          </w:tcPr>
          <w:p w:rsidR="00F56139" w:rsidRPr="00276A0C" w:rsidRDefault="00F56139" w:rsidP="0096150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276A0C">
              <w:rPr>
                <w:b w:val="0"/>
                <w:sz w:val="22"/>
                <w:szCs w:val="22"/>
              </w:rPr>
              <w:t>Tiago Guilerme Soares de Souza</w:t>
            </w:r>
          </w:p>
        </w:tc>
      </w:tr>
      <w:tr w:rsidR="00F56139" w:rsidRPr="00276A0C" w:rsidTr="00F561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pct5" w:color="auto" w:fill="auto"/>
        </w:tblPrEx>
        <w:trPr>
          <w:gridBefore w:val="1"/>
          <w:gridAfter w:val="1"/>
          <w:wBefore w:w="6" w:type="dxa"/>
          <w:wAfter w:w="18" w:type="dxa"/>
        </w:trPr>
        <w:tc>
          <w:tcPr>
            <w:tcW w:w="4962" w:type="dxa"/>
            <w:shd w:val="clear" w:color="auto" w:fill="FFFFFF" w:themeFill="background1"/>
          </w:tcPr>
          <w:p w:rsidR="00F56139" w:rsidRPr="00276A0C" w:rsidRDefault="00F56139" w:rsidP="0096150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276A0C">
              <w:rPr>
                <w:b w:val="0"/>
                <w:sz w:val="22"/>
                <w:szCs w:val="22"/>
              </w:rPr>
              <w:t>LMB Comercial Ltda</w:t>
            </w:r>
          </w:p>
        </w:tc>
        <w:tc>
          <w:tcPr>
            <w:tcW w:w="4110" w:type="dxa"/>
            <w:shd w:val="clear" w:color="auto" w:fill="FFFFFF" w:themeFill="background1"/>
          </w:tcPr>
          <w:p w:rsidR="00F56139" w:rsidRPr="00276A0C" w:rsidRDefault="00F56139" w:rsidP="0096150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276A0C">
              <w:rPr>
                <w:b w:val="0"/>
                <w:sz w:val="22"/>
                <w:szCs w:val="22"/>
              </w:rPr>
              <w:t>Bruno Alberto da Silva</w:t>
            </w:r>
          </w:p>
        </w:tc>
      </w:tr>
      <w:tr w:rsidR="00F56139" w:rsidRPr="00276A0C" w:rsidTr="00F561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pct5" w:color="auto" w:fill="auto"/>
        </w:tblPrEx>
        <w:trPr>
          <w:gridBefore w:val="1"/>
          <w:gridAfter w:val="1"/>
          <w:wBefore w:w="6" w:type="dxa"/>
          <w:wAfter w:w="18" w:type="dxa"/>
        </w:trPr>
        <w:tc>
          <w:tcPr>
            <w:tcW w:w="4962" w:type="dxa"/>
            <w:shd w:val="clear" w:color="auto" w:fill="FFFFFF" w:themeFill="background1"/>
          </w:tcPr>
          <w:p w:rsidR="00F56139" w:rsidRPr="00276A0C" w:rsidRDefault="00F56139" w:rsidP="0096150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276A0C">
              <w:rPr>
                <w:b w:val="0"/>
                <w:sz w:val="22"/>
                <w:szCs w:val="22"/>
              </w:rPr>
              <w:t>Ideal Comercio e Serviços de Equipamentos de Informatica</w:t>
            </w:r>
          </w:p>
        </w:tc>
        <w:tc>
          <w:tcPr>
            <w:tcW w:w="4110" w:type="dxa"/>
            <w:shd w:val="clear" w:color="auto" w:fill="FFFFFF" w:themeFill="background1"/>
          </w:tcPr>
          <w:p w:rsidR="00F56139" w:rsidRPr="00276A0C" w:rsidRDefault="00F56139" w:rsidP="0096150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276A0C">
              <w:rPr>
                <w:b w:val="0"/>
                <w:sz w:val="22"/>
                <w:szCs w:val="22"/>
              </w:rPr>
              <w:t>Odemar Mendes Ribeiro</w:t>
            </w:r>
          </w:p>
        </w:tc>
      </w:tr>
      <w:tr w:rsidR="00F56139" w:rsidRPr="00276A0C" w:rsidTr="00F561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pct5" w:color="auto" w:fill="auto"/>
        </w:tblPrEx>
        <w:trPr>
          <w:gridBefore w:val="1"/>
          <w:gridAfter w:val="1"/>
          <w:wBefore w:w="6" w:type="dxa"/>
          <w:wAfter w:w="18" w:type="dxa"/>
        </w:trPr>
        <w:tc>
          <w:tcPr>
            <w:tcW w:w="4962" w:type="dxa"/>
            <w:shd w:val="clear" w:color="auto" w:fill="FFFFFF" w:themeFill="background1"/>
          </w:tcPr>
          <w:p w:rsidR="00F56139" w:rsidRPr="00276A0C" w:rsidRDefault="00F56139" w:rsidP="0096150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276A0C">
              <w:rPr>
                <w:b w:val="0"/>
                <w:sz w:val="22"/>
                <w:szCs w:val="22"/>
              </w:rPr>
              <w:t>MKR Comércio de Equipamentos Eireli EPP</w:t>
            </w:r>
          </w:p>
        </w:tc>
        <w:tc>
          <w:tcPr>
            <w:tcW w:w="4110" w:type="dxa"/>
            <w:shd w:val="clear" w:color="auto" w:fill="FFFFFF" w:themeFill="background1"/>
          </w:tcPr>
          <w:p w:rsidR="00F56139" w:rsidRPr="00276A0C" w:rsidRDefault="00F56139" w:rsidP="0096150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276A0C">
              <w:rPr>
                <w:b w:val="0"/>
                <w:sz w:val="22"/>
                <w:szCs w:val="22"/>
              </w:rPr>
              <w:t>Thiago Magno Lemos</w:t>
            </w:r>
          </w:p>
        </w:tc>
      </w:tr>
      <w:tr w:rsidR="00F56139" w:rsidRPr="00276A0C" w:rsidTr="00F561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pct5" w:color="auto" w:fill="auto"/>
        </w:tblPrEx>
        <w:trPr>
          <w:gridBefore w:val="1"/>
          <w:gridAfter w:val="1"/>
          <w:wBefore w:w="6" w:type="dxa"/>
          <w:wAfter w:w="18" w:type="dxa"/>
        </w:trPr>
        <w:tc>
          <w:tcPr>
            <w:tcW w:w="4962" w:type="dxa"/>
            <w:shd w:val="clear" w:color="auto" w:fill="FFFFFF" w:themeFill="background1"/>
          </w:tcPr>
          <w:p w:rsidR="00F56139" w:rsidRPr="00276A0C" w:rsidRDefault="00F56139" w:rsidP="0096150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276A0C">
              <w:rPr>
                <w:b w:val="0"/>
                <w:sz w:val="22"/>
                <w:szCs w:val="22"/>
              </w:rPr>
              <w:t>Maria Eliza Vertelo Santos</w:t>
            </w:r>
          </w:p>
        </w:tc>
        <w:tc>
          <w:tcPr>
            <w:tcW w:w="4110" w:type="dxa"/>
            <w:shd w:val="clear" w:color="auto" w:fill="FFFFFF" w:themeFill="background1"/>
          </w:tcPr>
          <w:p w:rsidR="00F56139" w:rsidRPr="00276A0C" w:rsidRDefault="00F56139" w:rsidP="0096150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276A0C">
              <w:rPr>
                <w:b w:val="0"/>
                <w:sz w:val="22"/>
                <w:szCs w:val="22"/>
              </w:rPr>
              <w:t>Victor Henrique Bitencourt Almeida</w:t>
            </w:r>
          </w:p>
        </w:tc>
      </w:tr>
      <w:tr w:rsidR="00F56139" w:rsidRPr="00276A0C" w:rsidTr="00F561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pct5" w:color="auto" w:fill="auto"/>
        </w:tblPrEx>
        <w:trPr>
          <w:gridBefore w:val="1"/>
          <w:gridAfter w:val="1"/>
          <w:wBefore w:w="6" w:type="dxa"/>
          <w:wAfter w:w="18" w:type="dxa"/>
        </w:trPr>
        <w:tc>
          <w:tcPr>
            <w:tcW w:w="4962" w:type="dxa"/>
            <w:shd w:val="clear" w:color="auto" w:fill="FFFFFF" w:themeFill="background1"/>
          </w:tcPr>
          <w:p w:rsidR="00F56139" w:rsidRPr="00276A0C" w:rsidRDefault="00F56139" w:rsidP="0096150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276A0C">
              <w:rPr>
                <w:b w:val="0"/>
                <w:sz w:val="22"/>
                <w:szCs w:val="22"/>
              </w:rPr>
              <w:lastRenderedPageBreak/>
              <w:t>PHB Junior Refrigeração Eireli</w:t>
            </w:r>
          </w:p>
        </w:tc>
        <w:tc>
          <w:tcPr>
            <w:tcW w:w="4110" w:type="dxa"/>
            <w:shd w:val="clear" w:color="auto" w:fill="FFFFFF" w:themeFill="background1"/>
          </w:tcPr>
          <w:p w:rsidR="00F56139" w:rsidRPr="00276A0C" w:rsidRDefault="00F56139" w:rsidP="0096150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276A0C">
              <w:rPr>
                <w:b w:val="0"/>
                <w:sz w:val="22"/>
                <w:szCs w:val="22"/>
              </w:rPr>
              <w:t>Mario Antonio Alvarenga Frois</w:t>
            </w:r>
          </w:p>
        </w:tc>
      </w:tr>
      <w:tr w:rsidR="00F56139" w:rsidRPr="00276A0C" w:rsidTr="00F561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pct5" w:color="auto" w:fill="auto"/>
        </w:tblPrEx>
        <w:trPr>
          <w:gridBefore w:val="1"/>
          <w:gridAfter w:val="1"/>
          <w:wBefore w:w="6" w:type="dxa"/>
          <w:wAfter w:w="18" w:type="dxa"/>
        </w:trPr>
        <w:tc>
          <w:tcPr>
            <w:tcW w:w="4962" w:type="dxa"/>
            <w:shd w:val="clear" w:color="auto" w:fill="FFFFFF" w:themeFill="background1"/>
          </w:tcPr>
          <w:p w:rsidR="00F56139" w:rsidRPr="00276A0C" w:rsidRDefault="00F56139" w:rsidP="0096150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276A0C">
              <w:rPr>
                <w:b w:val="0"/>
                <w:sz w:val="22"/>
                <w:szCs w:val="22"/>
              </w:rPr>
              <w:t>Portal Informatica ltda-ME</w:t>
            </w:r>
          </w:p>
        </w:tc>
        <w:tc>
          <w:tcPr>
            <w:tcW w:w="4110" w:type="dxa"/>
            <w:shd w:val="clear" w:color="auto" w:fill="FFFFFF" w:themeFill="background1"/>
          </w:tcPr>
          <w:p w:rsidR="00F56139" w:rsidRPr="00276A0C" w:rsidRDefault="00F56139" w:rsidP="0096150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276A0C">
              <w:rPr>
                <w:b w:val="0"/>
                <w:sz w:val="22"/>
                <w:szCs w:val="22"/>
              </w:rPr>
              <w:t>Andeil Ferreira da Silva Abreu</w:t>
            </w:r>
          </w:p>
        </w:tc>
      </w:tr>
      <w:tr w:rsidR="00F56139" w:rsidRPr="00276A0C" w:rsidTr="00F561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pct5" w:color="auto" w:fill="auto"/>
        </w:tblPrEx>
        <w:trPr>
          <w:gridBefore w:val="1"/>
          <w:gridAfter w:val="1"/>
          <w:wBefore w:w="6" w:type="dxa"/>
          <w:wAfter w:w="18" w:type="dxa"/>
        </w:trPr>
        <w:tc>
          <w:tcPr>
            <w:tcW w:w="4962" w:type="dxa"/>
            <w:shd w:val="clear" w:color="auto" w:fill="FFFFFF" w:themeFill="background1"/>
          </w:tcPr>
          <w:p w:rsidR="00F56139" w:rsidRPr="00276A0C" w:rsidRDefault="00F56139" w:rsidP="0096150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276A0C">
              <w:rPr>
                <w:b w:val="0"/>
                <w:sz w:val="22"/>
                <w:szCs w:val="22"/>
              </w:rPr>
              <w:t>MAB Equipamentos Eireli</w:t>
            </w:r>
          </w:p>
        </w:tc>
        <w:tc>
          <w:tcPr>
            <w:tcW w:w="4110" w:type="dxa"/>
            <w:shd w:val="clear" w:color="auto" w:fill="FFFFFF" w:themeFill="background1"/>
          </w:tcPr>
          <w:p w:rsidR="00F56139" w:rsidRPr="00276A0C" w:rsidRDefault="00F56139" w:rsidP="0096150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</w:p>
        </w:tc>
      </w:tr>
      <w:tr w:rsidR="00F56139" w:rsidRPr="00276A0C" w:rsidTr="00F561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pct5" w:color="auto" w:fill="auto"/>
        </w:tblPrEx>
        <w:trPr>
          <w:gridBefore w:val="1"/>
          <w:gridAfter w:val="1"/>
          <w:wBefore w:w="6" w:type="dxa"/>
          <w:wAfter w:w="18" w:type="dxa"/>
        </w:trPr>
        <w:tc>
          <w:tcPr>
            <w:tcW w:w="4962" w:type="dxa"/>
            <w:shd w:val="clear" w:color="auto" w:fill="FFFFFF" w:themeFill="background1"/>
          </w:tcPr>
          <w:p w:rsidR="00F56139" w:rsidRPr="00276A0C" w:rsidRDefault="00F56139" w:rsidP="0096150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276A0C">
              <w:rPr>
                <w:b w:val="0"/>
                <w:sz w:val="22"/>
                <w:szCs w:val="22"/>
              </w:rPr>
              <w:t>Prime Negocios Ltda-ME</w:t>
            </w:r>
          </w:p>
        </w:tc>
        <w:tc>
          <w:tcPr>
            <w:tcW w:w="4110" w:type="dxa"/>
            <w:shd w:val="clear" w:color="auto" w:fill="FFFFFF" w:themeFill="background1"/>
          </w:tcPr>
          <w:p w:rsidR="00F56139" w:rsidRPr="00276A0C" w:rsidRDefault="00F56139" w:rsidP="0096150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</w:p>
        </w:tc>
      </w:tr>
      <w:tr w:rsidR="00F56139" w:rsidRPr="00276A0C" w:rsidTr="00F561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pct5" w:color="auto" w:fill="auto"/>
        </w:tblPrEx>
        <w:trPr>
          <w:gridBefore w:val="1"/>
          <w:gridAfter w:val="1"/>
          <w:wBefore w:w="6" w:type="dxa"/>
          <w:wAfter w:w="18" w:type="dxa"/>
        </w:trPr>
        <w:tc>
          <w:tcPr>
            <w:tcW w:w="4962" w:type="dxa"/>
            <w:shd w:val="clear" w:color="auto" w:fill="FFFFFF" w:themeFill="background1"/>
          </w:tcPr>
          <w:p w:rsidR="00F56139" w:rsidRPr="00276A0C" w:rsidRDefault="00F56139" w:rsidP="0096150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276A0C">
              <w:rPr>
                <w:b w:val="0"/>
                <w:sz w:val="22"/>
                <w:szCs w:val="22"/>
              </w:rPr>
              <w:t>NA KZA Design Presentes e Decorações Ltda</w:t>
            </w:r>
          </w:p>
        </w:tc>
        <w:tc>
          <w:tcPr>
            <w:tcW w:w="4110" w:type="dxa"/>
            <w:shd w:val="clear" w:color="auto" w:fill="FFFFFF" w:themeFill="background1"/>
          </w:tcPr>
          <w:p w:rsidR="00F56139" w:rsidRPr="00276A0C" w:rsidRDefault="00F56139" w:rsidP="0096150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</w:p>
        </w:tc>
      </w:tr>
      <w:tr w:rsidR="00F56139" w:rsidRPr="00276A0C" w:rsidTr="00F561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pct5" w:color="auto" w:fill="auto"/>
        </w:tblPrEx>
        <w:trPr>
          <w:gridBefore w:val="1"/>
          <w:gridAfter w:val="1"/>
          <w:wBefore w:w="6" w:type="dxa"/>
          <w:wAfter w:w="18" w:type="dxa"/>
        </w:trPr>
        <w:tc>
          <w:tcPr>
            <w:tcW w:w="4962" w:type="dxa"/>
            <w:shd w:val="clear" w:color="auto" w:fill="FFFFFF" w:themeFill="background1"/>
          </w:tcPr>
          <w:p w:rsidR="00F56139" w:rsidRPr="00276A0C" w:rsidRDefault="00F56139" w:rsidP="0096150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276A0C">
              <w:rPr>
                <w:b w:val="0"/>
                <w:sz w:val="22"/>
                <w:szCs w:val="22"/>
              </w:rPr>
              <w:t>Victor Tiengos Coelho Correia 13917950677-me</w:t>
            </w:r>
          </w:p>
        </w:tc>
        <w:tc>
          <w:tcPr>
            <w:tcW w:w="4110" w:type="dxa"/>
            <w:shd w:val="clear" w:color="auto" w:fill="FFFFFF" w:themeFill="background1"/>
          </w:tcPr>
          <w:p w:rsidR="00F56139" w:rsidRPr="00276A0C" w:rsidRDefault="00F56139" w:rsidP="0096150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</w:p>
        </w:tc>
      </w:tr>
    </w:tbl>
    <w:p w:rsidR="00F56139" w:rsidRPr="00276A0C" w:rsidRDefault="00F56139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As empresas apresentaram declaração dando ciência de que cumprem plenamente os requisitos de habilitação e entregaram os envelopes contendo a indicação do objeto e do preço oferecidos.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Imediatamente procedeu-se à abertura e à verificação da conformidade das propostas com os requisitos estabelecidos no edital.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Na sucessão de lances, a diferença de valor não poderá ser inferior a 0,01 (um centavo).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A30B03" w:rsidRPr="00276A0C" w:rsidRDefault="00A30B03" w:rsidP="00D5244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 xml:space="preserve">A Empresa </w:t>
      </w:r>
      <w:r w:rsidR="00377392" w:rsidRPr="00276A0C">
        <w:rPr>
          <w:b w:val="0"/>
          <w:sz w:val="22"/>
          <w:szCs w:val="22"/>
        </w:rPr>
        <w:t>MKR Comércio de Equipamentos Eireli EPP</w:t>
      </w:r>
      <w:r w:rsidR="00F56139" w:rsidRPr="00276A0C">
        <w:rPr>
          <w:b w:val="0"/>
          <w:sz w:val="22"/>
          <w:szCs w:val="22"/>
        </w:rPr>
        <w:t xml:space="preserve"> </w:t>
      </w:r>
      <w:r w:rsidR="00377392" w:rsidRPr="00276A0C">
        <w:rPr>
          <w:b w:val="0"/>
          <w:sz w:val="22"/>
          <w:szCs w:val="22"/>
        </w:rPr>
        <w:t>não apresentou propostas, haja vista que dentro do E</w:t>
      </w:r>
      <w:r w:rsidR="00377392" w:rsidRPr="00276A0C">
        <w:rPr>
          <w:sz w:val="22"/>
          <w:szCs w:val="22"/>
        </w:rPr>
        <w:t xml:space="preserve">nvelope 01 Proposta de Preço </w:t>
      </w:r>
      <w:r w:rsidR="00377392" w:rsidRPr="00276A0C">
        <w:rPr>
          <w:b w:val="0"/>
          <w:sz w:val="22"/>
          <w:szCs w:val="22"/>
        </w:rPr>
        <w:t xml:space="preserve">havia apenas os documentos </w:t>
      </w:r>
      <w:r w:rsidR="00276A0C" w:rsidRPr="00276A0C">
        <w:rPr>
          <w:b w:val="0"/>
          <w:sz w:val="22"/>
          <w:szCs w:val="22"/>
        </w:rPr>
        <w:t>da empresa</w:t>
      </w:r>
      <w:r w:rsidR="00F56139" w:rsidRPr="00276A0C">
        <w:rPr>
          <w:b w:val="0"/>
          <w:sz w:val="22"/>
          <w:szCs w:val="22"/>
        </w:rPr>
        <w:t>.</w:t>
      </w:r>
    </w:p>
    <w:p w:rsidR="00A30B03" w:rsidRPr="00276A0C" w:rsidRDefault="00A30B03" w:rsidP="00D5244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6139" w:rsidRPr="00276A0C" w:rsidRDefault="00F56139" w:rsidP="00F56139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A Empresa Portal Informatica ltda-ME, por intermédio de seu representante o senhor Andeil Ferreira da Silva Abreu, se apresentou para credenciamento, no entanto teve seu credenciamento negado uma vez por se tratar de uma licitação exclusiva para ME/EPP, a mesma não comprovou sua situação de ME/EPP, haja vista que apresentou a certidão simplificada, expedida pela Junta Comercial com data de emissão superior a 90 dias, conforme exigência do edital no item 11.6.</w:t>
      </w:r>
    </w:p>
    <w:p w:rsidR="00F56139" w:rsidRPr="00276A0C" w:rsidRDefault="00F56139" w:rsidP="00D5244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D5244B" w:rsidRPr="00276A0C" w:rsidRDefault="00F57748" w:rsidP="00D5244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 xml:space="preserve">As propostas foram lançadas e apresentados lances e negociação direta com o pregoeiro conforme </w:t>
      </w:r>
      <w:r w:rsidR="00B81250" w:rsidRPr="00276A0C">
        <w:rPr>
          <w:b w:val="0"/>
          <w:sz w:val="22"/>
          <w:szCs w:val="22"/>
        </w:rPr>
        <w:t>mapas anexos.</w:t>
      </w:r>
      <w:r w:rsidR="00D5244B" w:rsidRPr="00276A0C">
        <w:rPr>
          <w:b w:val="0"/>
          <w:sz w:val="22"/>
          <w:szCs w:val="22"/>
        </w:rPr>
        <w:t xml:space="preserve"> </w:t>
      </w:r>
    </w:p>
    <w:p w:rsidR="00D5244B" w:rsidRPr="00276A0C" w:rsidRDefault="00D5244B" w:rsidP="00D5244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377392" w:rsidRPr="00276A0C" w:rsidRDefault="00377392" w:rsidP="00377392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A Empresa Victor Tiengos Coelho Correia 13917950677-ME enviou envelopes pelos correios, assim não cadenciando representante.</w:t>
      </w:r>
    </w:p>
    <w:p w:rsidR="00377392" w:rsidRPr="00276A0C" w:rsidRDefault="00377392" w:rsidP="00D5244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377392" w:rsidRPr="00276A0C" w:rsidRDefault="00F57748" w:rsidP="00611129">
      <w:pPr>
        <w:pStyle w:val="TextoBoletim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 xml:space="preserve">Encerrada a etapa competitiva o pregoeiro procedeu à abertura do envelope contendo os documentos de habilitação do licitante que apresentou a melhor proposta e declarou </w:t>
      </w:r>
      <w:r w:rsidR="006E14C2" w:rsidRPr="00276A0C">
        <w:rPr>
          <w:b w:val="0"/>
          <w:sz w:val="22"/>
          <w:szCs w:val="22"/>
        </w:rPr>
        <w:t>ha</w:t>
      </w:r>
      <w:r w:rsidR="00960BF7" w:rsidRPr="00276A0C">
        <w:rPr>
          <w:b w:val="0"/>
          <w:sz w:val="22"/>
          <w:szCs w:val="22"/>
        </w:rPr>
        <w:t>bilitada</w:t>
      </w:r>
      <w:r w:rsidR="006E14C2" w:rsidRPr="00276A0C">
        <w:rPr>
          <w:b w:val="0"/>
          <w:sz w:val="22"/>
          <w:szCs w:val="22"/>
        </w:rPr>
        <w:t>s</w:t>
      </w:r>
      <w:r w:rsidR="00960BF7" w:rsidRPr="00276A0C">
        <w:rPr>
          <w:b w:val="0"/>
          <w:sz w:val="22"/>
          <w:szCs w:val="22"/>
        </w:rPr>
        <w:t xml:space="preserve"> </w:t>
      </w:r>
      <w:r w:rsidR="00850472" w:rsidRPr="00276A0C">
        <w:rPr>
          <w:b w:val="0"/>
          <w:sz w:val="22"/>
          <w:szCs w:val="22"/>
        </w:rPr>
        <w:t>a</w:t>
      </w:r>
      <w:r w:rsidR="006E14C2" w:rsidRPr="00276A0C">
        <w:rPr>
          <w:b w:val="0"/>
          <w:sz w:val="22"/>
          <w:szCs w:val="22"/>
        </w:rPr>
        <w:t>s</w:t>
      </w:r>
      <w:r w:rsidR="00850472" w:rsidRPr="00276A0C">
        <w:rPr>
          <w:b w:val="0"/>
          <w:sz w:val="22"/>
          <w:szCs w:val="22"/>
        </w:rPr>
        <w:t xml:space="preserve"> </w:t>
      </w:r>
      <w:bookmarkStart w:id="0" w:name="OLE_LINK5"/>
      <w:r w:rsidR="002C0FB0" w:rsidRPr="00276A0C">
        <w:rPr>
          <w:b w:val="0"/>
          <w:sz w:val="22"/>
          <w:szCs w:val="22"/>
        </w:rPr>
        <w:t>Empresa</w:t>
      </w:r>
      <w:r w:rsidR="006E14C2" w:rsidRPr="00276A0C">
        <w:rPr>
          <w:b w:val="0"/>
          <w:sz w:val="22"/>
          <w:szCs w:val="22"/>
        </w:rPr>
        <w:t xml:space="preserve">s </w:t>
      </w:r>
      <w:bookmarkEnd w:id="0"/>
      <w:r w:rsidR="00611129" w:rsidRPr="00276A0C">
        <w:rPr>
          <w:b w:val="0"/>
          <w:sz w:val="22"/>
          <w:szCs w:val="22"/>
        </w:rPr>
        <w:t>ARJ Informática e Acessórios Eireli ME,</w:t>
      </w:r>
      <w:r w:rsidR="00377392" w:rsidRPr="00276A0C">
        <w:rPr>
          <w:b w:val="0"/>
          <w:sz w:val="22"/>
          <w:szCs w:val="22"/>
        </w:rPr>
        <w:t xml:space="preserve"> Santafé Distribuidora Ltda, Comercial Office Ltda, Ideal Comercio e Serviços de Equipamentos de Informatica, Espaço A Moveis Planejados Ltda, Trem Barato Eletromoveis e Serviços Administrativos Eireli, Taje Solucoes Comercio, Maria Eliza Vertelo Santos, MAB Equipamentos Eireli, Victor Tiengos Coelho Correia 13917950677-ME</w:t>
      </w:r>
    </w:p>
    <w:p w:rsidR="006E14C2" w:rsidRPr="00276A0C" w:rsidRDefault="00611129" w:rsidP="000F0F5B">
      <w:pPr>
        <w:pStyle w:val="TextoBoletim"/>
        <w:snapToGrid w:val="0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A Empresa Frederico Porto Caldeira ME apresentou Certidão Federal vencida, contudo, comprovou a qualidade se microempresa no credenciamento, sendo concedido prazo de 05 (cinco) dias para apresentar a referida CND com validade.</w:t>
      </w:r>
    </w:p>
    <w:p w:rsidR="00864359" w:rsidRPr="00276A0C" w:rsidRDefault="00864359" w:rsidP="000F0F5B">
      <w:pPr>
        <w:pStyle w:val="TextoBoletim"/>
        <w:snapToGrid w:val="0"/>
        <w:spacing w:after="0"/>
        <w:ind w:firstLine="0"/>
        <w:rPr>
          <w:b w:val="0"/>
          <w:sz w:val="22"/>
          <w:szCs w:val="22"/>
        </w:rPr>
      </w:pPr>
    </w:p>
    <w:p w:rsidR="00611129" w:rsidRPr="00276A0C" w:rsidRDefault="00611129" w:rsidP="000F0F5B">
      <w:pPr>
        <w:pStyle w:val="TextoBoletim"/>
        <w:snapToGrid w:val="0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 xml:space="preserve">Os Representantes das Empresas </w:t>
      </w:r>
      <w:r w:rsidR="00276A0C" w:rsidRPr="00276A0C">
        <w:rPr>
          <w:b w:val="0"/>
          <w:sz w:val="22"/>
          <w:szCs w:val="22"/>
        </w:rPr>
        <w:t xml:space="preserve">Arenna Informática Ltda , ARJ Informática e Acessórios Eireli ME , Espaço A Moveis Planejados Ltda , Beagá Hospitalar Eireli , Hugo Gabriel Inacio Lopes 09031435694, Cesar Geraldo Bueno Eireli-ME, Zirico Moveis Eireli , Comercial Office Ltda , LMB Comercial Ltda, Maria Eliza Vertelo Santos , PHB Junior Refrigeração Eireli, Portal Informatica ltda-ME </w:t>
      </w:r>
      <w:r w:rsidRPr="00276A0C">
        <w:rPr>
          <w:b w:val="0"/>
          <w:sz w:val="22"/>
          <w:szCs w:val="22"/>
        </w:rPr>
        <w:t>retiram-se antes do término da sessão.</w:t>
      </w:r>
    </w:p>
    <w:p w:rsidR="00611129" w:rsidRPr="00276A0C" w:rsidRDefault="00611129" w:rsidP="000F0F5B">
      <w:pPr>
        <w:pStyle w:val="TextoBoletim"/>
        <w:snapToGrid w:val="0"/>
        <w:spacing w:after="0"/>
        <w:ind w:firstLine="0"/>
        <w:rPr>
          <w:b w:val="0"/>
          <w:sz w:val="22"/>
          <w:szCs w:val="22"/>
        </w:rPr>
      </w:pPr>
    </w:p>
    <w:p w:rsidR="00F57748" w:rsidRPr="00276A0C" w:rsidRDefault="00F57748" w:rsidP="00276A0C">
      <w:pPr>
        <w:pStyle w:val="TextoBoletim"/>
        <w:snapToGrid w:val="0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Constatando-se que a licitante que apresentou a melhor proposta e atendeu às exigências fixadas no edital, foi declarada vencedora do certame a licitante listada no Mapa de Apuração dos Vencedores em anexo.</w:t>
      </w:r>
    </w:p>
    <w:p w:rsidR="00F57748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08095C" w:rsidRDefault="0008095C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 xml:space="preserve">A Empresa </w:t>
      </w:r>
      <w:bookmarkStart w:id="1" w:name="_Hlk63433429"/>
      <w:r w:rsidRPr="00276A0C">
        <w:rPr>
          <w:b w:val="0"/>
          <w:sz w:val="22"/>
          <w:szCs w:val="22"/>
        </w:rPr>
        <w:t>MKR Comércio de Equipamentos Eireli EPP</w:t>
      </w:r>
      <w:bookmarkEnd w:id="1"/>
      <w:r>
        <w:rPr>
          <w:b w:val="0"/>
          <w:sz w:val="22"/>
          <w:szCs w:val="22"/>
        </w:rPr>
        <w:t>, manifestou interesse na importosição de recurso, por discordar da ação tomada quanto a aceitação de sua proposta.</w:t>
      </w:r>
    </w:p>
    <w:p w:rsidR="0008095C" w:rsidRDefault="0008095C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08095C" w:rsidRPr="0008095C" w:rsidRDefault="0008095C" w:rsidP="0008095C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08095C">
        <w:rPr>
          <w:b w:val="0"/>
          <w:sz w:val="22"/>
          <w:szCs w:val="22"/>
        </w:rPr>
        <w:t>O Pregoeiro aceitou a manifestação do recurso da MKR Comércio de Equipamentos Eireli EPP, sendo concedido prazo de 03 (três) dias para apresentar razões recursais, saindo o representante intimado para cumprir tal ato.</w:t>
      </w:r>
    </w:p>
    <w:p w:rsidR="0008095C" w:rsidRPr="00276A0C" w:rsidRDefault="0008095C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Não houve interesse a interposição recurso.</w:t>
      </w:r>
    </w:p>
    <w:p w:rsidR="00D5244B" w:rsidRPr="00276A0C" w:rsidRDefault="00D5244B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276A0C" w:rsidRDefault="00D5244B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 xml:space="preserve">A sessão encerrou-se as </w:t>
      </w:r>
      <w:r w:rsidR="00970DCE" w:rsidRPr="00276A0C">
        <w:rPr>
          <w:b w:val="0"/>
          <w:sz w:val="22"/>
          <w:szCs w:val="22"/>
        </w:rPr>
        <w:t>1</w:t>
      </w:r>
      <w:r w:rsidR="00611129" w:rsidRPr="00276A0C">
        <w:rPr>
          <w:b w:val="0"/>
          <w:sz w:val="22"/>
          <w:szCs w:val="22"/>
        </w:rPr>
        <w:t>5</w:t>
      </w:r>
      <w:r w:rsidR="00F57748" w:rsidRPr="00276A0C">
        <w:rPr>
          <w:b w:val="0"/>
          <w:sz w:val="22"/>
          <w:szCs w:val="22"/>
        </w:rPr>
        <w:t>:</w:t>
      </w:r>
      <w:r w:rsidR="00276A0C" w:rsidRPr="00276A0C">
        <w:rPr>
          <w:b w:val="0"/>
          <w:sz w:val="22"/>
          <w:szCs w:val="22"/>
        </w:rPr>
        <w:t>55</w:t>
      </w:r>
      <w:r w:rsidR="00B81250" w:rsidRPr="00276A0C">
        <w:rPr>
          <w:b w:val="0"/>
          <w:sz w:val="22"/>
          <w:szCs w:val="22"/>
        </w:rPr>
        <w:t xml:space="preserve"> </w:t>
      </w:r>
      <w:r w:rsidR="00F57748" w:rsidRPr="00276A0C">
        <w:rPr>
          <w:b w:val="0"/>
          <w:sz w:val="22"/>
          <w:szCs w:val="22"/>
        </w:rPr>
        <w:t>h</w:t>
      </w:r>
      <w:r w:rsidR="00B81250" w:rsidRPr="00276A0C">
        <w:rPr>
          <w:b w:val="0"/>
          <w:sz w:val="22"/>
          <w:szCs w:val="22"/>
        </w:rPr>
        <w:t>oras</w:t>
      </w:r>
      <w:r w:rsidR="00F57748" w:rsidRPr="00276A0C">
        <w:rPr>
          <w:b w:val="0"/>
          <w:sz w:val="22"/>
          <w:szCs w:val="22"/>
        </w:rPr>
        <w:t>.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Nada mais havendo a tratar, lavrou-se a presente A</w:t>
      </w:r>
      <w:r w:rsidR="002A7FD7" w:rsidRPr="00276A0C">
        <w:rPr>
          <w:b w:val="0"/>
          <w:sz w:val="22"/>
          <w:szCs w:val="22"/>
        </w:rPr>
        <w:t>ta</w:t>
      </w:r>
      <w:r w:rsidRPr="00276A0C">
        <w:rPr>
          <w:b w:val="0"/>
          <w:sz w:val="22"/>
          <w:szCs w:val="22"/>
        </w:rPr>
        <w:t>, que depois de lida e aprovada, foi por todos assinada.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2F0E04" w:rsidRPr="00276A0C" w:rsidRDefault="00E4647F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Pequi</w:t>
      </w:r>
      <w:r w:rsidR="00F57748" w:rsidRPr="00276A0C">
        <w:rPr>
          <w:b w:val="0"/>
          <w:sz w:val="22"/>
          <w:szCs w:val="22"/>
        </w:rPr>
        <w:t>,</w:t>
      </w:r>
      <w:r w:rsidR="00DF4A78" w:rsidRPr="00276A0C">
        <w:rPr>
          <w:b w:val="0"/>
          <w:sz w:val="22"/>
          <w:szCs w:val="22"/>
        </w:rPr>
        <w:t xml:space="preserve"> </w:t>
      </w:r>
      <w:r w:rsidR="00276A0C">
        <w:rPr>
          <w:b w:val="0"/>
          <w:sz w:val="22"/>
          <w:szCs w:val="22"/>
        </w:rPr>
        <w:t>05</w:t>
      </w:r>
      <w:r w:rsidR="00F57748" w:rsidRPr="00276A0C">
        <w:rPr>
          <w:b w:val="0"/>
          <w:sz w:val="22"/>
          <w:szCs w:val="22"/>
        </w:rPr>
        <w:t xml:space="preserve"> de </w:t>
      </w:r>
      <w:r w:rsidR="00276A0C">
        <w:rPr>
          <w:b w:val="0"/>
          <w:sz w:val="22"/>
          <w:szCs w:val="22"/>
        </w:rPr>
        <w:t>fevereiro</w:t>
      </w:r>
      <w:r w:rsidRPr="00276A0C">
        <w:rPr>
          <w:b w:val="0"/>
          <w:sz w:val="22"/>
          <w:szCs w:val="22"/>
        </w:rPr>
        <w:t xml:space="preserve"> </w:t>
      </w:r>
      <w:r w:rsidR="00F57748" w:rsidRPr="00276A0C">
        <w:rPr>
          <w:b w:val="0"/>
          <w:sz w:val="22"/>
          <w:szCs w:val="22"/>
        </w:rPr>
        <w:t>de 20</w:t>
      </w:r>
      <w:r w:rsidR="00276A0C">
        <w:rPr>
          <w:b w:val="0"/>
          <w:sz w:val="22"/>
          <w:szCs w:val="22"/>
        </w:rPr>
        <w:t>2</w:t>
      </w:r>
      <w:r w:rsidR="00F57748" w:rsidRPr="00276A0C">
        <w:rPr>
          <w:b w:val="0"/>
          <w:sz w:val="22"/>
          <w:szCs w:val="22"/>
        </w:rPr>
        <w:t>1.</w:t>
      </w:r>
      <w:bookmarkStart w:id="2" w:name="OLE_LINK25"/>
      <w:bookmarkStart w:id="3" w:name="OLE_LINK26"/>
    </w:p>
    <w:p w:rsidR="00276A0C" w:rsidRPr="00276A0C" w:rsidRDefault="00276A0C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276A0C" w:rsidRDefault="00276A0C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Hodarlan Gabriel Araujo Gonçalves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Pregoeiro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Equipe de apoio: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bookmarkEnd w:id="2"/>
    <w:bookmarkEnd w:id="3"/>
    <w:p w:rsidR="00276A0C" w:rsidRPr="00276A0C" w:rsidRDefault="00276A0C" w:rsidP="00276A0C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Tiago Garcia Rocha                     Tayná Tábata Antônia de Rezende</w:t>
      </w:r>
    </w:p>
    <w:p w:rsidR="00276A0C" w:rsidRPr="00276A0C" w:rsidRDefault="00276A0C" w:rsidP="00276A0C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276A0C" w:rsidRPr="00276A0C" w:rsidRDefault="00276A0C" w:rsidP="00276A0C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Trem Barato Eletromoveis e Serviços Administrativos Eireli</w:t>
      </w:r>
    </w:p>
    <w:p w:rsidR="00276A0C" w:rsidRPr="00276A0C" w:rsidRDefault="00276A0C" w:rsidP="00276A0C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Hamilton Ferreira de Souza</w:t>
      </w:r>
    </w:p>
    <w:p w:rsidR="00276A0C" w:rsidRPr="00276A0C" w:rsidRDefault="00276A0C" w:rsidP="00276A0C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276A0C" w:rsidRPr="00276A0C" w:rsidRDefault="00276A0C" w:rsidP="00276A0C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Santafé Distribuidora Ltda</w:t>
      </w:r>
    </w:p>
    <w:p w:rsidR="00276A0C" w:rsidRPr="00276A0C" w:rsidRDefault="00276A0C" w:rsidP="00276A0C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Antonio Elias Zaidan</w:t>
      </w:r>
    </w:p>
    <w:p w:rsidR="00276A0C" w:rsidRPr="00276A0C" w:rsidRDefault="00276A0C" w:rsidP="00276A0C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276A0C" w:rsidRPr="00276A0C" w:rsidRDefault="00276A0C" w:rsidP="00276A0C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Taje Solucoes Comercio</w:t>
      </w:r>
    </w:p>
    <w:p w:rsidR="00276A0C" w:rsidRPr="00276A0C" w:rsidRDefault="00276A0C" w:rsidP="00276A0C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Tiago Guilerme Soares de Souza</w:t>
      </w:r>
    </w:p>
    <w:p w:rsidR="00276A0C" w:rsidRPr="00276A0C" w:rsidRDefault="00276A0C" w:rsidP="00276A0C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276A0C" w:rsidRPr="00276A0C" w:rsidRDefault="00276A0C" w:rsidP="00276A0C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Ideal Comercio e Serviços de Equipamentos de Informatica</w:t>
      </w:r>
    </w:p>
    <w:p w:rsidR="00276A0C" w:rsidRPr="00276A0C" w:rsidRDefault="00276A0C" w:rsidP="00276A0C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Odemar Mendes Ribeiro</w:t>
      </w:r>
    </w:p>
    <w:p w:rsidR="00276A0C" w:rsidRPr="00276A0C" w:rsidRDefault="00276A0C" w:rsidP="00276A0C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276A0C" w:rsidRPr="00276A0C" w:rsidRDefault="00276A0C" w:rsidP="00276A0C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MKR Comércio de Equipamentos Eireli EPP</w:t>
      </w:r>
    </w:p>
    <w:p w:rsidR="00276A0C" w:rsidRPr="00276A0C" w:rsidRDefault="00276A0C" w:rsidP="00276A0C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Thiago Magno Lemos</w:t>
      </w:r>
    </w:p>
    <w:sectPr w:rsidR="00276A0C" w:rsidRPr="00276A0C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12F6" w:rsidRDefault="007612F6" w:rsidP="00035C98">
      <w:r>
        <w:separator/>
      </w:r>
    </w:p>
  </w:endnote>
  <w:endnote w:type="continuationSeparator" w:id="1">
    <w:p w:rsidR="007612F6" w:rsidRDefault="007612F6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12F6" w:rsidRDefault="007612F6" w:rsidP="00035C98">
      <w:r>
        <w:separator/>
      </w:r>
    </w:p>
  </w:footnote>
  <w:footnote w:type="continuationSeparator" w:id="1">
    <w:p w:rsidR="007612F6" w:rsidRDefault="007612F6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4555"/>
    <w:rsid w:val="00015844"/>
    <w:rsid w:val="00020A47"/>
    <w:rsid w:val="00022844"/>
    <w:rsid w:val="00025281"/>
    <w:rsid w:val="00025B3C"/>
    <w:rsid w:val="000266FC"/>
    <w:rsid w:val="00027645"/>
    <w:rsid w:val="00035C98"/>
    <w:rsid w:val="0004475D"/>
    <w:rsid w:val="00045947"/>
    <w:rsid w:val="000516D3"/>
    <w:rsid w:val="00054C28"/>
    <w:rsid w:val="000605B6"/>
    <w:rsid w:val="00066554"/>
    <w:rsid w:val="00066AC7"/>
    <w:rsid w:val="0008095C"/>
    <w:rsid w:val="00096FFE"/>
    <w:rsid w:val="000A05D5"/>
    <w:rsid w:val="000A06AA"/>
    <w:rsid w:val="000A555B"/>
    <w:rsid w:val="000B16D7"/>
    <w:rsid w:val="000B5265"/>
    <w:rsid w:val="000B5726"/>
    <w:rsid w:val="000C5E7F"/>
    <w:rsid w:val="000C7920"/>
    <w:rsid w:val="000D4A8A"/>
    <w:rsid w:val="000E419F"/>
    <w:rsid w:val="000E7260"/>
    <w:rsid w:val="000F0F5B"/>
    <w:rsid w:val="000F15AB"/>
    <w:rsid w:val="000F5881"/>
    <w:rsid w:val="001102E3"/>
    <w:rsid w:val="001110BE"/>
    <w:rsid w:val="001111BB"/>
    <w:rsid w:val="00133AFC"/>
    <w:rsid w:val="00154767"/>
    <w:rsid w:val="0016455C"/>
    <w:rsid w:val="001843BA"/>
    <w:rsid w:val="00193504"/>
    <w:rsid w:val="00194852"/>
    <w:rsid w:val="001A31B1"/>
    <w:rsid w:val="001B49C2"/>
    <w:rsid w:val="001B72D3"/>
    <w:rsid w:val="001C3A3D"/>
    <w:rsid w:val="001C5514"/>
    <w:rsid w:val="001D5F23"/>
    <w:rsid w:val="001E4E62"/>
    <w:rsid w:val="001F45AB"/>
    <w:rsid w:val="002046B5"/>
    <w:rsid w:val="00214181"/>
    <w:rsid w:val="00227BC5"/>
    <w:rsid w:val="00247529"/>
    <w:rsid w:val="002517B0"/>
    <w:rsid w:val="00276A0C"/>
    <w:rsid w:val="00280B88"/>
    <w:rsid w:val="0028756D"/>
    <w:rsid w:val="0029308A"/>
    <w:rsid w:val="002A7FD7"/>
    <w:rsid w:val="002B3812"/>
    <w:rsid w:val="002B4288"/>
    <w:rsid w:val="002B4484"/>
    <w:rsid w:val="002B5C9B"/>
    <w:rsid w:val="002C0FB0"/>
    <w:rsid w:val="002D1706"/>
    <w:rsid w:val="002D38A8"/>
    <w:rsid w:val="002D4FCB"/>
    <w:rsid w:val="002E7217"/>
    <w:rsid w:val="002F0E04"/>
    <w:rsid w:val="002F3DA1"/>
    <w:rsid w:val="00301DCE"/>
    <w:rsid w:val="003049E8"/>
    <w:rsid w:val="0033219C"/>
    <w:rsid w:val="003351E4"/>
    <w:rsid w:val="00335A79"/>
    <w:rsid w:val="00337DC6"/>
    <w:rsid w:val="00340467"/>
    <w:rsid w:val="00375F72"/>
    <w:rsid w:val="00377392"/>
    <w:rsid w:val="00382B0C"/>
    <w:rsid w:val="003A204E"/>
    <w:rsid w:val="003A38B4"/>
    <w:rsid w:val="003A7ACC"/>
    <w:rsid w:val="003B1C4F"/>
    <w:rsid w:val="003B22EA"/>
    <w:rsid w:val="003B5D72"/>
    <w:rsid w:val="003C5C1C"/>
    <w:rsid w:val="003D38D5"/>
    <w:rsid w:val="003D45E9"/>
    <w:rsid w:val="003E335E"/>
    <w:rsid w:val="003F101F"/>
    <w:rsid w:val="003F401E"/>
    <w:rsid w:val="003F737F"/>
    <w:rsid w:val="00404A4C"/>
    <w:rsid w:val="00416EF4"/>
    <w:rsid w:val="00425EA1"/>
    <w:rsid w:val="004270DD"/>
    <w:rsid w:val="004275CB"/>
    <w:rsid w:val="00427763"/>
    <w:rsid w:val="00437099"/>
    <w:rsid w:val="00445649"/>
    <w:rsid w:val="00461F22"/>
    <w:rsid w:val="004C5ACE"/>
    <w:rsid w:val="004D4629"/>
    <w:rsid w:val="004D7E32"/>
    <w:rsid w:val="004E0EA3"/>
    <w:rsid w:val="004E4AD9"/>
    <w:rsid w:val="004F3E61"/>
    <w:rsid w:val="004F40E9"/>
    <w:rsid w:val="004F76B6"/>
    <w:rsid w:val="005058E8"/>
    <w:rsid w:val="00505DBF"/>
    <w:rsid w:val="00510019"/>
    <w:rsid w:val="005131D7"/>
    <w:rsid w:val="00525590"/>
    <w:rsid w:val="0052718D"/>
    <w:rsid w:val="00556D1E"/>
    <w:rsid w:val="00574E05"/>
    <w:rsid w:val="005808AF"/>
    <w:rsid w:val="00581C49"/>
    <w:rsid w:val="00583943"/>
    <w:rsid w:val="005A7123"/>
    <w:rsid w:val="005B0199"/>
    <w:rsid w:val="005B57B8"/>
    <w:rsid w:val="005B739F"/>
    <w:rsid w:val="005C29A0"/>
    <w:rsid w:val="005C743B"/>
    <w:rsid w:val="005C776F"/>
    <w:rsid w:val="005E45B7"/>
    <w:rsid w:val="005F212B"/>
    <w:rsid w:val="005F3010"/>
    <w:rsid w:val="005F7BAF"/>
    <w:rsid w:val="00606BC4"/>
    <w:rsid w:val="00610740"/>
    <w:rsid w:val="00611129"/>
    <w:rsid w:val="0061708B"/>
    <w:rsid w:val="00620FA6"/>
    <w:rsid w:val="00621A13"/>
    <w:rsid w:val="0062342E"/>
    <w:rsid w:val="00623D6E"/>
    <w:rsid w:val="0063050C"/>
    <w:rsid w:val="00632E0F"/>
    <w:rsid w:val="006365EB"/>
    <w:rsid w:val="00652096"/>
    <w:rsid w:val="00652D55"/>
    <w:rsid w:val="00667623"/>
    <w:rsid w:val="006762BD"/>
    <w:rsid w:val="0068503A"/>
    <w:rsid w:val="006951D7"/>
    <w:rsid w:val="006A177A"/>
    <w:rsid w:val="006A4163"/>
    <w:rsid w:val="006A6A69"/>
    <w:rsid w:val="006B3EE5"/>
    <w:rsid w:val="006B55D3"/>
    <w:rsid w:val="006B5C8E"/>
    <w:rsid w:val="006D11E4"/>
    <w:rsid w:val="006D12C0"/>
    <w:rsid w:val="006D428B"/>
    <w:rsid w:val="006D64B3"/>
    <w:rsid w:val="006E14C2"/>
    <w:rsid w:val="006F47DF"/>
    <w:rsid w:val="007015A2"/>
    <w:rsid w:val="00757B04"/>
    <w:rsid w:val="007612F6"/>
    <w:rsid w:val="00771F97"/>
    <w:rsid w:val="00772C45"/>
    <w:rsid w:val="00775040"/>
    <w:rsid w:val="00775A5E"/>
    <w:rsid w:val="0078789E"/>
    <w:rsid w:val="007B3D80"/>
    <w:rsid w:val="007E1714"/>
    <w:rsid w:val="007F1E6E"/>
    <w:rsid w:val="007F5384"/>
    <w:rsid w:val="008013C1"/>
    <w:rsid w:val="00813BBF"/>
    <w:rsid w:val="008143C1"/>
    <w:rsid w:val="00814985"/>
    <w:rsid w:val="0082300F"/>
    <w:rsid w:val="0082666C"/>
    <w:rsid w:val="00850472"/>
    <w:rsid w:val="00864359"/>
    <w:rsid w:val="0086747C"/>
    <w:rsid w:val="00882393"/>
    <w:rsid w:val="00887783"/>
    <w:rsid w:val="008943BD"/>
    <w:rsid w:val="00897848"/>
    <w:rsid w:val="008B345B"/>
    <w:rsid w:val="008B3A11"/>
    <w:rsid w:val="008C776F"/>
    <w:rsid w:val="008D30DE"/>
    <w:rsid w:val="008E02AF"/>
    <w:rsid w:val="008E1401"/>
    <w:rsid w:val="008E1971"/>
    <w:rsid w:val="008E6D25"/>
    <w:rsid w:val="008E79D7"/>
    <w:rsid w:val="008F5DAC"/>
    <w:rsid w:val="00914EA0"/>
    <w:rsid w:val="009218B5"/>
    <w:rsid w:val="0092220D"/>
    <w:rsid w:val="00934700"/>
    <w:rsid w:val="00941770"/>
    <w:rsid w:val="00960BF7"/>
    <w:rsid w:val="00967AFE"/>
    <w:rsid w:val="00970DCE"/>
    <w:rsid w:val="00987B49"/>
    <w:rsid w:val="0099625A"/>
    <w:rsid w:val="009973A7"/>
    <w:rsid w:val="009A64A0"/>
    <w:rsid w:val="009B0842"/>
    <w:rsid w:val="009E5A74"/>
    <w:rsid w:val="00A07A16"/>
    <w:rsid w:val="00A126CF"/>
    <w:rsid w:val="00A308DF"/>
    <w:rsid w:val="00A30B03"/>
    <w:rsid w:val="00A418F2"/>
    <w:rsid w:val="00A43D38"/>
    <w:rsid w:val="00A4579F"/>
    <w:rsid w:val="00A52EEB"/>
    <w:rsid w:val="00A53D68"/>
    <w:rsid w:val="00A5512F"/>
    <w:rsid w:val="00A67069"/>
    <w:rsid w:val="00A72EA1"/>
    <w:rsid w:val="00A76BE3"/>
    <w:rsid w:val="00A77E79"/>
    <w:rsid w:val="00A97C7A"/>
    <w:rsid w:val="00AA618B"/>
    <w:rsid w:val="00AB1673"/>
    <w:rsid w:val="00AB4205"/>
    <w:rsid w:val="00AB6FCC"/>
    <w:rsid w:val="00AE0CB5"/>
    <w:rsid w:val="00AE620E"/>
    <w:rsid w:val="00AE677D"/>
    <w:rsid w:val="00AF21B2"/>
    <w:rsid w:val="00B0460E"/>
    <w:rsid w:val="00B0623B"/>
    <w:rsid w:val="00B11B21"/>
    <w:rsid w:val="00B1445A"/>
    <w:rsid w:val="00B26052"/>
    <w:rsid w:val="00B519DE"/>
    <w:rsid w:val="00B542DA"/>
    <w:rsid w:val="00B6355E"/>
    <w:rsid w:val="00B776BE"/>
    <w:rsid w:val="00B81250"/>
    <w:rsid w:val="00B935EB"/>
    <w:rsid w:val="00B938D1"/>
    <w:rsid w:val="00BA0BF3"/>
    <w:rsid w:val="00BA3D77"/>
    <w:rsid w:val="00BB0D55"/>
    <w:rsid w:val="00BB11A8"/>
    <w:rsid w:val="00BC2837"/>
    <w:rsid w:val="00BD09D6"/>
    <w:rsid w:val="00BD2591"/>
    <w:rsid w:val="00BF5F1D"/>
    <w:rsid w:val="00BF6442"/>
    <w:rsid w:val="00C0022C"/>
    <w:rsid w:val="00C13833"/>
    <w:rsid w:val="00C219CD"/>
    <w:rsid w:val="00C34742"/>
    <w:rsid w:val="00C44425"/>
    <w:rsid w:val="00C47291"/>
    <w:rsid w:val="00C8664A"/>
    <w:rsid w:val="00CB369D"/>
    <w:rsid w:val="00CC7540"/>
    <w:rsid w:val="00CC7B45"/>
    <w:rsid w:val="00CD141B"/>
    <w:rsid w:val="00CD5532"/>
    <w:rsid w:val="00CF154D"/>
    <w:rsid w:val="00CF7691"/>
    <w:rsid w:val="00D14361"/>
    <w:rsid w:val="00D31CD6"/>
    <w:rsid w:val="00D368B0"/>
    <w:rsid w:val="00D42074"/>
    <w:rsid w:val="00D47BBE"/>
    <w:rsid w:val="00D5244B"/>
    <w:rsid w:val="00D60249"/>
    <w:rsid w:val="00D60FC2"/>
    <w:rsid w:val="00D64F3E"/>
    <w:rsid w:val="00D759AA"/>
    <w:rsid w:val="00D81060"/>
    <w:rsid w:val="00D97130"/>
    <w:rsid w:val="00DA150D"/>
    <w:rsid w:val="00DB1D80"/>
    <w:rsid w:val="00DB3BE6"/>
    <w:rsid w:val="00DB7298"/>
    <w:rsid w:val="00DC074B"/>
    <w:rsid w:val="00DC6B0E"/>
    <w:rsid w:val="00DC741F"/>
    <w:rsid w:val="00DD2CAD"/>
    <w:rsid w:val="00DD548F"/>
    <w:rsid w:val="00DE53AB"/>
    <w:rsid w:val="00DE73F5"/>
    <w:rsid w:val="00DF4A78"/>
    <w:rsid w:val="00DF6D96"/>
    <w:rsid w:val="00E17B7A"/>
    <w:rsid w:val="00E27BC4"/>
    <w:rsid w:val="00E305AF"/>
    <w:rsid w:val="00E427D6"/>
    <w:rsid w:val="00E4647F"/>
    <w:rsid w:val="00E569C1"/>
    <w:rsid w:val="00E76260"/>
    <w:rsid w:val="00E80B90"/>
    <w:rsid w:val="00E812DB"/>
    <w:rsid w:val="00E83A24"/>
    <w:rsid w:val="00EA4555"/>
    <w:rsid w:val="00EA6FE1"/>
    <w:rsid w:val="00EA715C"/>
    <w:rsid w:val="00EB3B09"/>
    <w:rsid w:val="00EB44F3"/>
    <w:rsid w:val="00EC43E3"/>
    <w:rsid w:val="00ED23D5"/>
    <w:rsid w:val="00EE6CAD"/>
    <w:rsid w:val="00EF48C3"/>
    <w:rsid w:val="00F00562"/>
    <w:rsid w:val="00F036A8"/>
    <w:rsid w:val="00F03813"/>
    <w:rsid w:val="00F1373A"/>
    <w:rsid w:val="00F248F4"/>
    <w:rsid w:val="00F2738C"/>
    <w:rsid w:val="00F42909"/>
    <w:rsid w:val="00F47F4D"/>
    <w:rsid w:val="00F5599C"/>
    <w:rsid w:val="00F56139"/>
    <w:rsid w:val="00F57748"/>
    <w:rsid w:val="00F62DE9"/>
    <w:rsid w:val="00F95DDE"/>
    <w:rsid w:val="00F96EA3"/>
    <w:rsid w:val="00F971B7"/>
    <w:rsid w:val="00FA4270"/>
    <w:rsid w:val="00FA5A88"/>
    <w:rsid w:val="00FB4028"/>
    <w:rsid w:val="00FD6BA1"/>
    <w:rsid w:val="00FE223D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  <w:style w:type="character" w:styleId="Hyperlink">
    <w:name w:val="Hyperlink"/>
    <w:basedOn w:val="Fontepargpadro"/>
    <w:unhideWhenUsed/>
    <w:rsid w:val="000809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51794-3665-4896-B74C-F9A3473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677</TotalTime>
  <Pages>3</Pages>
  <Words>1059</Words>
  <Characters>5723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6769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112</cp:revision>
  <cp:lastPrinted>2021-02-05T19:05:00Z</cp:lastPrinted>
  <dcterms:created xsi:type="dcterms:W3CDTF">2018-02-15T11:18:00Z</dcterms:created>
  <dcterms:modified xsi:type="dcterms:W3CDTF">2021-02-05T19:05:00Z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