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617FE7" w:rsidRDefault="00C226E6" w:rsidP="00AC7EFF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EXTRATO D</w:t>
      </w:r>
      <w:r w:rsidR="00617FE7" w:rsidRPr="00617FE7">
        <w:rPr>
          <w:rFonts w:ascii="Arial" w:hAnsi="Arial" w:cs="Arial"/>
          <w:b/>
          <w:bCs/>
          <w:sz w:val="23"/>
          <w:szCs w:val="23"/>
        </w:rPr>
        <w:t>A ATA DE REGISTRO DE PREÇOS</w:t>
      </w:r>
    </w:p>
    <w:p w:rsidR="0083780E" w:rsidRPr="00617FE7" w:rsidRDefault="0083780E" w:rsidP="0083780E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PROCESSO LICITATÓRIO Nº: 0</w:t>
      </w:r>
      <w:r w:rsidR="002934B0">
        <w:rPr>
          <w:rFonts w:ascii="Arial" w:hAnsi="Arial" w:cs="Arial"/>
          <w:b/>
          <w:bCs/>
          <w:sz w:val="23"/>
          <w:szCs w:val="23"/>
        </w:rPr>
        <w:t>3</w:t>
      </w:r>
      <w:r w:rsidR="00D45E3C">
        <w:rPr>
          <w:rFonts w:ascii="Arial" w:hAnsi="Arial" w:cs="Arial"/>
          <w:b/>
          <w:bCs/>
          <w:sz w:val="23"/>
          <w:szCs w:val="23"/>
        </w:rPr>
        <w:t>3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MODALIDADE PREGÃO Nº: 0</w:t>
      </w:r>
      <w:r w:rsidR="00D45E3C">
        <w:rPr>
          <w:rFonts w:ascii="Arial" w:hAnsi="Arial" w:cs="Arial"/>
          <w:b/>
          <w:bCs/>
          <w:sz w:val="23"/>
          <w:szCs w:val="23"/>
        </w:rPr>
        <w:t>18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F15FF2" w:rsidRPr="00617FE7" w:rsidRDefault="00F15FF2" w:rsidP="0083780E">
      <w:pPr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CONTRATANTE</w:t>
      </w:r>
      <w:r w:rsidRPr="00617FE7">
        <w:rPr>
          <w:sz w:val="23"/>
          <w:szCs w:val="23"/>
        </w:rPr>
        <w:t xml:space="preserve">: </w:t>
      </w:r>
      <w:r w:rsidRPr="00617FE7">
        <w:rPr>
          <w:b w:val="0"/>
          <w:sz w:val="23"/>
          <w:szCs w:val="23"/>
        </w:rPr>
        <w:t>MUNICÍPIO DE PEQUI/MG</w:t>
      </w:r>
    </w:p>
    <w:p w:rsidR="00AE4A83" w:rsidRPr="00617FE7" w:rsidRDefault="00AE4A83" w:rsidP="00AE4A83">
      <w:pPr>
        <w:pStyle w:val="TextoBoletim"/>
        <w:spacing w:after="0"/>
        <w:rPr>
          <w:sz w:val="23"/>
          <w:szCs w:val="23"/>
        </w:rPr>
      </w:pPr>
    </w:p>
    <w:p w:rsidR="00AE4A83" w:rsidRPr="00617FE7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CONTRATADA</w:t>
      </w:r>
      <w:r w:rsidRPr="00617FE7">
        <w:rPr>
          <w:sz w:val="23"/>
          <w:szCs w:val="23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2934B0" w:rsidRPr="002934B0" w:rsidTr="00CC7B9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2934B0">
              <w:rPr>
                <w:sz w:val="22"/>
                <w:szCs w:val="22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2934B0">
              <w:rPr>
                <w:b w:val="0"/>
                <w:bCs/>
                <w:color w:val="000000"/>
                <w:sz w:val="22"/>
                <w:szCs w:val="22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4B0">
              <w:rPr>
                <w:rFonts w:ascii="Arial" w:hAnsi="Arial" w:cs="Arial"/>
                <w:bCs/>
                <w:sz w:val="22"/>
                <w:szCs w:val="22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4B0">
              <w:rPr>
                <w:rFonts w:ascii="Arial" w:hAnsi="Arial" w:cs="Arial"/>
                <w:bCs/>
                <w:sz w:val="22"/>
                <w:szCs w:val="22"/>
              </w:rPr>
              <w:t>VALOR ESTIMADO R$</w:t>
            </w:r>
          </w:p>
        </w:tc>
      </w:tr>
      <w:tr w:rsidR="00D45E3C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D45E3C" w:rsidRPr="00E258E2" w:rsidRDefault="00D45E3C" w:rsidP="00047AB4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D45E3C" w:rsidRPr="00A426DC" w:rsidRDefault="00D45E3C" w:rsidP="00047AB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Casa 500 Materiais de Construção LTDA EPP</w:t>
            </w:r>
          </w:p>
        </w:tc>
        <w:tc>
          <w:tcPr>
            <w:tcW w:w="4111" w:type="dxa"/>
            <w:shd w:val="clear" w:color="auto" w:fill="auto"/>
          </w:tcPr>
          <w:p w:rsidR="00D45E3C" w:rsidRDefault="00D45E3C" w:rsidP="00047AB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17, 20, 27, 48, 54 e 55</w:t>
            </w:r>
          </w:p>
        </w:tc>
        <w:tc>
          <w:tcPr>
            <w:tcW w:w="1571" w:type="dxa"/>
            <w:shd w:val="clear" w:color="auto" w:fill="auto"/>
          </w:tcPr>
          <w:p w:rsidR="00D45E3C" w:rsidRDefault="00D45E3C" w:rsidP="00047AB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R$ 6.425,00</w:t>
            </w:r>
          </w:p>
        </w:tc>
      </w:tr>
      <w:tr w:rsidR="00D45E3C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D45E3C" w:rsidRDefault="00D45E3C" w:rsidP="00047AB4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D45E3C" w:rsidRDefault="00D45E3C" w:rsidP="00047AB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Wtrade Intermediação de Negocios Ltda ME</w:t>
            </w:r>
          </w:p>
        </w:tc>
        <w:tc>
          <w:tcPr>
            <w:tcW w:w="4111" w:type="dxa"/>
            <w:shd w:val="clear" w:color="auto" w:fill="auto"/>
          </w:tcPr>
          <w:p w:rsidR="00D45E3C" w:rsidRDefault="00D45E3C" w:rsidP="00047AB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09, 10, 11, 12, 13, 14, 15, 16, 37, 38, 39, 40, 41, 42, 43, 44 e 58</w:t>
            </w:r>
          </w:p>
        </w:tc>
        <w:tc>
          <w:tcPr>
            <w:tcW w:w="1571" w:type="dxa"/>
            <w:shd w:val="clear" w:color="auto" w:fill="auto"/>
          </w:tcPr>
          <w:p w:rsidR="00D45E3C" w:rsidRDefault="00D45E3C" w:rsidP="00047AB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R$ 13.760,40</w:t>
            </w:r>
          </w:p>
        </w:tc>
      </w:tr>
      <w:tr w:rsidR="00D45E3C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D45E3C" w:rsidRDefault="00D45E3C" w:rsidP="00047AB4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D45E3C" w:rsidRDefault="00D45E3C" w:rsidP="00047AB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Taje Solucoes Comercio Varejista LTDA ME</w:t>
            </w:r>
          </w:p>
        </w:tc>
        <w:tc>
          <w:tcPr>
            <w:tcW w:w="4111" w:type="dxa"/>
            <w:shd w:val="clear" w:color="auto" w:fill="auto"/>
          </w:tcPr>
          <w:p w:rsidR="00D45E3C" w:rsidRDefault="00D45E3C" w:rsidP="00047AB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02, 03, 04, 05, 06, 07, 21, 26, 45, 46, 47, 53, 59 e 61</w:t>
            </w:r>
          </w:p>
        </w:tc>
        <w:tc>
          <w:tcPr>
            <w:tcW w:w="1571" w:type="dxa"/>
            <w:shd w:val="clear" w:color="auto" w:fill="auto"/>
          </w:tcPr>
          <w:p w:rsidR="00D45E3C" w:rsidRDefault="00D45E3C" w:rsidP="00047AB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R$ 11.278,30</w:t>
            </w:r>
          </w:p>
        </w:tc>
      </w:tr>
      <w:tr w:rsidR="00D45E3C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D45E3C" w:rsidRDefault="00D45E3C" w:rsidP="00047AB4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D45E3C" w:rsidRDefault="00D45E3C" w:rsidP="00047AB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Evolution Equipamentos de Proteção Individual Eireli ME</w:t>
            </w:r>
          </w:p>
        </w:tc>
        <w:tc>
          <w:tcPr>
            <w:tcW w:w="4111" w:type="dxa"/>
            <w:shd w:val="clear" w:color="auto" w:fill="auto"/>
          </w:tcPr>
          <w:p w:rsidR="00D45E3C" w:rsidRDefault="00D45E3C" w:rsidP="00047AB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18, 19, 22, 23, 24, 25, 28, 29, 30, 31, 32, 33, 34, 35, 36, 49, 50, 51, 52, 56, 57 e 60</w:t>
            </w:r>
          </w:p>
        </w:tc>
        <w:tc>
          <w:tcPr>
            <w:tcW w:w="1571" w:type="dxa"/>
            <w:shd w:val="clear" w:color="auto" w:fill="auto"/>
          </w:tcPr>
          <w:p w:rsidR="00D45E3C" w:rsidRDefault="00D45E3C" w:rsidP="00047AB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R$ 11.907,00</w:t>
            </w:r>
          </w:p>
        </w:tc>
      </w:tr>
      <w:bookmarkEnd w:id="0"/>
    </w:tbl>
    <w:p w:rsidR="002934B0" w:rsidRPr="00617FE7" w:rsidRDefault="002934B0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p w:rsidR="00F539A1" w:rsidRPr="00617FE7" w:rsidRDefault="00F539A1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RECURSO ORÇAMENTÁRIO</w:t>
      </w:r>
      <w:r w:rsidRPr="00617FE7">
        <w:rPr>
          <w:rFonts w:ascii="Arial" w:hAnsi="Arial" w:cs="Arial"/>
          <w:sz w:val="23"/>
          <w:szCs w:val="23"/>
        </w:rPr>
        <w:t xml:space="preserve">: </w:t>
      </w: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</w:p>
    <w:p w:rsidR="00921E32" w:rsidRPr="00617FE7" w:rsidRDefault="00921E32" w:rsidP="00921E32">
      <w:pPr>
        <w:pStyle w:val="Padro"/>
        <w:jc w:val="both"/>
        <w:rPr>
          <w:rFonts w:ascii="Arial" w:hAnsi="Arial" w:cs="Arial"/>
          <w:sz w:val="23"/>
          <w:szCs w:val="23"/>
        </w:rPr>
      </w:pPr>
      <w:bookmarkStart w:id="1" w:name="OLE_LINK9"/>
      <w:r w:rsidRPr="00617FE7">
        <w:rPr>
          <w:rFonts w:ascii="Arial" w:hAnsi="Arial" w:cs="Arial"/>
          <w:sz w:val="23"/>
          <w:szCs w:val="23"/>
        </w:rPr>
        <w:t>Informado pelo Setor de Contabilidade na requisição, e, por ser Registro de Preços não está vinculado.</w:t>
      </w:r>
    </w:p>
    <w:bookmarkEnd w:id="1"/>
    <w:p w:rsidR="00921E32" w:rsidRPr="00617FE7" w:rsidRDefault="00921E32" w:rsidP="00921E32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:rsidR="00617FE7" w:rsidRPr="00617FE7" w:rsidRDefault="00617FE7" w:rsidP="00617FE7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SÍNTESE DO OBJETO</w:t>
      </w:r>
      <w:r w:rsidRPr="00617FE7">
        <w:rPr>
          <w:rFonts w:ascii="Arial" w:hAnsi="Arial" w:cs="Arial"/>
          <w:sz w:val="23"/>
          <w:szCs w:val="23"/>
        </w:rPr>
        <w:t>:</w:t>
      </w:r>
      <w:r w:rsidRPr="00617FE7">
        <w:rPr>
          <w:rFonts w:ascii="Arial" w:hAnsi="Arial" w:cs="Arial"/>
          <w:bCs/>
          <w:color w:val="000000"/>
          <w:sz w:val="23"/>
          <w:szCs w:val="23"/>
        </w:rPr>
        <w:t xml:space="preserve"> </w:t>
      </w:r>
      <w:r w:rsidR="002934B0" w:rsidRPr="002934B0">
        <w:rPr>
          <w:rFonts w:ascii="Arial" w:hAnsi="Arial" w:cs="Arial"/>
          <w:sz w:val="23"/>
          <w:szCs w:val="23"/>
        </w:rPr>
        <w:t>Registro de Preços para Contratação de empresa para futuro e eventual fornecimento de Ferramentas e Equipamentos para construção Civil, conforme necessidade do Município de Pequi/MG</w:t>
      </w:r>
      <w:r w:rsidRPr="00617FE7">
        <w:rPr>
          <w:rFonts w:ascii="Arial" w:hAnsi="Arial" w:cs="Arial"/>
          <w:sz w:val="23"/>
          <w:szCs w:val="23"/>
        </w:rPr>
        <w:t>.</w:t>
      </w:r>
    </w:p>
    <w:p w:rsidR="00164552" w:rsidRPr="00617FE7" w:rsidRDefault="00164552" w:rsidP="00AE4A83">
      <w:pPr>
        <w:jc w:val="both"/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VIGÊNCIA</w:t>
      </w:r>
      <w:r w:rsidRPr="00617FE7">
        <w:rPr>
          <w:rFonts w:ascii="Arial" w:hAnsi="Arial" w:cs="Arial"/>
          <w:sz w:val="23"/>
          <w:szCs w:val="23"/>
        </w:rPr>
        <w:t>:</w:t>
      </w:r>
      <w:r w:rsidR="00686C4C" w:rsidRPr="00617FE7">
        <w:rPr>
          <w:rFonts w:ascii="Arial" w:hAnsi="Arial" w:cs="Arial"/>
          <w:sz w:val="23"/>
          <w:szCs w:val="23"/>
        </w:rPr>
        <w:t xml:space="preserve"> </w:t>
      </w:r>
      <w:r w:rsidR="00CC2021">
        <w:rPr>
          <w:rFonts w:ascii="Arial" w:hAnsi="Arial" w:cs="Arial"/>
          <w:sz w:val="23"/>
          <w:szCs w:val="23"/>
        </w:rPr>
        <w:t>2</w:t>
      </w:r>
      <w:r w:rsidR="00D45E3C">
        <w:rPr>
          <w:rFonts w:ascii="Arial" w:hAnsi="Arial" w:cs="Arial"/>
          <w:sz w:val="23"/>
          <w:szCs w:val="23"/>
        </w:rPr>
        <w:t>2</w:t>
      </w:r>
      <w:r w:rsidR="00CC2021">
        <w:rPr>
          <w:rFonts w:ascii="Arial" w:hAnsi="Arial" w:cs="Arial"/>
          <w:sz w:val="23"/>
          <w:szCs w:val="23"/>
        </w:rPr>
        <w:t>02</w:t>
      </w:r>
      <w:r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2021</w:t>
      </w:r>
      <w:r w:rsidRPr="00617FE7">
        <w:rPr>
          <w:rFonts w:ascii="Arial" w:hAnsi="Arial" w:cs="Arial"/>
          <w:sz w:val="23"/>
          <w:szCs w:val="23"/>
        </w:rPr>
        <w:t xml:space="preserve"> até </w:t>
      </w:r>
      <w:r w:rsidR="00CC2021">
        <w:rPr>
          <w:rFonts w:ascii="Arial" w:hAnsi="Arial" w:cs="Arial"/>
          <w:sz w:val="23"/>
          <w:szCs w:val="23"/>
        </w:rPr>
        <w:t>2</w:t>
      </w:r>
      <w:r w:rsidR="00D45E3C">
        <w:rPr>
          <w:rFonts w:ascii="Arial" w:hAnsi="Arial" w:cs="Arial"/>
          <w:sz w:val="23"/>
          <w:szCs w:val="23"/>
        </w:rPr>
        <w:t>1</w:t>
      </w:r>
      <w:r w:rsidR="008773DB"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02</w:t>
      </w:r>
      <w:r w:rsidR="00C97A8B" w:rsidRPr="00617FE7">
        <w:rPr>
          <w:rFonts w:ascii="Arial" w:hAnsi="Arial" w:cs="Arial"/>
          <w:sz w:val="23"/>
          <w:szCs w:val="23"/>
        </w:rPr>
        <w:t>/20</w:t>
      </w:r>
      <w:r w:rsidR="00120945" w:rsidRPr="00617FE7">
        <w:rPr>
          <w:rFonts w:ascii="Arial" w:hAnsi="Arial" w:cs="Arial"/>
          <w:sz w:val="23"/>
          <w:szCs w:val="23"/>
        </w:rPr>
        <w:t>2</w:t>
      </w:r>
      <w:r w:rsidR="00CC2021">
        <w:rPr>
          <w:rFonts w:ascii="Arial" w:hAnsi="Arial" w:cs="Arial"/>
          <w:sz w:val="23"/>
          <w:szCs w:val="23"/>
        </w:rPr>
        <w:t>2</w:t>
      </w: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 xml:space="preserve">Publicado em </w:t>
      </w:r>
      <w:bookmarkStart w:id="2" w:name="_GoBack"/>
      <w:bookmarkEnd w:id="2"/>
      <w:r w:rsidR="00CC2021">
        <w:rPr>
          <w:b w:val="0"/>
          <w:sz w:val="23"/>
          <w:szCs w:val="23"/>
        </w:rPr>
        <w:t>2</w:t>
      </w:r>
      <w:r w:rsidR="00D45E3C">
        <w:rPr>
          <w:b w:val="0"/>
          <w:sz w:val="23"/>
          <w:szCs w:val="23"/>
        </w:rPr>
        <w:t>2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02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2021</w:t>
      </w:r>
      <w:r w:rsidRPr="00617FE7">
        <w:rPr>
          <w:b w:val="0"/>
          <w:sz w:val="23"/>
          <w:szCs w:val="23"/>
        </w:rPr>
        <w:t xml:space="preserve"> no Quadro de Avisos da Prefeitura, conforme Lei Orgânica Municipal.</w:t>
      </w:r>
    </w:p>
    <w:p w:rsidR="002934B0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Pr="00617FE7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CC2021" w:rsidP="00AE4A83">
      <w:pPr>
        <w:pStyle w:val="TextoBoletim"/>
        <w:spacing w:after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Hodarlan Gabriel Araujo Gonçalves</w:t>
      </w:r>
    </w:p>
    <w:p w:rsidR="00B864D6" w:rsidRPr="00617FE7" w:rsidRDefault="00AE4A83" w:rsidP="00AB0CBE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>Pregoeiro</w:t>
      </w:r>
    </w:p>
    <w:sectPr w:rsidR="00B864D6" w:rsidRPr="00617FE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3FC5" w:rsidRDefault="00D53FC5" w:rsidP="00035C98">
      <w:r>
        <w:separator/>
      </w:r>
    </w:p>
  </w:endnote>
  <w:endnote w:type="continuationSeparator" w:id="1">
    <w:p w:rsidR="00D53FC5" w:rsidRDefault="00D53FC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3FC5" w:rsidRDefault="00D53FC5" w:rsidP="00035C98">
      <w:r>
        <w:separator/>
      </w:r>
    </w:p>
  </w:footnote>
  <w:footnote w:type="continuationSeparator" w:id="1">
    <w:p w:rsidR="00D53FC5" w:rsidRDefault="00D53FC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3D84"/>
    <w:rsid w:val="00096FFE"/>
    <w:rsid w:val="000A05D5"/>
    <w:rsid w:val="000A06AA"/>
    <w:rsid w:val="000B5726"/>
    <w:rsid w:val="000C24BD"/>
    <w:rsid w:val="000C4A8A"/>
    <w:rsid w:val="000D0B23"/>
    <w:rsid w:val="000D4A8A"/>
    <w:rsid w:val="000E7982"/>
    <w:rsid w:val="000F6A4A"/>
    <w:rsid w:val="001102E3"/>
    <w:rsid w:val="00120945"/>
    <w:rsid w:val="00164552"/>
    <w:rsid w:val="00170004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56024"/>
    <w:rsid w:val="002579E6"/>
    <w:rsid w:val="00287BC2"/>
    <w:rsid w:val="0029308A"/>
    <w:rsid w:val="002934B0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C5ACE"/>
    <w:rsid w:val="004D4629"/>
    <w:rsid w:val="004D6C2B"/>
    <w:rsid w:val="004E4AD9"/>
    <w:rsid w:val="004F2DFC"/>
    <w:rsid w:val="004F3E61"/>
    <w:rsid w:val="004F5D31"/>
    <w:rsid w:val="00520630"/>
    <w:rsid w:val="0052138B"/>
    <w:rsid w:val="0053482A"/>
    <w:rsid w:val="00563571"/>
    <w:rsid w:val="00581C49"/>
    <w:rsid w:val="0058505E"/>
    <w:rsid w:val="005A78C1"/>
    <w:rsid w:val="005E49E6"/>
    <w:rsid w:val="005F212B"/>
    <w:rsid w:val="005F3010"/>
    <w:rsid w:val="00617FE7"/>
    <w:rsid w:val="0062342E"/>
    <w:rsid w:val="00623D6E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6789"/>
    <w:rsid w:val="008773DB"/>
    <w:rsid w:val="00882393"/>
    <w:rsid w:val="00887783"/>
    <w:rsid w:val="00894CAE"/>
    <w:rsid w:val="00895677"/>
    <w:rsid w:val="008B1295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6474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2021"/>
    <w:rsid w:val="00CC7540"/>
    <w:rsid w:val="00CD5532"/>
    <w:rsid w:val="00D45E3C"/>
    <w:rsid w:val="00D50291"/>
    <w:rsid w:val="00D53FC5"/>
    <w:rsid w:val="00D60249"/>
    <w:rsid w:val="00D6208C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445BE"/>
    <w:rsid w:val="00F46720"/>
    <w:rsid w:val="00F539A1"/>
    <w:rsid w:val="00F62DE9"/>
    <w:rsid w:val="00F65720"/>
    <w:rsid w:val="00F84B81"/>
    <w:rsid w:val="00F91435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186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67</cp:revision>
  <cp:lastPrinted>2019-03-21T18:33:00Z</cp:lastPrinted>
  <dcterms:created xsi:type="dcterms:W3CDTF">2018-02-27T20:18:00Z</dcterms:created>
  <dcterms:modified xsi:type="dcterms:W3CDTF">2021-05-27T18:43:00Z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