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8C5" w:rsidRDefault="006118C5" w:rsidP="006118C5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Verdana" w:hAnsi="Verdana"/>
          <w:sz w:val="22"/>
          <w:szCs w:val="22"/>
        </w:rPr>
      </w:pPr>
      <w:r w:rsidRPr="00737C6B">
        <w:rPr>
          <w:rFonts w:ascii="Verdana" w:hAnsi="Verdana"/>
          <w:sz w:val="22"/>
          <w:szCs w:val="22"/>
        </w:rPr>
        <w:t xml:space="preserve">ATA DA SESSÃO DE LICITAÇÃO PÚBLICA, NA MODALIDADE DE PREGÃO Nº </w:t>
      </w:r>
      <w:r w:rsidR="00D24A98" w:rsidRPr="00737C6B">
        <w:rPr>
          <w:rFonts w:ascii="Verdana" w:hAnsi="Verdana"/>
          <w:sz w:val="22"/>
          <w:szCs w:val="22"/>
        </w:rPr>
        <w:t>0</w:t>
      </w:r>
      <w:r w:rsidR="00965F42">
        <w:rPr>
          <w:rFonts w:ascii="Verdana" w:hAnsi="Verdana"/>
          <w:sz w:val="22"/>
          <w:szCs w:val="22"/>
        </w:rPr>
        <w:t>19</w:t>
      </w:r>
      <w:r w:rsidRPr="00737C6B">
        <w:rPr>
          <w:rFonts w:ascii="Verdana" w:hAnsi="Verdana"/>
          <w:sz w:val="22"/>
          <w:szCs w:val="22"/>
        </w:rPr>
        <w:t>/20</w:t>
      </w:r>
      <w:r w:rsidR="00965F42">
        <w:rPr>
          <w:rFonts w:ascii="Verdana" w:hAnsi="Verdana"/>
          <w:sz w:val="22"/>
          <w:szCs w:val="22"/>
        </w:rPr>
        <w:t>2</w:t>
      </w:r>
      <w:r w:rsidRPr="00737C6B">
        <w:rPr>
          <w:rFonts w:ascii="Verdana" w:hAnsi="Verdana"/>
          <w:sz w:val="22"/>
          <w:szCs w:val="22"/>
        </w:rPr>
        <w:t xml:space="preserve">1, RELATIVO AO PROCESSO LICITATÓRIO Nº </w:t>
      </w:r>
      <w:r w:rsidR="00D24A98" w:rsidRPr="00737C6B">
        <w:rPr>
          <w:rFonts w:ascii="Verdana" w:hAnsi="Verdana"/>
          <w:sz w:val="22"/>
          <w:szCs w:val="22"/>
        </w:rPr>
        <w:t>0</w:t>
      </w:r>
      <w:r w:rsidR="00965F42">
        <w:rPr>
          <w:rFonts w:ascii="Verdana" w:hAnsi="Verdana"/>
          <w:sz w:val="22"/>
          <w:szCs w:val="22"/>
        </w:rPr>
        <w:t>34</w:t>
      </w:r>
      <w:r w:rsidRPr="00737C6B">
        <w:rPr>
          <w:rFonts w:ascii="Verdana" w:hAnsi="Verdana"/>
          <w:sz w:val="22"/>
          <w:szCs w:val="22"/>
        </w:rPr>
        <w:t>/20</w:t>
      </w:r>
      <w:r w:rsidR="00965F42">
        <w:rPr>
          <w:rFonts w:ascii="Verdana" w:hAnsi="Verdana"/>
          <w:sz w:val="22"/>
          <w:szCs w:val="22"/>
        </w:rPr>
        <w:t>2</w:t>
      </w:r>
      <w:r w:rsidRPr="00737C6B">
        <w:rPr>
          <w:rFonts w:ascii="Verdana" w:hAnsi="Verdana"/>
          <w:sz w:val="22"/>
          <w:szCs w:val="22"/>
        </w:rPr>
        <w:t>1.</w:t>
      </w:r>
    </w:p>
    <w:p w:rsidR="00965F42" w:rsidRDefault="00965F42" w:rsidP="006118C5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Verdana" w:hAnsi="Verdana"/>
          <w:sz w:val="22"/>
          <w:szCs w:val="22"/>
        </w:rPr>
      </w:pPr>
    </w:p>
    <w:p w:rsidR="00965F42" w:rsidRPr="00737C6B" w:rsidRDefault="00965F42" w:rsidP="006118C5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Verdana" w:hAnsi="Verdana"/>
          <w:sz w:val="22"/>
          <w:szCs w:val="22"/>
        </w:rPr>
      </w:pPr>
    </w:p>
    <w:p w:rsidR="006118C5" w:rsidRPr="00737C6B" w:rsidRDefault="006118C5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  <w:r w:rsidRPr="00737C6B">
        <w:rPr>
          <w:rFonts w:ascii="Verdana" w:hAnsi="Verdana"/>
          <w:b w:val="0"/>
          <w:sz w:val="22"/>
          <w:szCs w:val="22"/>
        </w:rPr>
        <w:t>Ao</w:t>
      </w:r>
      <w:r w:rsidR="00727E9F" w:rsidRPr="00737C6B">
        <w:rPr>
          <w:rFonts w:ascii="Verdana" w:hAnsi="Verdana"/>
          <w:b w:val="0"/>
          <w:sz w:val="22"/>
          <w:szCs w:val="22"/>
        </w:rPr>
        <w:t>s</w:t>
      </w:r>
      <w:r w:rsidRPr="00737C6B">
        <w:rPr>
          <w:rFonts w:ascii="Verdana" w:hAnsi="Verdana"/>
          <w:b w:val="0"/>
          <w:sz w:val="22"/>
          <w:szCs w:val="22"/>
        </w:rPr>
        <w:t xml:space="preserve"> </w:t>
      </w:r>
      <w:r w:rsidR="00AB52F7" w:rsidRPr="00737C6B">
        <w:rPr>
          <w:rFonts w:ascii="Verdana" w:hAnsi="Verdana"/>
          <w:b w:val="0"/>
          <w:sz w:val="22"/>
          <w:szCs w:val="22"/>
        </w:rPr>
        <w:t>2</w:t>
      </w:r>
      <w:r w:rsidR="00965F42">
        <w:rPr>
          <w:rFonts w:ascii="Verdana" w:hAnsi="Verdana"/>
          <w:b w:val="0"/>
          <w:sz w:val="22"/>
          <w:szCs w:val="22"/>
        </w:rPr>
        <w:t>2</w:t>
      </w:r>
      <w:r w:rsidRPr="00737C6B">
        <w:rPr>
          <w:rFonts w:ascii="Verdana" w:hAnsi="Verdana"/>
          <w:b w:val="0"/>
          <w:sz w:val="22"/>
          <w:szCs w:val="22"/>
        </w:rPr>
        <w:t xml:space="preserve"> dia do mês de </w:t>
      </w:r>
      <w:r w:rsidR="00965F42">
        <w:rPr>
          <w:rFonts w:ascii="Verdana" w:hAnsi="Verdana"/>
          <w:b w:val="0"/>
          <w:sz w:val="22"/>
          <w:szCs w:val="22"/>
        </w:rPr>
        <w:t>fevereiro</w:t>
      </w:r>
      <w:r w:rsidRPr="00737C6B">
        <w:rPr>
          <w:rFonts w:ascii="Verdana" w:hAnsi="Verdana"/>
          <w:b w:val="0"/>
          <w:sz w:val="22"/>
          <w:szCs w:val="22"/>
        </w:rPr>
        <w:t xml:space="preserve"> do ano de dois mil e </w:t>
      </w:r>
      <w:r w:rsidR="00965F42">
        <w:rPr>
          <w:rFonts w:ascii="Verdana" w:hAnsi="Verdana"/>
          <w:b w:val="0"/>
          <w:sz w:val="22"/>
          <w:szCs w:val="22"/>
        </w:rPr>
        <w:t>vinte e um</w:t>
      </w:r>
      <w:r w:rsidRPr="00737C6B">
        <w:rPr>
          <w:rFonts w:ascii="Verdana" w:hAnsi="Verdana"/>
          <w:b w:val="0"/>
          <w:sz w:val="22"/>
          <w:szCs w:val="22"/>
        </w:rPr>
        <w:t xml:space="preserve">, às </w:t>
      </w:r>
      <w:r w:rsidR="00965F42">
        <w:rPr>
          <w:rFonts w:ascii="Verdana" w:hAnsi="Verdana"/>
          <w:b w:val="0"/>
          <w:sz w:val="22"/>
          <w:szCs w:val="22"/>
        </w:rPr>
        <w:t>15</w:t>
      </w:r>
      <w:r w:rsidRPr="00737C6B">
        <w:rPr>
          <w:rFonts w:ascii="Verdana" w:hAnsi="Verdana"/>
          <w:b w:val="0"/>
          <w:sz w:val="22"/>
          <w:szCs w:val="22"/>
        </w:rPr>
        <w:t>:0</w:t>
      </w:r>
      <w:r w:rsidR="00AB52F7" w:rsidRPr="00737C6B">
        <w:rPr>
          <w:rFonts w:ascii="Verdana" w:hAnsi="Verdana"/>
          <w:b w:val="0"/>
          <w:sz w:val="22"/>
          <w:szCs w:val="22"/>
        </w:rPr>
        <w:t>0</w:t>
      </w:r>
      <w:r w:rsidRPr="00737C6B">
        <w:rPr>
          <w:rFonts w:ascii="Verdana" w:hAnsi="Verdana"/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6118C5" w:rsidRPr="00737C6B" w:rsidRDefault="006118C5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  <w:r w:rsidRPr="00737C6B">
        <w:rPr>
          <w:rFonts w:ascii="Verdana" w:hAnsi="Verdana"/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6118C5" w:rsidRPr="00737C6B" w:rsidRDefault="006118C5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  <w:r w:rsidRPr="00737C6B">
        <w:rPr>
          <w:rFonts w:ascii="Verdana" w:hAnsi="Verdana"/>
          <w:b w:val="0"/>
          <w:sz w:val="22"/>
          <w:szCs w:val="22"/>
        </w:rPr>
        <w:t>1 – Abertura:</w:t>
      </w:r>
    </w:p>
    <w:p w:rsidR="006118C5" w:rsidRPr="00737C6B" w:rsidRDefault="006118C5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  <w:r w:rsidRPr="00737C6B">
        <w:rPr>
          <w:rFonts w:ascii="Verdana" w:hAnsi="Verdana"/>
          <w:b w:val="0"/>
          <w:sz w:val="22"/>
          <w:szCs w:val="22"/>
        </w:rPr>
        <w:t>O Pregoeiro deu início aos trabalhos, fazendo comunicação aos presentes sobre:</w:t>
      </w:r>
    </w:p>
    <w:p w:rsidR="006118C5" w:rsidRPr="00737C6B" w:rsidRDefault="006118C5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  <w:r w:rsidRPr="00737C6B">
        <w:rPr>
          <w:rFonts w:ascii="Verdana" w:hAnsi="Verdana"/>
          <w:b w:val="0"/>
          <w:sz w:val="22"/>
          <w:szCs w:val="22"/>
        </w:rPr>
        <w:t>a) objetivos do pregão</w:t>
      </w:r>
    </w:p>
    <w:p w:rsidR="006118C5" w:rsidRPr="00737C6B" w:rsidRDefault="006118C5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  <w:r w:rsidRPr="00737C6B">
        <w:rPr>
          <w:rFonts w:ascii="Verdana" w:hAnsi="Verdana"/>
          <w:b w:val="0"/>
          <w:sz w:val="22"/>
          <w:szCs w:val="22"/>
        </w:rPr>
        <w:t>b) ordenação dos trabalhos</w:t>
      </w:r>
    </w:p>
    <w:p w:rsidR="006118C5" w:rsidRPr="00737C6B" w:rsidRDefault="006118C5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  <w:r w:rsidRPr="00737C6B">
        <w:rPr>
          <w:rFonts w:ascii="Verdana" w:hAnsi="Verdana"/>
          <w:b w:val="0"/>
          <w:sz w:val="22"/>
          <w:szCs w:val="22"/>
        </w:rPr>
        <w:t>c) forma e ordem em que os licitantes pediriam a palavra</w:t>
      </w:r>
    </w:p>
    <w:p w:rsidR="006118C5" w:rsidRPr="00737C6B" w:rsidRDefault="006118C5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  <w:r w:rsidRPr="00737C6B">
        <w:rPr>
          <w:rFonts w:ascii="Verdana" w:hAnsi="Verdana"/>
          <w:b w:val="0"/>
          <w:sz w:val="22"/>
          <w:szCs w:val="22"/>
        </w:rPr>
        <w:t>d) vedação a intervenções fora da ordem definida</w:t>
      </w:r>
    </w:p>
    <w:p w:rsidR="006118C5" w:rsidRPr="00737C6B" w:rsidRDefault="006118C5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  <w:r w:rsidRPr="00737C6B">
        <w:rPr>
          <w:rFonts w:ascii="Verdana" w:hAnsi="Verdana"/>
          <w:b w:val="0"/>
          <w:sz w:val="22"/>
          <w:szCs w:val="22"/>
        </w:rPr>
        <w:t>e) forma como serão feitos os lances</w:t>
      </w:r>
    </w:p>
    <w:p w:rsidR="006118C5" w:rsidRPr="00737C6B" w:rsidRDefault="006118C5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  <w:r w:rsidRPr="00737C6B">
        <w:rPr>
          <w:rFonts w:ascii="Verdana" w:hAnsi="Verdana"/>
          <w:b w:val="0"/>
          <w:sz w:val="22"/>
          <w:szCs w:val="22"/>
        </w:rPr>
        <w:t>f) aviso sobre empresas coligadas e vedações do art. 9º da Lei nº 8.666/93</w:t>
      </w:r>
    </w:p>
    <w:p w:rsidR="006118C5" w:rsidRPr="00737C6B" w:rsidRDefault="006118C5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  <w:r w:rsidRPr="00737C6B">
        <w:rPr>
          <w:rFonts w:ascii="Verdana" w:hAnsi="Verdana"/>
          <w:b w:val="0"/>
          <w:sz w:val="22"/>
          <w:szCs w:val="22"/>
        </w:rPr>
        <w:t>g) pedido para que não se retirassem antes do término, face a possibilidade de re-pregoar</w:t>
      </w:r>
    </w:p>
    <w:p w:rsidR="006118C5" w:rsidRPr="00737C6B" w:rsidRDefault="006118C5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  <w:r w:rsidRPr="00737C6B">
        <w:rPr>
          <w:rFonts w:ascii="Verdana" w:hAnsi="Verdana"/>
          <w:b w:val="0"/>
          <w:sz w:val="22"/>
          <w:szCs w:val="22"/>
        </w:rPr>
        <w:t>h) as penalidades previstas no art. 7º da Lei nº 10.520/02</w:t>
      </w:r>
    </w:p>
    <w:p w:rsidR="006118C5" w:rsidRPr="00737C6B" w:rsidRDefault="006118C5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  <w:r w:rsidRPr="00737C6B">
        <w:rPr>
          <w:rFonts w:ascii="Verdana" w:hAnsi="Verdana"/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AB52F7" w:rsidRDefault="006118C5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  <w:r w:rsidRPr="00737C6B">
        <w:rPr>
          <w:rFonts w:ascii="Verdana" w:hAnsi="Verdana"/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965F42" w:rsidRPr="00737C6B" w:rsidRDefault="00965F42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93"/>
        <w:gridCol w:w="3703"/>
      </w:tblGrid>
      <w:tr w:rsidR="006118C5" w:rsidRPr="00737C6B" w:rsidTr="00737C6B">
        <w:trPr>
          <w:trHeight w:val="412"/>
        </w:trPr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6118C5" w:rsidRPr="00737C6B" w:rsidRDefault="006118C5" w:rsidP="007A12D6">
            <w:pPr>
              <w:pStyle w:val="TabelaBoletim"/>
              <w:snapToGrid w:val="0"/>
              <w:spacing w:before="0" w:after="0"/>
              <w:rPr>
                <w:rFonts w:ascii="Verdana" w:hAnsi="Verdana" w:cs="Arial"/>
              </w:rPr>
            </w:pPr>
            <w:r w:rsidRPr="00737C6B">
              <w:rPr>
                <w:rFonts w:ascii="Verdana" w:hAnsi="Verdana" w:cs="Arial"/>
              </w:rPr>
              <w:t>PROPONENTE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6118C5" w:rsidRPr="00737C6B" w:rsidRDefault="006118C5" w:rsidP="007A12D6">
            <w:pPr>
              <w:pStyle w:val="TabelaBoletim"/>
              <w:snapToGrid w:val="0"/>
              <w:spacing w:before="0" w:after="0"/>
              <w:rPr>
                <w:rFonts w:ascii="Verdana" w:hAnsi="Verdana" w:cs="Arial"/>
              </w:rPr>
            </w:pPr>
            <w:r w:rsidRPr="00737C6B">
              <w:rPr>
                <w:rFonts w:ascii="Verdana" w:hAnsi="Verdana" w:cs="Arial"/>
              </w:rPr>
              <w:t>REPRESENTANTE</w:t>
            </w:r>
          </w:p>
        </w:tc>
      </w:tr>
      <w:tr w:rsidR="00AB52F7" w:rsidRPr="00737C6B" w:rsidTr="00737C6B">
        <w:trPr>
          <w:trHeight w:val="255"/>
        </w:trPr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B52F7" w:rsidRPr="00737C6B" w:rsidRDefault="00AB52F7" w:rsidP="00027072">
            <w:pPr>
              <w:snapToGrid w:val="0"/>
              <w:jc w:val="both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37C6B">
              <w:rPr>
                <w:rFonts w:ascii="Verdana" w:hAnsi="Verdana" w:cs="Arial"/>
                <w:color w:val="000000"/>
                <w:sz w:val="22"/>
                <w:szCs w:val="22"/>
              </w:rPr>
              <w:t>CMM SISTEMAS DE INFORMAÇÃO E SERVIÇOS LTDA</w:t>
            </w:r>
          </w:p>
        </w:tc>
        <w:tc>
          <w:tcPr>
            <w:tcW w:w="3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52F7" w:rsidRPr="00737C6B" w:rsidRDefault="00AB52F7" w:rsidP="00027072">
            <w:pPr>
              <w:snapToGrid w:val="0"/>
              <w:jc w:val="both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37C6B">
              <w:rPr>
                <w:rFonts w:ascii="Verdana" w:hAnsi="Verdana" w:cs="Arial"/>
                <w:color w:val="000000"/>
                <w:sz w:val="22"/>
                <w:szCs w:val="22"/>
              </w:rPr>
              <w:t>Geovanni Miller Silva Santos</w:t>
            </w:r>
          </w:p>
        </w:tc>
      </w:tr>
    </w:tbl>
    <w:p w:rsidR="00965F42" w:rsidRDefault="00965F42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</w:p>
    <w:p w:rsidR="006118C5" w:rsidRPr="00737C6B" w:rsidRDefault="006118C5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  <w:r w:rsidRPr="00737C6B">
        <w:rPr>
          <w:rFonts w:ascii="Verdana" w:hAnsi="Verdana"/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6118C5" w:rsidRPr="00737C6B" w:rsidRDefault="006118C5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</w:p>
    <w:p w:rsidR="006118C5" w:rsidRPr="00737C6B" w:rsidRDefault="006118C5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  <w:r w:rsidRPr="00737C6B">
        <w:rPr>
          <w:rFonts w:ascii="Verdana" w:hAnsi="Verdana"/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6118C5" w:rsidRPr="00737C6B" w:rsidRDefault="006118C5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</w:p>
    <w:p w:rsidR="006118C5" w:rsidRPr="00737C6B" w:rsidRDefault="006118C5" w:rsidP="006118C5">
      <w:pPr>
        <w:pStyle w:val="TextoBoletim"/>
        <w:spacing w:after="0"/>
        <w:ind w:firstLine="0"/>
        <w:rPr>
          <w:rFonts w:ascii="Verdana" w:hAnsi="Verdana"/>
          <w:b w:val="0"/>
          <w:bCs/>
          <w:color w:val="000000"/>
          <w:sz w:val="22"/>
          <w:szCs w:val="22"/>
        </w:rPr>
      </w:pPr>
      <w:r w:rsidRPr="00737C6B">
        <w:rPr>
          <w:rFonts w:ascii="Verdana" w:hAnsi="Verdana"/>
          <w:b w:val="0"/>
          <w:bCs/>
          <w:color w:val="000000"/>
          <w:sz w:val="22"/>
          <w:szCs w:val="22"/>
        </w:rPr>
        <w:t xml:space="preserve">Na sucessão de lances, a diferença de valor </w:t>
      </w:r>
      <w:r w:rsidR="00727E9F" w:rsidRPr="00737C6B">
        <w:rPr>
          <w:rFonts w:ascii="Verdana" w:hAnsi="Verdana"/>
          <w:b w:val="0"/>
          <w:bCs/>
          <w:color w:val="000000"/>
          <w:sz w:val="22"/>
          <w:szCs w:val="22"/>
        </w:rPr>
        <w:t xml:space="preserve">não poderá ser inferior a R$ </w:t>
      </w:r>
      <w:r w:rsidR="00375200" w:rsidRPr="00737C6B">
        <w:rPr>
          <w:rFonts w:ascii="Verdana" w:hAnsi="Verdana"/>
          <w:b w:val="0"/>
          <w:bCs/>
          <w:color w:val="000000"/>
          <w:sz w:val="22"/>
          <w:szCs w:val="22"/>
        </w:rPr>
        <w:t>50</w:t>
      </w:r>
      <w:r w:rsidR="00727E9F" w:rsidRPr="00737C6B">
        <w:rPr>
          <w:rFonts w:ascii="Verdana" w:hAnsi="Verdana"/>
          <w:b w:val="0"/>
          <w:bCs/>
          <w:color w:val="000000"/>
          <w:sz w:val="22"/>
          <w:szCs w:val="22"/>
        </w:rPr>
        <w:t>,</w:t>
      </w:r>
      <w:r w:rsidR="00375200" w:rsidRPr="00737C6B">
        <w:rPr>
          <w:rFonts w:ascii="Verdana" w:hAnsi="Verdana"/>
          <w:b w:val="0"/>
          <w:bCs/>
          <w:color w:val="000000"/>
          <w:sz w:val="22"/>
          <w:szCs w:val="22"/>
        </w:rPr>
        <w:t>0</w:t>
      </w:r>
      <w:r w:rsidRPr="00737C6B">
        <w:rPr>
          <w:rFonts w:ascii="Verdana" w:hAnsi="Verdana"/>
          <w:b w:val="0"/>
          <w:bCs/>
          <w:color w:val="000000"/>
          <w:sz w:val="22"/>
          <w:szCs w:val="22"/>
        </w:rPr>
        <w:t>0 (</w:t>
      </w:r>
      <w:r w:rsidR="00375200" w:rsidRPr="00737C6B">
        <w:rPr>
          <w:rFonts w:ascii="Verdana" w:hAnsi="Verdana"/>
          <w:b w:val="0"/>
          <w:bCs/>
          <w:color w:val="000000"/>
          <w:sz w:val="22"/>
          <w:szCs w:val="22"/>
        </w:rPr>
        <w:t>cinquenta reais</w:t>
      </w:r>
      <w:r w:rsidRPr="00737C6B">
        <w:rPr>
          <w:rFonts w:ascii="Verdana" w:hAnsi="Verdana"/>
          <w:b w:val="0"/>
          <w:bCs/>
          <w:color w:val="000000"/>
          <w:sz w:val="22"/>
          <w:szCs w:val="22"/>
        </w:rPr>
        <w:t>).</w:t>
      </w:r>
    </w:p>
    <w:p w:rsidR="006118C5" w:rsidRPr="00737C6B" w:rsidRDefault="006118C5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</w:p>
    <w:p w:rsidR="006118C5" w:rsidRPr="00737C6B" w:rsidRDefault="006118C5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  <w:r w:rsidRPr="00737C6B">
        <w:rPr>
          <w:rFonts w:ascii="Verdana" w:hAnsi="Verdana"/>
          <w:b w:val="0"/>
          <w:sz w:val="22"/>
          <w:szCs w:val="22"/>
        </w:rPr>
        <w:t>As propostas foram lançadas e apresentados lances, conforme Relatório Sintético com Resumo das Ocorrências de cada Item, anexos.</w:t>
      </w:r>
    </w:p>
    <w:p w:rsidR="006118C5" w:rsidRPr="00737C6B" w:rsidRDefault="006118C5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</w:p>
    <w:p w:rsidR="001A1CD9" w:rsidRPr="00DC444A" w:rsidRDefault="001A1CD9" w:rsidP="001A1CD9">
      <w:pPr>
        <w:pStyle w:val="TextoBoletim"/>
        <w:snapToGrid w:val="0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lastRenderedPageBreak/>
        <w:t xml:space="preserve">Encerrada a etapa competitiva o pregoeiro procedeu à abertura do envelope contendo os documentos de habilitação do licitante que apresentou a melhor proposta e declarou habilitada a Empresa </w:t>
      </w:r>
      <w:r w:rsidRPr="001A1CD9">
        <w:rPr>
          <w:b w:val="0"/>
          <w:szCs w:val="24"/>
        </w:rPr>
        <w:t>CMM SISTEMAS DE INFORMAÇÃO E SERVIÇOS LTDA</w:t>
      </w:r>
      <w:r>
        <w:rPr>
          <w:b w:val="0"/>
          <w:szCs w:val="24"/>
        </w:rPr>
        <w:t>.</w:t>
      </w:r>
    </w:p>
    <w:p w:rsidR="001A1CD9" w:rsidRPr="00DC444A" w:rsidRDefault="001A1CD9" w:rsidP="001A1CD9">
      <w:pPr>
        <w:pStyle w:val="TextoBoletim"/>
        <w:snapToGrid w:val="0"/>
        <w:spacing w:after="0"/>
        <w:ind w:firstLine="0"/>
        <w:rPr>
          <w:b w:val="0"/>
          <w:szCs w:val="24"/>
        </w:rPr>
      </w:pPr>
    </w:p>
    <w:p w:rsidR="001A1CD9" w:rsidRPr="00DC444A" w:rsidRDefault="001A1CD9" w:rsidP="001A1CD9">
      <w:pPr>
        <w:pStyle w:val="TextoBoletim"/>
        <w:snapToGrid w:val="0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1A1CD9" w:rsidRPr="00DC444A" w:rsidRDefault="001A1CD9" w:rsidP="001A1CD9">
      <w:pPr>
        <w:pStyle w:val="TextoBoletim"/>
        <w:snapToGrid w:val="0"/>
        <w:spacing w:after="0"/>
        <w:ind w:firstLine="0"/>
        <w:rPr>
          <w:rFonts w:eastAsia="Arial"/>
          <w:b w:val="0"/>
          <w:szCs w:val="24"/>
        </w:rPr>
      </w:pPr>
    </w:p>
    <w:p w:rsidR="001A1CD9" w:rsidRPr="00DC444A" w:rsidRDefault="001A1CD9" w:rsidP="001A1CD9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Não houve interesse a interposição recurso.</w:t>
      </w:r>
    </w:p>
    <w:p w:rsidR="001A1CD9" w:rsidRPr="00DC444A" w:rsidRDefault="001A1CD9" w:rsidP="001A1CD9">
      <w:pPr>
        <w:pStyle w:val="TextoBoletim"/>
        <w:spacing w:after="0"/>
        <w:ind w:firstLine="0"/>
        <w:rPr>
          <w:b w:val="0"/>
          <w:szCs w:val="24"/>
        </w:rPr>
      </w:pPr>
    </w:p>
    <w:p w:rsidR="001A1CD9" w:rsidRPr="00DC444A" w:rsidRDefault="001A1CD9" w:rsidP="001A1CD9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A sessão foi encerrada às 1</w:t>
      </w:r>
      <w:r>
        <w:rPr>
          <w:b w:val="0"/>
          <w:szCs w:val="24"/>
        </w:rPr>
        <w:t>5</w:t>
      </w:r>
      <w:r w:rsidRPr="00DC444A">
        <w:rPr>
          <w:b w:val="0"/>
          <w:szCs w:val="24"/>
        </w:rPr>
        <w:t>:</w:t>
      </w:r>
      <w:r>
        <w:rPr>
          <w:b w:val="0"/>
          <w:szCs w:val="24"/>
        </w:rPr>
        <w:t>33</w:t>
      </w:r>
      <w:r w:rsidRPr="00DC444A">
        <w:rPr>
          <w:b w:val="0"/>
          <w:szCs w:val="24"/>
        </w:rPr>
        <w:t xml:space="preserve"> horas.</w:t>
      </w:r>
    </w:p>
    <w:p w:rsidR="006118C5" w:rsidRPr="00737C6B" w:rsidRDefault="006118C5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</w:p>
    <w:p w:rsidR="006118C5" w:rsidRPr="00737C6B" w:rsidRDefault="006118C5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  <w:r w:rsidRPr="00737C6B">
        <w:rPr>
          <w:rFonts w:ascii="Verdana" w:hAnsi="Verdana"/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6118C5" w:rsidRPr="00737C6B" w:rsidRDefault="006118C5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</w:p>
    <w:p w:rsidR="006118C5" w:rsidRPr="00737C6B" w:rsidRDefault="006118C5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  <w:r w:rsidRPr="00737C6B">
        <w:rPr>
          <w:rFonts w:ascii="Verdana" w:hAnsi="Verdana"/>
          <w:b w:val="0"/>
          <w:sz w:val="22"/>
          <w:szCs w:val="22"/>
        </w:rPr>
        <w:t>Nada mais havendo a tratar, lavrou-se a presente ATA, que depois de lida e aprovada, foi por todos assinada.</w:t>
      </w:r>
    </w:p>
    <w:p w:rsidR="006118C5" w:rsidRPr="00737C6B" w:rsidRDefault="006118C5" w:rsidP="006118C5">
      <w:pPr>
        <w:pStyle w:val="TextoBoletim"/>
        <w:spacing w:after="0"/>
        <w:ind w:firstLine="0"/>
        <w:rPr>
          <w:rFonts w:ascii="Verdana" w:hAnsi="Verdana"/>
          <w:b w:val="0"/>
          <w:sz w:val="22"/>
          <w:szCs w:val="22"/>
        </w:rPr>
      </w:pPr>
    </w:p>
    <w:p w:rsidR="001A1CD9" w:rsidRPr="00DC444A" w:rsidRDefault="001A1CD9" w:rsidP="001A1CD9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 xml:space="preserve">Pequi, </w:t>
      </w:r>
      <w:r>
        <w:rPr>
          <w:b w:val="0"/>
          <w:szCs w:val="24"/>
        </w:rPr>
        <w:t>22</w:t>
      </w:r>
      <w:r w:rsidRPr="00DC444A">
        <w:rPr>
          <w:b w:val="0"/>
          <w:szCs w:val="24"/>
        </w:rPr>
        <w:t xml:space="preserve"> de </w:t>
      </w:r>
      <w:r>
        <w:rPr>
          <w:b w:val="0"/>
          <w:szCs w:val="24"/>
        </w:rPr>
        <w:t xml:space="preserve">fevereiro </w:t>
      </w:r>
      <w:r w:rsidRPr="00DC444A">
        <w:rPr>
          <w:b w:val="0"/>
          <w:szCs w:val="24"/>
        </w:rPr>
        <w:t>de 2021.</w:t>
      </w:r>
      <w:bookmarkStart w:id="0" w:name="OLE_LINK25"/>
      <w:bookmarkStart w:id="1" w:name="OLE_LINK26"/>
    </w:p>
    <w:p w:rsidR="001A1CD9" w:rsidRPr="00DC444A" w:rsidRDefault="001A1CD9" w:rsidP="001A1CD9">
      <w:pPr>
        <w:pStyle w:val="TextoBoletim"/>
        <w:spacing w:after="0"/>
        <w:ind w:firstLine="0"/>
        <w:rPr>
          <w:b w:val="0"/>
          <w:szCs w:val="24"/>
        </w:rPr>
      </w:pPr>
    </w:p>
    <w:p w:rsidR="001A1CD9" w:rsidRPr="00DC444A" w:rsidRDefault="001A1CD9" w:rsidP="001A1CD9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Hodarlan Gabriel Araujo Gonçalves</w:t>
      </w:r>
    </w:p>
    <w:p w:rsidR="001A1CD9" w:rsidRPr="00DC444A" w:rsidRDefault="001A1CD9" w:rsidP="001A1CD9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Pregoeiro</w:t>
      </w:r>
    </w:p>
    <w:p w:rsidR="001A1CD9" w:rsidRPr="00DC444A" w:rsidRDefault="001A1CD9" w:rsidP="001A1CD9">
      <w:pPr>
        <w:pStyle w:val="TextoBoletim"/>
        <w:spacing w:after="0"/>
        <w:ind w:firstLine="0"/>
        <w:rPr>
          <w:b w:val="0"/>
          <w:szCs w:val="24"/>
        </w:rPr>
      </w:pPr>
    </w:p>
    <w:p w:rsidR="001A1CD9" w:rsidRPr="00DC444A" w:rsidRDefault="001A1CD9" w:rsidP="001A1CD9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Equipe de apoio:</w:t>
      </w:r>
    </w:p>
    <w:p w:rsidR="001A1CD9" w:rsidRPr="00DC444A" w:rsidRDefault="001A1CD9" w:rsidP="001A1CD9">
      <w:pPr>
        <w:pStyle w:val="TextoBoletim"/>
        <w:spacing w:after="0"/>
        <w:ind w:firstLine="0"/>
        <w:rPr>
          <w:b w:val="0"/>
          <w:szCs w:val="24"/>
        </w:rPr>
      </w:pPr>
    </w:p>
    <w:p w:rsidR="001A1CD9" w:rsidRPr="00DC444A" w:rsidRDefault="001A1CD9" w:rsidP="001A1CD9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DC444A">
        <w:rPr>
          <w:b w:val="0"/>
          <w:szCs w:val="24"/>
        </w:rPr>
        <w:t>Tayná Tábata Antônia de Rezende</w:t>
      </w:r>
    </w:p>
    <w:bookmarkEnd w:id="0"/>
    <w:bookmarkEnd w:id="1"/>
    <w:p w:rsidR="001A1CD9" w:rsidRDefault="001A1CD9" w:rsidP="001A1CD9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1A1CD9" w:rsidRDefault="001A1CD9" w:rsidP="001A1CD9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1A1CD9" w:rsidRDefault="001A1CD9" w:rsidP="001A1CD9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1A1CD9" w:rsidRPr="00DC444A" w:rsidRDefault="001A1CD9" w:rsidP="001A1CD9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1A1CD9" w:rsidRPr="00DC444A" w:rsidRDefault="001A1CD9" w:rsidP="001A1CD9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DC444A">
        <w:rPr>
          <w:b w:val="0"/>
          <w:szCs w:val="24"/>
        </w:rPr>
        <w:t>Tiago Garcia Rocha</w:t>
      </w:r>
    </w:p>
    <w:p w:rsidR="001A1CD9" w:rsidRPr="00DC444A" w:rsidRDefault="001A1CD9" w:rsidP="001A1CD9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1A1CD9" w:rsidRPr="00DC444A" w:rsidRDefault="001A1CD9" w:rsidP="001A1CD9">
      <w:pPr>
        <w:pStyle w:val="TextoBoletim"/>
        <w:spacing w:after="0"/>
        <w:ind w:firstLine="0"/>
        <w:rPr>
          <w:b w:val="0"/>
          <w:szCs w:val="24"/>
        </w:rPr>
      </w:pPr>
      <w:r w:rsidRPr="00DC444A">
        <w:rPr>
          <w:b w:val="0"/>
          <w:szCs w:val="24"/>
        </w:rPr>
        <w:t>Proponente:</w:t>
      </w:r>
    </w:p>
    <w:p w:rsidR="001A1CD9" w:rsidRDefault="001A1CD9" w:rsidP="001A1CD9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1A1CD9" w:rsidRDefault="001A1CD9" w:rsidP="001A1CD9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1A1CD9" w:rsidRPr="00DC444A" w:rsidRDefault="001A1CD9" w:rsidP="001A1CD9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1A1CD9" w:rsidRPr="001A1CD9" w:rsidRDefault="001A1CD9" w:rsidP="001A1CD9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1A1CD9">
        <w:rPr>
          <w:b w:val="0"/>
          <w:szCs w:val="24"/>
        </w:rPr>
        <w:t>CMM SISTEMAS DE INFORMAÇÃO E SERVIÇOS LTDA</w:t>
      </w:r>
    </w:p>
    <w:p w:rsidR="001A1CD9" w:rsidRPr="001A1CD9" w:rsidRDefault="001A1CD9" w:rsidP="001A1CD9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1A1CD9">
        <w:rPr>
          <w:b w:val="0"/>
          <w:szCs w:val="24"/>
        </w:rPr>
        <w:t>Geovanni Miller Silva Santos</w:t>
      </w:r>
    </w:p>
    <w:p w:rsidR="006118C5" w:rsidRPr="001A1CD9" w:rsidRDefault="006118C5" w:rsidP="001A1CD9">
      <w:pPr>
        <w:pStyle w:val="TextoBoletim"/>
        <w:spacing w:after="0"/>
        <w:ind w:firstLine="0"/>
        <w:jc w:val="center"/>
        <w:rPr>
          <w:b w:val="0"/>
          <w:szCs w:val="24"/>
        </w:rPr>
      </w:pPr>
    </w:p>
    <w:sectPr w:rsidR="006118C5" w:rsidRPr="001A1CD9" w:rsidSect="009B41FB">
      <w:headerReference w:type="default" r:id="rId7"/>
      <w:footerReference w:type="default" r:id="rId8"/>
      <w:type w:val="continuous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38A9" w:rsidRDefault="008A38A9" w:rsidP="0082401B">
      <w:r>
        <w:separator/>
      </w:r>
    </w:p>
  </w:endnote>
  <w:endnote w:type="continuationSeparator" w:id="1">
    <w:p w:rsidR="008A38A9" w:rsidRDefault="008A38A9" w:rsidP="008240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2D6" w:rsidRDefault="007A12D6">
    <w:pPr>
      <w:pStyle w:val="Rodap"/>
      <w:pBdr>
        <w:bottom w:val="single" w:sz="12" w:space="1" w:color="auto"/>
      </w:pBdr>
    </w:pPr>
  </w:p>
  <w:p w:rsidR="007A12D6" w:rsidRPr="00C111A9" w:rsidRDefault="007A12D6" w:rsidP="002D25A3">
    <w:pPr>
      <w:pStyle w:val="Rodap"/>
      <w:tabs>
        <w:tab w:val="right" w:pos="9071"/>
      </w:tabs>
      <w:rPr>
        <w:sz w:val="20"/>
        <w:szCs w:val="20"/>
      </w:rPr>
    </w:pPr>
    <w:r w:rsidRPr="00C111A9">
      <w:rPr>
        <w:sz w:val="20"/>
        <w:szCs w:val="20"/>
      </w:rPr>
      <w:t>P</w:t>
    </w:r>
    <w:r>
      <w:rPr>
        <w:sz w:val="20"/>
        <w:szCs w:val="20"/>
      </w:rPr>
      <w:t>raça</w:t>
    </w:r>
    <w:r w:rsidRPr="00C111A9">
      <w:rPr>
        <w:sz w:val="20"/>
        <w:szCs w:val="20"/>
      </w:rPr>
      <w:t xml:space="preserve"> S</w:t>
    </w:r>
    <w:r>
      <w:rPr>
        <w:sz w:val="20"/>
        <w:szCs w:val="20"/>
      </w:rPr>
      <w:t>anto</w:t>
    </w:r>
    <w:r w:rsidRPr="00C111A9">
      <w:rPr>
        <w:sz w:val="20"/>
        <w:szCs w:val="20"/>
      </w:rPr>
      <w:t xml:space="preserve"> A</w:t>
    </w:r>
    <w:r>
      <w:rPr>
        <w:sz w:val="20"/>
        <w:szCs w:val="20"/>
      </w:rPr>
      <w:t>ntônio</w:t>
    </w:r>
    <w:r w:rsidRPr="00C111A9">
      <w:rPr>
        <w:sz w:val="20"/>
        <w:szCs w:val="20"/>
      </w:rPr>
      <w:t>,</w:t>
    </w:r>
    <w:r>
      <w:rPr>
        <w:sz w:val="20"/>
        <w:szCs w:val="20"/>
      </w:rPr>
      <w:t xml:space="preserve"> nº 190, Centro, Pequi/MG</w:t>
    </w:r>
    <w:r w:rsidRPr="00C111A9">
      <w:rPr>
        <w:sz w:val="20"/>
        <w:szCs w:val="20"/>
      </w:rPr>
      <w:t xml:space="preserve"> </w:t>
    </w:r>
    <w:r>
      <w:rPr>
        <w:sz w:val="20"/>
        <w:szCs w:val="20"/>
      </w:rPr>
      <w:t>–</w:t>
    </w:r>
    <w:r w:rsidRPr="00C111A9">
      <w:rPr>
        <w:sz w:val="20"/>
        <w:szCs w:val="20"/>
      </w:rPr>
      <w:t xml:space="preserve"> </w:t>
    </w:r>
    <w:r>
      <w:rPr>
        <w:sz w:val="20"/>
        <w:szCs w:val="20"/>
      </w:rPr>
      <w:t>Cep: 35.667-000, Fones (37)</w:t>
    </w:r>
    <w:r w:rsidRPr="00C111A9">
      <w:rPr>
        <w:sz w:val="20"/>
        <w:szCs w:val="20"/>
      </w:rPr>
      <w:t>3278-1247- FAX 3278-1272</w:t>
    </w:r>
    <w:r>
      <w:rPr>
        <w:sz w:val="20"/>
        <w:szCs w:val="20"/>
      </w:rPr>
      <w:tab/>
    </w:r>
  </w:p>
  <w:p w:rsidR="007A12D6" w:rsidRDefault="007A12D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38A9" w:rsidRDefault="008A38A9" w:rsidP="0082401B">
      <w:r>
        <w:separator/>
      </w:r>
    </w:p>
  </w:footnote>
  <w:footnote w:type="continuationSeparator" w:id="1">
    <w:p w:rsidR="008A38A9" w:rsidRDefault="008A38A9" w:rsidP="008240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2D6" w:rsidRDefault="007A12D6" w:rsidP="00591FDE">
    <w:pPr>
      <w:pStyle w:val="Cabealho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19050" t="0" r="0" b="0"/>
          <wp:wrapTight wrapText="bothSides">
            <wp:wrapPolygon edited="0">
              <wp:start x="-421" y="0"/>
              <wp:lineTo x="-421" y="21246"/>
              <wp:lineTo x="21474" y="21246"/>
              <wp:lineTo x="21474" y="0"/>
              <wp:lineTo x="-421" y="0"/>
            </wp:wrapPolygon>
          </wp:wrapTight>
          <wp:docPr id="2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2401B">
      <w:rPr>
        <w:sz w:val="32"/>
        <w:szCs w:val="32"/>
      </w:rPr>
      <w:t>PREFEITURA MUNICIPAL DE PEQUI</w:t>
    </w:r>
  </w:p>
  <w:p w:rsidR="007A12D6" w:rsidRDefault="007A12D6" w:rsidP="00591FDE">
    <w:pPr>
      <w:pStyle w:val="Cabealho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7A12D6" w:rsidRDefault="007A12D6" w:rsidP="00FE5248">
    <w:pPr>
      <w:pStyle w:val="Cabealho"/>
      <w:jc w:val="center"/>
      <w:rPr>
        <w:sz w:val="32"/>
        <w:szCs w:val="32"/>
      </w:rPr>
    </w:pPr>
  </w:p>
  <w:p w:rsidR="007A12D6" w:rsidRPr="0082401B" w:rsidRDefault="007A12D6" w:rsidP="00FE5248">
    <w:pPr>
      <w:pStyle w:val="Cabealho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>
    <w:nsid w:val="4C495C92"/>
    <w:multiLevelType w:val="hybridMultilevel"/>
    <w:tmpl w:val="287C8C34"/>
    <w:lvl w:ilvl="0" w:tplc="FA24D78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EB6D26"/>
    <w:multiLevelType w:val="multilevel"/>
    <w:tmpl w:val="3DC4D26C"/>
    <w:lvl w:ilvl="0">
      <w:start w:val="1"/>
      <w:numFmt w:val="lowerLetter"/>
      <w:pStyle w:val="Ttulo1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D00078"/>
    <w:rsid w:val="00007924"/>
    <w:rsid w:val="0003411D"/>
    <w:rsid w:val="00047B46"/>
    <w:rsid w:val="00073228"/>
    <w:rsid w:val="000769E0"/>
    <w:rsid w:val="00084E45"/>
    <w:rsid w:val="00091306"/>
    <w:rsid w:val="000C085E"/>
    <w:rsid w:val="000C2483"/>
    <w:rsid w:val="000E1A1A"/>
    <w:rsid w:val="0012204F"/>
    <w:rsid w:val="00125034"/>
    <w:rsid w:val="0014149C"/>
    <w:rsid w:val="0014719D"/>
    <w:rsid w:val="001636FA"/>
    <w:rsid w:val="0018438D"/>
    <w:rsid w:val="00192FBC"/>
    <w:rsid w:val="00192FD3"/>
    <w:rsid w:val="001A1CD9"/>
    <w:rsid w:val="001A4B71"/>
    <w:rsid w:val="001B378C"/>
    <w:rsid w:val="001B442F"/>
    <w:rsid w:val="001B7428"/>
    <w:rsid w:val="001C1B76"/>
    <w:rsid w:val="001C7C50"/>
    <w:rsid w:val="001D2A15"/>
    <w:rsid w:val="001D5FF4"/>
    <w:rsid w:val="001E649A"/>
    <w:rsid w:val="0020125C"/>
    <w:rsid w:val="0022044C"/>
    <w:rsid w:val="00225477"/>
    <w:rsid w:val="00234D54"/>
    <w:rsid w:val="00241B95"/>
    <w:rsid w:val="00244C6A"/>
    <w:rsid w:val="00261462"/>
    <w:rsid w:val="00265987"/>
    <w:rsid w:val="0027016E"/>
    <w:rsid w:val="00275712"/>
    <w:rsid w:val="00284E30"/>
    <w:rsid w:val="0029548C"/>
    <w:rsid w:val="002D25A3"/>
    <w:rsid w:val="002F3904"/>
    <w:rsid w:val="002F4355"/>
    <w:rsid w:val="00322C4B"/>
    <w:rsid w:val="00326616"/>
    <w:rsid w:val="0033208A"/>
    <w:rsid w:val="00333247"/>
    <w:rsid w:val="00335AE4"/>
    <w:rsid w:val="0036561B"/>
    <w:rsid w:val="00375200"/>
    <w:rsid w:val="00375705"/>
    <w:rsid w:val="00381819"/>
    <w:rsid w:val="00390B52"/>
    <w:rsid w:val="003A6976"/>
    <w:rsid w:val="003A6D2A"/>
    <w:rsid w:val="003A6D57"/>
    <w:rsid w:val="003B0802"/>
    <w:rsid w:val="003B1B65"/>
    <w:rsid w:val="003E354C"/>
    <w:rsid w:val="003E5317"/>
    <w:rsid w:val="003F0361"/>
    <w:rsid w:val="003F42A8"/>
    <w:rsid w:val="00415D36"/>
    <w:rsid w:val="0042284C"/>
    <w:rsid w:val="00423401"/>
    <w:rsid w:val="004265BF"/>
    <w:rsid w:val="00435E0F"/>
    <w:rsid w:val="00441303"/>
    <w:rsid w:val="00445099"/>
    <w:rsid w:val="004744D9"/>
    <w:rsid w:val="00477047"/>
    <w:rsid w:val="0049024F"/>
    <w:rsid w:val="00492CFA"/>
    <w:rsid w:val="004962E7"/>
    <w:rsid w:val="004A59F8"/>
    <w:rsid w:val="004B0015"/>
    <w:rsid w:val="004D099C"/>
    <w:rsid w:val="004F3229"/>
    <w:rsid w:val="0052159A"/>
    <w:rsid w:val="00532B9C"/>
    <w:rsid w:val="00541354"/>
    <w:rsid w:val="00572003"/>
    <w:rsid w:val="00581A0A"/>
    <w:rsid w:val="00591FDE"/>
    <w:rsid w:val="00593843"/>
    <w:rsid w:val="005C18F2"/>
    <w:rsid w:val="005C5E4D"/>
    <w:rsid w:val="005D05D3"/>
    <w:rsid w:val="005D0DD9"/>
    <w:rsid w:val="005D7F7F"/>
    <w:rsid w:val="005E17F0"/>
    <w:rsid w:val="005F5FDA"/>
    <w:rsid w:val="005F74BB"/>
    <w:rsid w:val="006118C5"/>
    <w:rsid w:val="006257AB"/>
    <w:rsid w:val="0063330B"/>
    <w:rsid w:val="006412D5"/>
    <w:rsid w:val="006476AE"/>
    <w:rsid w:val="006573DE"/>
    <w:rsid w:val="00664B19"/>
    <w:rsid w:val="006829CA"/>
    <w:rsid w:val="006C0048"/>
    <w:rsid w:val="006D5991"/>
    <w:rsid w:val="006F5BE7"/>
    <w:rsid w:val="00711570"/>
    <w:rsid w:val="00712EC0"/>
    <w:rsid w:val="00727E9F"/>
    <w:rsid w:val="007312B3"/>
    <w:rsid w:val="0073457D"/>
    <w:rsid w:val="00737C6B"/>
    <w:rsid w:val="007511AD"/>
    <w:rsid w:val="0076283A"/>
    <w:rsid w:val="00775100"/>
    <w:rsid w:val="00776E6B"/>
    <w:rsid w:val="007A12D6"/>
    <w:rsid w:val="007A3174"/>
    <w:rsid w:val="007A6557"/>
    <w:rsid w:val="007B0731"/>
    <w:rsid w:val="007C41C3"/>
    <w:rsid w:val="007D114F"/>
    <w:rsid w:val="007D74D8"/>
    <w:rsid w:val="007E31C9"/>
    <w:rsid w:val="007E3DB2"/>
    <w:rsid w:val="007E6AC6"/>
    <w:rsid w:val="007F67DF"/>
    <w:rsid w:val="00814A42"/>
    <w:rsid w:val="0082042B"/>
    <w:rsid w:val="0082401B"/>
    <w:rsid w:val="0083014C"/>
    <w:rsid w:val="00832839"/>
    <w:rsid w:val="008361EE"/>
    <w:rsid w:val="0084183A"/>
    <w:rsid w:val="0084727C"/>
    <w:rsid w:val="00854E53"/>
    <w:rsid w:val="00861C3E"/>
    <w:rsid w:val="008943BE"/>
    <w:rsid w:val="008A38A9"/>
    <w:rsid w:val="008A4767"/>
    <w:rsid w:val="008A4858"/>
    <w:rsid w:val="008C15E5"/>
    <w:rsid w:val="008C2E79"/>
    <w:rsid w:val="008D31B2"/>
    <w:rsid w:val="008D7773"/>
    <w:rsid w:val="008F1417"/>
    <w:rsid w:val="008F1EA2"/>
    <w:rsid w:val="008F5161"/>
    <w:rsid w:val="00911A1B"/>
    <w:rsid w:val="0092013A"/>
    <w:rsid w:val="009226DB"/>
    <w:rsid w:val="00922F1C"/>
    <w:rsid w:val="009333E2"/>
    <w:rsid w:val="00946AD8"/>
    <w:rsid w:val="00950C13"/>
    <w:rsid w:val="00953B47"/>
    <w:rsid w:val="00956FEE"/>
    <w:rsid w:val="009577C5"/>
    <w:rsid w:val="00960196"/>
    <w:rsid w:val="00963C0C"/>
    <w:rsid w:val="00964907"/>
    <w:rsid w:val="00965F42"/>
    <w:rsid w:val="009A2CD9"/>
    <w:rsid w:val="009A5D44"/>
    <w:rsid w:val="009B41FB"/>
    <w:rsid w:val="009D56A1"/>
    <w:rsid w:val="009E1F68"/>
    <w:rsid w:val="009F136E"/>
    <w:rsid w:val="009F29F4"/>
    <w:rsid w:val="009F665D"/>
    <w:rsid w:val="00A03F32"/>
    <w:rsid w:val="00A06447"/>
    <w:rsid w:val="00A10706"/>
    <w:rsid w:val="00A1329A"/>
    <w:rsid w:val="00A13370"/>
    <w:rsid w:val="00A2611D"/>
    <w:rsid w:val="00A40A71"/>
    <w:rsid w:val="00A427DB"/>
    <w:rsid w:val="00A64C9A"/>
    <w:rsid w:val="00A70B71"/>
    <w:rsid w:val="00A70D35"/>
    <w:rsid w:val="00A74611"/>
    <w:rsid w:val="00A80718"/>
    <w:rsid w:val="00A810E3"/>
    <w:rsid w:val="00A82744"/>
    <w:rsid w:val="00A87325"/>
    <w:rsid w:val="00A9724F"/>
    <w:rsid w:val="00AB52F7"/>
    <w:rsid w:val="00AB544A"/>
    <w:rsid w:val="00AC4E9D"/>
    <w:rsid w:val="00AD44D0"/>
    <w:rsid w:val="00AE6F61"/>
    <w:rsid w:val="00B01C56"/>
    <w:rsid w:val="00B02D5C"/>
    <w:rsid w:val="00B05A03"/>
    <w:rsid w:val="00B10314"/>
    <w:rsid w:val="00B22268"/>
    <w:rsid w:val="00B24973"/>
    <w:rsid w:val="00B7792A"/>
    <w:rsid w:val="00B81C03"/>
    <w:rsid w:val="00B969CB"/>
    <w:rsid w:val="00BA009F"/>
    <w:rsid w:val="00BA5F22"/>
    <w:rsid w:val="00BC039C"/>
    <w:rsid w:val="00BD3AD1"/>
    <w:rsid w:val="00BE1F38"/>
    <w:rsid w:val="00BF3F40"/>
    <w:rsid w:val="00BF7143"/>
    <w:rsid w:val="00C0032E"/>
    <w:rsid w:val="00C04E24"/>
    <w:rsid w:val="00C1092B"/>
    <w:rsid w:val="00C111A9"/>
    <w:rsid w:val="00C33582"/>
    <w:rsid w:val="00C377A2"/>
    <w:rsid w:val="00C7256D"/>
    <w:rsid w:val="00C87366"/>
    <w:rsid w:val="00C93DCE"/>
    <w:rsid w:val="00C940D5"/>
    <w:rsid w:val="00C943D0"/>
    <w:rsid w:val="00CA0D83"/>
    <w:rsid w:val="00CC10ED"/>
    <w:rsid w:val="00CD344A"/>
    <w:rsid w:val="00CD49A3"/>
    <w:rsid w:val="00CE6931"/>
    <w:rsid w:val="00CF1946"/>
    <w:rsid w:val="00CF296B"/>
    <w:rsid w:val="00CF4114"/>
    <w:rsid w:val="00D00078"/>
    <w:rsid w:val="00D00369"/>
    <w:rsid w:val="00D16873"/>
    <w:rsid w:val="00D20BA9"/>
    <w:rsid w:val="00D24A98"/>
    <w:rsid w:val="00D30C04"/>
    <w:rsid w:val="00D53C4E"/>
    <w:rsid w:val="00D63F21"/>
    <w:rsid w:val="00D67A65"/>
    <w:rsid w:val="00D7157A"/>
    <w:rsid w:val="00D7233B"/>
    <w:rsid w:val="00D75D8D"/>
    <w:rsid w:val="00DA7FDF"/>
    <w:rsid w:val="00DD3848"/>
    <w:rsid w:val="00DE5EF9"/>
    <w:rsid w:val="00E02092"/>
    <w:rsid w:val="00E1187C"/>
    <w:rsid w:val="00E1344A"/>
    <w:rsid w:val="00E2458D"/>
    <w:rsid w:val="00E40B9E"/>
    <w:rsid w:val="00E54FCD"/>
    <w:rsid w:val="00E60B8F"/>
    <w:rsid w:val="00E67717"/>
    <w:rsid w:val="00E67A86"/>
    <w:rsid w:val="00E830E4"/>
    <w:rsid w:val="00EC519E"/>
    <w:rsid w:val="00EC6B16"/>
    <w:rsid w:val="00ED3310"/>
    <w:rsid w:val="00EF0293"/>
    <w:rsid w:val="00EF406B"/>
    <w:rsid w:val="00F02EF1"/>
    <w:rsid w:val="00F11FE4"/>
    <w:rsid w:val="00F27B67"/>
    <w:rsid w:val="00F618CB"/>
    <w:rsid w:val="00F64B74"/>
    <w:rsid w:val="00F652DF"/>
    <w:rsid w:val="00F65476"/>
    <w:rsid w:val="00F70919"/>
    <w:rsid w:val="00F80495"/>
    <w:rsid w:val="00F90CD7"/>
    <w:rsid w:val="00F97E2A"/>
    <w:rsid w:val="00FA2471"/>
    <w:rsid w:val="00FC03C1"/>
    <w:rsid w:val="00FC282B"/>
    <w:rsid w:val="00FC3A6E"/>
    <w:rsid w:val="00FC42CD"/>
    <w:rsid w:val="00FE5248"/>
    <w:rsid w:val="00FE7EC2"/>
    <w:rsid w:val="00FF6B85"/>
    <w:rsid w:val="00FF7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2159A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autoSpaceDE w:val="0"/>
      <w:jc w:val="center"/>
      <w:outlineLvl w:val="0"/>
    </w:pPr>
    <w:rPr>
      <w:rFonts w:ascii="Arial" w:hAnsi="Arial"/>
      <w:color w:val="000000"/>
      <w:kern w:val="1"/>
      <w:sz w:val="28"/>
      <w:szCs w:val="20"/>
      <w:lang w:eastAsia="ar-SA"/>
    </w:rPr>
  </w:style>
  <w:style w:type="paragraph" w:styleId="Ttulo2">
    <w:name w:val="heading 2"/>
    <w:basedOn w:val="Normal"/>
    <w:next w:val="Normal"/>
    <w:link w:val="Ttulo2Char"/>
    <w:unhideWhenUsed/>
    <w:qFormat/>
    <w:rsid w:val="00F02EF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F02EF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Ttulo4">
    <w:name w:val="heading 4"/>
    <w:basedOn w:val="Normal"/>
    <w:next w:val="Normal"/>
    <w:link w:val="Ttulo4Char"/>
    <w:unhideWhenUsed/>
    <w:qFormat/>
    <w:rsid w:val="00A427DB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D00078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rsid w:val="0082401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82401B"/>
    <w:rPr>
      <w:sz w:val="24"/>
      <w:szCs w:val="24"/>
    </w:rPr>
  </w:style>
  <w:style w:type="paragraph" w:styleId="Rodap">
    <w:name w:val="footer"/>
    <w:basedOn w:val="Normal"/>
    <w:link w:val="RodapChar"/>
    <w:rsid w:val="0082401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82401B"/>
    <w:rPr>
      <w:sz w:val="24"/>
      <w:szCs w:val="24"/>
    </w:rPr>
  </w:style>
  <w:style w:type="paragraph" w:styleId="Textodebalo">
    <w:name w:val="Balloon Text"/>
    <w:basedOn w:val="Normal"/>
    <w:link w:val="TextodebaloChar"/>
    <w:rsid w:val="0082401B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link w:val="Ttulo1"/>
    <w:rsid w:val="00591FDE"/>
    <w:rPr>
      <w:rFonts w:ascii="Arial" w:hAnsi="Arial" w:cs="Arial"/>
      <w:color w:val="000000"/>
      <w:kern w:val="1"/>
      <w:sz w:val="28"/>
      <w:lang w:eastAsia="ar-SA"/>
    </w:rPr>
  </w:style>
  <w:style w:type="paragraph" w:customStyle="1" w:styleId="p5">
    <w:name w:val="p5"/>
    <w:basedOn w:val="Normal"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kern w:val="1"/>
      <w:szCs w:val="20"/>
      <w:lang w:eastAsia="ar-SA"/>
    </w:rPr>
  </w:style>
  <w:style w:type="paragraph" w:customStyle="1" w:styleId="Corpodetexto21">
    <w:name w:val="Corpo de texto 21"/>
    <w:basedOn w:val="Normal"/>
    <w:rsid w:val="00591FDE"/>
    <w:pPr>
      <w:suppressAutoHyphens/>
      <w:spacing w:line="360" w:lineRule="auto"/>
      <w:jc w:val="both"/>
    </w:pPr>
    <w:rPr>
      <w:rFonts w:ascii="Arial" w:hAnsi="Arial"/>
      <w:kern w:val="1"/>
      <w:lang w:eastAsia="ar-SA"/>
    </w:rPr>
  </w:style>
  <w:style w:type="paragraph" w:customStyle="1" w:styleId="Textoembloco1">
    <w:name w:val="Texto em bloco1"/>
    <w:basedOn w:val="Normal"/>
    <w:rsid w:val="00591FDE"/>
    <w:pPr>
      <w:suppressAutoHyphens/>
      <w:autoSpaceDE w:val="0"/>
      <w:spacing w:before="100" w:after="100"/>
      <w:ind w:left="720" w:right="720"/>
      <w:jc w:val="both"/>
    </w:pPr>
    <w:rPr>
      <w:rFonts w:ascii="Arial" w:hAnsi="Arial" w:cs="Arial"/>
      <w:color w:val="000000"/>
      <w:kern w:val="1"/>
      <w:lang w:eastAsia="ar-SA"/>
    </w:rPr>
  </w:style>
  <w:style w:type="paragraph" w:styleId="Corpodetexto2">
    <w:name w:val="Body Text 2"/>
    <w:basedOn w:val="Normal"/>
    <w:link w:val="Corpodetexto2Char"/>
    <w:rsid w:val="008C2E79"/>
    <w:pPr>
      <w:jc w:val="both"/>
    </w:pPr>
    <w:rPr>
      <w:rFonts w:ascii="Arial" w:hAnsi="Arial"/>
      <w:sz w:val="32"/>
      <w:szCs w:val="20"/>
    </w:rPr>
  </w:style>
  <w:style w:type="character" w:customStyle="1" w:styleId="Corpodetexto2Char">
    <w:name w:val="Corpo de texto 2 Char"/>
    <w:link w:val="Corpodetexto2"/>
    <w:rsid w:val="008C2E79"/>
    <w:rPr>
      <w:rFonts w:ascii="Arial" w:hAnsi="Arial"/>
      <w:sz w:val="32"/>
    </w:rPr>
  </w:style>
  <w:style w:type="paragraph" w:customStyle="1" w:styleId="TextoBoletim">
    <w:name w:val="TextoBoletim"/>
    <w:basedOn w:val="Normal"/>
    <w:rsid w:val="0038181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kern w:val="1"/>
      <w:szCs w:val="20"/>
      <w:lang w:eastAsia="ar-SA"/>
    </w:rPr>
  </w:style>
  <w:style w:type="paragraph" w:styleId="Corpodetexto">
    <w:name w:val="Body Text"/>
    <w:basedOn w:val="Normal"/>
    <w:link w:val="CorpodetextoChar"/>
    <w:rsid w:val="00F70919"/>
    <w:pPr>
      <w:spacing w:after="120"/>
    </w:pPr>
  </w:style>
  <w:style w:type="character" w:customStyle="1" w:styleId="CorpodetextoChar">
    <w:name w:val="Corpo de texto Char"/>
    <w:link w:val="Corpodetexto"/>
    <w:rsid w:val="00F70919"/>
    <w:rPr>
      <w:sz w:val="24"/>
      <w:szCs w:val="24"/>
    </w:rPr>
  </w:style>
  <w:style w:type="character" w:customStyle="1" w:styleId="Ttulo2Char">
    <w:name w:val="Título 2 Char"/>
    <w:link w:val="Ttulo2"/>
    <w:rsid w:val="00F02EF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3Char">
    <w:name w:val="Título 3 Char"/>
    <w:link w:val="Ttulo3"/>
    <w:semiHidden/>
    <w:rsid w:val="00F02EF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F02EF1"/>
    <w:pPr>
      <w:spacing w:after="120"/>
      <w:ind w:left="283"/>
    </w:pPr>
  </w:style>
  <w:style w:type="character" w:customStyle="1" w:styleId="RecuodecorpodetextoChar">
    <w:name w:val="Recuo de corpo de texto Char"/>
    <w:link w:val="Recuodecorpodetexto"/>
    <w:rsid w:val="00F02EF1"/>
    <w:rPr>
      <w:sz w:val="24"/>
      <w:szCs w:val="24"/>
    </w:rPr>
  </w:style>
  <w:style w:type="paragraph" w:customStyle="1" w:styleId="Resumo">
    <w:name w:val="Resumo"/>
    <w:basedOn w:val="Normal"/>
    <w:rsid w:val="00F02EF1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F02EF1"/>
    <w:pPr>
      <w:suppressAutoHyphens/>
    </w:pPr>
    <w:rPr>
      <w:rFonts w:eastAsia="Arial"/>
      <w:kern w:val="1"/>
      <w:sz w:val="24"/>
      <w:lang w:val="en-US" w:eastAsia="ar-SA"/>
    </w:rPr>
  </w:style>
  <w:style w:type="paragraph" w:customStyle="1" w:styleId="Contedodetabela">
    <w:name w:val="Conteúdo de tabela"/>
    <w:basedOn w:val="Corpodetexto"/>
    <w:rsid w:val="00F02EF1"/>
    <w:pPr>
      <w:suppressAutoHyphens/>
      <w:spacing w:after="0"/>
    </w:pPr>
    <w:rPr>
      <w:color w:val="000000"/>
      <w:kern w:val="1"/>
      <w:sz w:val="16"/>
      <w:szCs w:val="20"/>
      <w:lang w:eastAsia="ar-SA"/>
    </w:rPr>
  </w:style>
  <w:style w:type="paragraph" w:customStyle="1" w:styleId="CAIXINHA">
    <w:name w:val="CAIXINHA"/>
    <w:basedOn w:val="Normal"/>
    <w:rsid w:val="00F02EF1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kern w:val="1"/>
      <w:szCs w:val="20"/>
      <w:lang w:eastAsia="ar-SA"/>
    </w:rPr>
  </w:style>
  <w:style w:type="paragraph" w:customStyle="1" w:styleId="RealarTexto">
    <w:name w:val="Realçar_Texto"/>
    <w:basedOn w:val="Normal"/>
    <w:rsid w:val="00F02EF1"/>
    <w:pPr>
      <w:keepNext/>
      <w:suppressAutoHyphens/>
      <w:spacing w:before="240" w:after="240"/>
      <w:jc w:val="center"/>
      <w:outlineLvl w:val="1"/>
    </w:pPr>
    <w:rPr>
      <w:rFonts w:ascii="Arial" w:hAnsi="Arial" w:cs="Arial"/>
      <w:b/>
      <w:bCs/>
      <w:i/>
      <w:iCs/>
      <w:kern w:val="1"/>
      <w:szCs w:val="28"/>
      <w:lang w:eastAsia="ar-SA"/>
    </w:rPr>
  </w:style>
  <w:style w:type="paragraph" w:customStyle="1" w:styleId="Recuodocorpodetexto">
    <w:name w:val="Recuo do corpo de texto"/>
    <w:basedOn w:val="WW-Padro"/>
    <w:rsid w:val="00F02EF1"/>
    <w:pPr>
      <w:ind w:left="709" w:firstLine="1"/>
    </w:pPr>
  </w:style>
  <w:style w:type="paragraph" w:customStyle="1" w:styleId="Preformatted">
    <w:name w:val="Preformatted"/>
    <w:basedOn w:val="Normal"/>
    <w:rsid w:val="00F02EF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kern w:val="1"/>
      <w:sz w:val="20"/>
      <w:szCs w:val="20"/>
      <w:lang w:eastAsia="ar-SA"/>
    </w:rPr>
  </w:style>
  <w:style w:type="paragraph" w:customStyle="1" w:styleId="Recuodecorpodetexto24">
    <w:name w:val="Recuo de corpo de texto 24"/>
    <w:basedOn w:val="Normal"/>
    <w:rsid w:val="00F02EF1"/>
    <w:pPr>
      <w:tabs>
        <w:tab w:val="left" w:pos="717"/>
      </w:tabs>
      <w:suppressAutoHyphens/>
      <w:ind w:firstLine="227"/>
      <w:jc w:val="both"/>
    </w:pPr>
    <w:rPr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rsid w:val="00F02EF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kern w:val="1"/>
      <w:szCs w:val="20"/>
      <w:lang w:eastAsia="ar-SA"/>
    </w:rPr>
  </w:style>
  <w:style w:type="character" w:customStyle="1" w:styleId="Ttulo4Char">
    <w:name w:val="Título 4 Char"/>
    <w:link w:val="Ttulo4"/>
    <w:rsid w:val="00A427DB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customStyle="1" w:styleId="Corpodetexto22">
    <w:name w:val="Corpo de texto 22"/>
    <w:basedOn w:val="Normal"/>
    <w:rsid w:val="00A427DB"/>
    <w:pPr>
      <w:suppressAutoHyphens/>
      <w:jc w:val="both"/>
    </w:pPr>
    <w:rPr>
      <w:rFonts w:ascii="Arial" w:hAnsi="Arial"/>
      <w:kern w:val="1"/>
      <w:sz w:val="32"/>
      <w:szCs w:val="20"/>
      <w:lang w:eastAsia="ar-SA"/>
    </w:rPr>
  </w:style>
  <w:style w:type="paragraph" w:customStyle="1" w:styleId="Corpodetexto31">
    <w:name w:val="Corpo de texto 31"/>
    <w:basedOn w:val="Normal"/>
    <w:rsid w:val="00A427DB"/>
    <w:pPr>
      <w:suppressAutoHyphens/>
      <w:overflowPunct w:val="0"/>
      <w:jc w:val="both"/>
    </w:pPr>
    <w:rPr>
      <w:kern w:val="1"/>
      <w:lang w:eastAsia="ar-SA"/>
    </w:rPr>
  </w:style>
  <w:style w:type="paragraph" w:customStyle="1" w:styleId="Recuodecorpodetexto33">
    <w:name w:val="Recuo de corpo de texto 33"/>
    <w:basedOn w:val="Normal"/>
    <w:rsid w:val="00A427DB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styleId="PargrafodaLista">
    <w:name w:val="List Paragraph"/>
    <w:basedOn w:val="Normal"/>
    <w:uiPriority w:val="34"/>
    <w:qFormat/>
    <w:rsid w:val="007511AD"/>
    <w:pPr>
      <w:ind w:left="720"/>
      <w:contextualSpacing/>
    </w:pPr>
  </w:style>
  <w:style w:type="paragraph" w:customStyle="1" w:styleId="Padro">
    <w:name w:val="Padrão"/>
    <w:rsid w:val="00775100"/>
    <w:rPr>
      <w:snapToGrid w:val="0"/>
      <w:sz w:val="24"/>
    </w:rPr>
  </w:style>
  <w:style w:type="character" w:styleId="Hyperlink">
    <w:name w:val="Hyperlink"/>
    <w:rsid w:val="008C15E5"/>
    <w:rPr>
      <w:color w:val="0000FF"/>
      <w:u w:val="single"/>
    </w:rPr>
  </w:style>
  <w:style w:type="paragraph" w:customStyle="1" w:styleId="TabelaBoletim">
    <w:name w:val="Tabela_Boletim"/>
    <w:basedOn w:val="Normal"/>
    <w:rsid w:val="006118C5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525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11</cp:revision>
  <cp:lastPrinted>2017-01-27T13:20:00Z</cp:lastPrinted>
  <dcterms:created xsi:type="dcterms:W3CDTF">2017-01-17T13:25:00Z</dcterms:created>
  <dcterms:modified xsi:type="dcterms:W3CDTF">2021-02-22T18:34:00Z</dcterms:modified>
</cp:coreProperties>
</file>