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748" w:rsidRPr="009727C3" w:rsidRDefault="00F57748"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r w:rsidRPr="009727C3">
        <w:rPr>
          <w:rFonts w:ascii="Arial" w:hAnsi="Arial" w:cs="Arial"/>
          <w:sz w:val="22"/>
          <w:szCs w:val="22"/>
        </w:rPr>
        <w:t>ATA DA SESSÃO DE LICITAÇÃO PÚBLICA, NA MODALIDADE DE PREGÃO Nº 0</w:t>
      </w:r>
      <w:r w:rsidR="0080191E">
        <w:rPr>
          <w:rFonts w:ascii="Arial" w:hAnsi="Arial" w:cs="Arial"/>
          <w:sz w:val="22"/>
          <w:szCs w:val="22"/>
        </w:rPr>
        <w:t>40</w:t>
      </w:r>
      <w:r w:rsidRPr="009727C3">
        <w:rPr>
          <w:rFonts w:ascii="Arial" w:hAnsi="Arial" w:cs="Arial"/>
          <w:sz w:val="22"/>
          <w:szCs w:val="22"/>
        </w:rPr>
        <w:t>/20</w:t>
      </w:r>
      <w:r w:rsidR="0080191E">
        <w:rPr>
          <w:rFonts w:ascii="Arial" w:hAnsi="Arial" w:cs="Arial"/>
          <w:sz w:val="22"/>
          <w:szCs w:val="22"/>
        </w:rPr>
        <w:t>2</w:t>
      </w:r>
      <w:r w:rsidRPr="009727C3">
        <w:rPr>
          <w:rFonts w:ascii="Arial" w:hAnsi="Arial" w:cs="Arial"/>
          <w:sz w:val="22"/>
          <w:szCs w:val="22"/>
        </w:rPr>
        <w:t>1, RELATIVO AO PROCESSO LICITATÓRIO Nº 0</w:t>
      </w:r>
      <w:r w:rsidR="0080191E">
        <w:rPr>
          <w:rFonts w:ascii="Arial" w:hAnsi="Arial" w:cs="Arial"/>
          <w:sz w:val="22"/>
          <w:szCs w:val="22"/>
        </w:rPr>
        <w:t>64</w:t>
      </w:r>
      <w:r w:rsidRPr="009727C3">
        <w:rPr>
          <w:rFonts w:ascii="Arial" w:hAnsi="Arial" w:cs="Arial"/>
          <w:sz w:val="22"/>
          <w:szCs w:val="22"/>
        </w:rPr>
        <w:t>/20</w:t>
      </w:r>
      <w:r w:rsidR="0080191E">
        <w:rPr>
          <w:rFonts w:ascii="Arial" w:hAnsi="Arial" w:cs="Arial"/>
          <w:sz w:val="22"/>
          <w:szCs w:val="22"/>
        </w:rPr>
        <w:t>2</w:t>
      </w:r>
      <w:r w:rsidRPr="009727C3">
        <w:rPr>
          <w:rFonts w:ascii="Arial" w:hAnsi="Arial" w:cs="Arial"/>
          <w:sz w:val="22"/>
          <w:szCs w:val="22"/>
        </w:rPr>
        <w:t>1.</w:t>
      </w:r>
    </w:p>
    <w:p w:rsidR="00B81250" w:rsidRPr="009727C3" w:rsidRDefault="00B81250" w:rsidP="00AF65EB">
      <w:pPr>
        <w:pStyle w:val="CAIXINHA"/>
        <w:pBdr>
          <w:top w:val="none" w:sz="0" w:space="0" w:color="auto"/>
          <w:left w:val="none" w:sz="0" w:space="0" w:color="auto"/>
          <w:bottom w:val="none" w:sz="0" w:space="0" w:color="auto"/>
          <w:right w:val="none" w:sz="0" w:space="0" w:color="auto"/>
        </w:pBdr>
        <w:spacing w:before="0" w:after="0"/>
        <w:jc w:val="both"/>
        <w:rPr>
          <w:rFonts w:ascii="Arial" w:hAnsi="Arial" w:cs="Arial"/>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 xml:space="preserve">Aos </w:t>
      </w:r>
      <w:r w:rsidR="00654030">
        <w:rPr>
          <w:b w:val="0"/>
          <w:sz w:val="22"/>
          <w:szCs w:val="22"/>
        </w:rPr>
        <w:t>2</w:t>
      </w:r>
      <w:r w:rsidR="0080191E">
        <w:rPr>
          <w:b w:val="0"/>
          <w:sz w:val="22"/>
          <w:szCs w:val="22"/>
        </w:rPr>
        <w:t>8</w:t>
      </w:r>
      <w:r w:rsidR="00574E05" w:rsidRPr="009727C3">
        <w:rPr>
          <w:b w:val="0"/>
          <w:sz w:val="22"/>
          <w:szCs w:val="22"/>
        </w:rPr>
        <w:t xml:space="preserve"> </w:t>
      </w:r>
      <w:r w:rsidR="002C0FB0" w:rsidRPr="009727C3">
        <w:rPr>
          <w:b w:val="0"/>
          <w:sz w:val="22"/>
          <w:szCs w:val="22"/>
        </w:rPr>
        <w:t xml:space="preserve">dia do mês de </w:t>
      </w:r>
      <w:r w:rsidR="0080191E">
        <w:rPr>
          <w:b w:val="0"/>
          <w:sz w:val="22"/>
          <w:szCs w:val="22"/>
        </w:rPr>
        <w:t>abril</w:t>
      </w:r>
      <w:r w:rsidR="00C456FE" w:rsidRPr="009727C3">
        <w:rPr>
          <w:b w:val="0"/>
          <w:sz w:val="22"/>
          <w:szCs w:val="22"/>
        </w:rPr>
        <w:t xml:space="preserve"> </w:t>
      </w:r>
      <w:r w:rsidRPr="009727C3">
        <w:rPr>
          <w:b w:val="0"/>
          <w:sz w:val="22"/>
          <w:szCs w:val="22"/>
        </w:rPr>
        <w:t xml:space="preserve">do ano de dois mil e </w:t>
      </w:r>
      <w:r w:rsidR="0080191E">
        <w:rPr>
          <w:b w:val="0"/>
          <w:sz w:val="22"/>
          <w:szCs w:val="22"/>
        </w:rPr>
        <w:t>vinte e um</w:t>
      </w:r>
      <w:r w:rsidRPr="009727C3">
        <w:rPr>
          <w:b w:val="0"/>
          <w:sz w:val="22"/>
          <w:szCs w:val="22"/>
        </w:rPr>
        <w:t xml:space="preserve">, às </w:t>
      </w:r>
      <w:r w:rsidR="003C512A">
        <w:rPr>
          <w:b w:val="0"/>
          <w:sz w:val="22"/>
          <w:szCs w:val="22"/>
        </w:rPr>
        <w:t>09</w:t>
      </w:r>
      <w:r w:rsidRPr="009727C3">
        <w:rPr>
          <w:b w:val="0"/>
          <w:sz w:val="22"/>
          <w:szCs w:val="22"/>
        </w:rPr>
        <w:t>:</w:t>
      </w:r>
      <w:r w:rsidR="00BA3D77" w:rsidRPr="009727C3">
        <w:rPr>
          <w:b w:val="0"/>
          <w:sz w:val="22"/>
          <w:szCs w:val="22"/>
        </w:rPr>
        <w:t>0</w:t>
      </w:r>
      <w:r w:rsidR="00AF21B2" w:rsidRPr="009727C3">
        <w:rPr>
          <w:b w:val="0"/>
          <w:sz w:val="22"/>
          <w:szCs w:val="22"/>
        </w:rPr>
        <w:t>0</w:t>
      </w:r>
      <w:r w:rsidRPr="009727C3">
        <w:rPr>
          <w:b w:val="0"/>
          <w:sz w:val="22"/>
          <w:szCs w:val="22"/>
        </w:rPr>
        <w:t xml:space="preserve"> horas, com observância às disposições contidas no instrumento convocatório, na Lei Federal nº 10.520, de 17 de julho de 2002 e na Lei de Licitações e Contratos, reuniu-se o pregoeiro e a respectiva equipe de apoio desta Prefeitura, e as pessoas identificadas na listagem de presença anexa. A sessão teve o seguinte desenvolvimento registrado, sem emendas, rasuras ou ressalvas, a seguir indicado. </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Antes da abertura da sessão, realizou-se o credenciamento dos representantes, feito a partir da apresentação dos documentos de identificação.</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1 – Abertura:</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O Pregoeiro deu início aos trabalhos, fazendo comunicação aos presentes sobre:</w:t>
      </w:r>
    </w:p>
    <w:p w:rsidR="00F57748" w:rsidRPr="009727C3" w:rsidRDefault="00F57748" w:rsidP="00AF65EB">
      <w:pPr>
        <w:pStyle w:val="TextoBoletim"/>
        <w:spacing w:after="0"/>
        <w:ind w:firstLine="0"/>
        <w:rPr>
          <w:b w:val="0"/>
          <w:sz w:val="22"/>
          <w:szCs w:val="22"/>
        </w:rPr>
      </w:pPr>
      <w:r w:rsidRPr="009727C3">
        <w:rPr>
          <w:b w:val="0"/>
          <w:sz w:val="22"/>
          <w:szCs w:val="22"/>
        </w:rPr>
        <w:t>a) objetivos do pregão</w:t>
      </w:r>
    </w:p>
    <w:p w:rsidR="00F57748" w:rsidRPr="009727C3" w:rsidRDefault="00F57748" w:rsidP="00AF65EB">
      <w:pPr>
        <w:pStyle w:val="TextoBoletim"/>
        <w:spacing w:after="0"/>
        <w:ind w:firstLine="0"/>
        <w:rPr>
          <w:b w:val="0"/>
          <w:sz w:val="22"/>
          <w:szCs w:val="22"/>
        </w:rPr>
      </w:pPr>
      <w:r w:rsidRPr="009727C3">
        <w:rPr>
          <w:b w:val="0"/>
          <w:sz w:val="22"/>
          <w:szCs w:val="22"/>
        </w:rPr>
        <w:t>b) ordenação dos trabalhos</w:t>
      </w:r>
    </w:p>
    <w:p w:rsidR="00F57748" w:rsidRPr="009727C3" w:rsidRDefault="00F57748" w:rsidP="00AF65EB">
      <w:pPr>
        <w:pStyle w:val="TextoBoletim"/>
        <w:spacing w:after="0"/>
        <w:ind w:firstLine="0"/>
        <w:rPr>
          <w:b w:val="0"/>
          <w:sz w:val="22"/>
          <w:szCs w:val="22"/>
        </w:rPr>
      </w:pPr>
      <w:r w:rsidRPr="009727C3">
        <w:rPr>
          <w:b w:val="0"/>
          <w:sz w:val="22"/>
          <w:szCs w:val="22"/>
        </w:rPr>
        <w:t>c) forma e ordem em que os licitantes pediriam a palavra</w:t>
      </w:r>
    </w:p>
    <w:p w:rsidR="00F57748" w:rsidRPr="009727C3" w:rsidRDefault="00F57748" w:rsidP="00AF65EB">
      <w:pPr>
        <w:pStyle w:val="TextoBoletim"/>
        <w:spacing w:after="0"/>
        <w:ind w:firstLine="0"/>
        <w:rPr>
          <w:b w:val="0"/>
          <w:sz w:val="22"/>
          <w:szCs w:val="22"/>
        </w:rPr>
      </w:pPr>
      <w:r w:rsidRPr="009727C3">
        <w:rPr>
          <w:b w:val="0"/>
          <w:sz w:val="22"/>
          <w:szCs w:val="22"/>
        </w:rPr>
        <w:t>d) vedação a intervenções fora da ordem definida</w:t>
      </w:r>
    </w:p>
    <w:p w:rsidR="00F57748" w:rsidRPr="009727C3" w:rsidRDefault="00F57748" w:rsidP="00AF65EB">
      <w:pPr>
        <w:pStyle w:val="TextoBoletim"/>
        <w:spacing w:after="0"/>
        <w:ind w:firstLine="0"/>
        <w:rPr>
          <w:b w:val="0"/>
          <w:sz w:val="22"/>
          <w:szCs w:val="22"/>
        </w:rPr>
      </w:pPr>
      <w:r w:rsidRPr="009727C3">
        <w:rPr>
          <w:b w:val="0"/>
          <w:sz w:val="22"/>
          <w:szCs w:val="22"/>
        </w:rPr>
        <w:t>e) forma como serão feitos os lances</w:t>
      </w:r>
    </w:p>
    <w:p w:rsidR="00F57748" w:rsidRPr="009727C3" w:rsidRDefault="00F57748" w:rsidP="00AF65EB">
      <w:pPr>
        <w:pStyle w:val="TextoBoletim"/>
        <w:spacing w:after="0"/>
        <w:ind w:firstLine="0"/>
        <w:rPr>
          <w:b w:val="0"/>
          <w:sz w:val="22"/>
          <w:szCs w:val="22"/>
        </w:rPr>
      </w:pPr>
      <w:r w:rsidRPr="009727C3">
        <w:rPr>
          <w:b w:val="0"/>
          <w:sz w:val="22"/>
          <w:szCs w:val="22"/>
        </w:rPr>
        <w:t>f) aviso sobre empresas coligadas e vedações do art. 9º da Lei nº 8.666/93</w:t>
      </w:r>
    </w:p>
    <w:p w:rsidR="00F57748" w:rsidRPr="009727C3" w:rsidRDefault="00F57748" w:rsidP="00AF65EB">
      <w:pPr>
        <w:pStyle w:val="TextoBoletim"/>
        <w:spacing w:after="0"/>
        <w:ind w:firstLine="0"/>
        <w:rPr>
          <w:b w:val="0"/>
          <w:sz w:val="22"/>
          <w:szCs w:val="22"/>
        </w:rPr>
      </w:pPr>
      <w:r w:rsidRPr="009727C3">
        <w:rPr>
          <w:b w:val="0"/>
          <w:sz w:val="22"/>
          <w:szCs w:val="22"/>
        </w:rPr>
        <w:t>g) pedido para que não se retirassem antes do término, face a possibilidade de re-pregoar</w:t>
      </w:r>
    </w:p>
    <w:p w:rsidR="00F57748" w:rsidRPr="009727C3" w:rsidRDefault="00F57748" w:rsidP="00AF65EB">
      <w:pPr>
        <w:pStyle w:val="TextoBoletim"/>
        <w:spacing w:after="0"/>
        <w:ind w:firstLine="0"/>
        <w:rPr>
          <w:b w:val="0"/>
          <w:sz w:val="22"/>
          <w:szCs w:val="22"/>
        </w:rPr>
      </w:pPr>
      <w:r w:rsidRPr="009727C3">
        <w:rPr>
          <w:b w:val="0"/>
          <w:sz w:val="22"/>
          <w:szCs w:val="22"/>
        </w:rPr>
        <w:t>h) as penalidades previstas no art. 7º da Lei nº 10.520/02</w:t>
      </w:r>
    </w:p>
    <w:p w:rsidR="00F57748" w:rsidRPr="009727C3" w:rsidRDefault="00F57748" w:rsidP="00AF65EB">
      <w:pPr>
        <w:pStyle w:val="TextoBoletim"/>
        <w:spacing w:after="0"/>
        <w:ind w:firstLine="0"/>
        <w:rPr>
          <w:b w:val="0"/>
          <w:sz w:val="22"/>
          <w:szCs w:val="22"/>
        </w:rPr>
      </w:pPr>
      <w:r w:rsidRPr="009727C3">
        <w:rPr>
          <w:b w:val="0"/>
          <w:sz w:val="22"/>
          <w:szCs w:val="22"/>
        </w:rPr>
        <w:t>i) observou o pregoeiro que ele e a comissão de apoio têm interesse em cumprir a lei, respeitar os direitos dos licitantes e a lisura do certame</w:t>
      </w:r>
    </w:p>
    <w:p w:rsidR="00F57748" w:rsidRPr="009727C3" w:rsidRDefault="00F57748" w:rsidP="00AF65EB">
      <w:pPr>
        <w:pStyle w:val="TextoBoletim"/>
        <w:spacing w:after="0"/>
        <w:ind w:firstLine="0"/>
        <w:rPr>
          <w:b w:val="0"/>
          <w:sz w:val="22"/>
          <w:szCs w:val="22"/>
        </w:rPr>
      </w:pPr>
      <w:r w:rsidRPr="009727C3">
        <w:rPr>
          <w:b w:val="0"/>
          <w:sz w:val="22"/>
          <w:szCs w:val="22"/>
        </w:rPr>
        <w:t>j) após, foram esclarecidas as dúvidas dos licitantes e informados os nomes dos licitantes que estavam credenciados para participar do certame:</w:t>
      </w:r>
    </w:p>
    <w:p w:rsidR="00F57748" w:rsidRPr="009727C3" w:rsidRDefault="00F57748" w:rsidP="00AF65EB">
      <w:pPr>
        <w:pStyle w:val="TextoBoletim"/>
        <w:spacing w:after="0"/>
        <w:ind w:firstLine="0"/>
        <w:rPr>
          <w:b w:val="0"/>
          <w:sz w:val="22"/>
          <w:szCs w:val="22"/>
        </w:rPr>
      </w:pPr>
    </w:p>
    <w:tbl>
      <w:tblPr>
        <w:tblW w:w="0" w:type="auto"/>
        <w:tblInd w:w="64" w:type="dxa"/>
        <w:tblLayout w:type="fixed"/>
        <w:tblCellMar>
          <w:left w:w="70" w:type="dxa"/>
          <w:right w:w="70" w:type="dxa"/>
        </w:tblCellMar>
        <w:tblLook w:val="0000"/>
      </w:tblPr>
      <w:tblGrid>
        <w:gridCol w:w="4968"/>
        <w:gridCol w:w="4128"/>
      </w:tblGrid>
      <w:tr w:rsidR="00F57748" w:rsidRPr="009727C3" w:rsidTr="00D846CB">
        <w:trPr>
          <w:trHeight w:val="412"/>
        </w:trPr>
        <w:tc>
          <w:tcPr>
            <w:tcW w:w="4968" w:type="dxa"/>
            <w:tcBorders>
              <w:top w:val="single" w:sz="4" w:space="0" w:color="000000"/>
              <w:left w:val="single" w:sz="4" w:space="0" w:color="000000"/>
              <w:bottom w:val="single" w:sz="4" w:space="0" w:color="000000"/>
            </w:tcBorders>
            <w:shd w:val="clear" w:color="auto" w:fill="C0C0C0"/>
            <w:vAlign w:val="center"/>
          </w:tcPr>
          <w:p w:rsidR="00F57748" w:rsidRPr="009727C3" w:rsidRDefault="00F57748" w:rsidP="00AF65EB">
            <w:pPr>
              <w:pStyle w:val="TabelaBoletim"/>
              <w:snapToGrid w:val="0"/>
              <w:spacing w:before="0" w:after="0"/>
              <w:jc w:val="both"/>
              <w:rPr>
                <w:rFonts w:ascii="Arial" w:hAnsi="Arial" w:cs="Arial"/>
              </w:rPr>
            </w:pPr>
            <w:r w:rsidRPr="009727C3">
              <w:rPr>
                <w:rFonts w:ascii="Arial" w:hAnsi="Arial" w:cs="Arial"/>
              </w:rPr>
              <w:t>PROPONENTE</w:t>
            </w:r>
          </w:p>
        </w:tc>
        <w:tc>
          <w:tcPr>
            <w:tcW w:w="4128" w:type="dxa"/>
            <w:tcBorders>
              <w:top w:val="single" w:sz="4" w:space="0" w:color="000000"/>
              <w:left w:val="single" w:sz="4" w:space="0" w:color="000000"/>
              <w:bottom w:val="single" w:sz="4" w:space="0" w:color="000000"/>
              <w:right w:val="single" w:sz="4" w:space="0" w:color="000000"/>
            </w:tcBorders>
            <w:shd w:val="clear" w:color="auto" w:fill="C0C0C0"/>
            <w:vAlign w:val="center"/>
          </w:tcPr>
          <w:p w:rsidR="00F57748" w:rsidRPr="009727C3" w:rsidRDefault="00F57748" w:rsidP="00AF65EB">
            <w:pPr>
              <w:pStyle w:val="TabelaBoletim"/>
              <w:snapToGrid w:val="0"/>
              <w:spacing w:before="0" w:after="0"/>
              <w:jc w:val="both"/>
              <w:rPr>
                <w:rFonts w:ascii="Arial" w:hAnsi="Arial" w:cs="Arial"/>
              </w:rPr>
            </w:pPr>
            <w:r w:rsidRPr="009727C3">
              <w:rPr>
                <w:rFonts w:ascii="Arial" w:hAnsi="Arial" w:cs="Arial"/>
              </w:rPr>
              <w:t>REPRESENTANTE</w:t>
            </w:r>
          </w:p>
        </w:tc>
      </w:tr>
      <w:tr w:rsidR="00232F39" w:rsidRPr="009727C3" w:rsidTr="00D846CB">
        <w:trPr>
          <w:trHeight w:val="255"/>
        </w:trPr>
        <w:tc>
          <w:tcPr>
            <w:tcW w:w="4968" w:type="dxa"/>
            <w:tcBorders>
              <w:top w:val="single" w:sz="4" w:space="0" w:color="000000"/>
              <w:left w:val="single" w:sz="4" w:space="0" w:color="000000"/>
              <w:bottom w:val="single" w:sz="4" w:space="0" w:color="000000"/>
            </w:tcBorders>
          </w:tcPr>
          <w:p w:rsidR="00232F39" w:rsidRPr="00170802" w:rsidRDefault="00232F39" w:rsidP="00E46CE0">
            <w:pPr>
              <w:pStyle w:val="TextoBoletim"/>
              <w:snapToGrid w:val="0"/>
              <w:spacing w:after="0" w:line="200" w:lineRule="atLeast"/>
              <w:ind w:firstLine="0"/>
              <w:rPr>
                <w:b w:val="0"/>
                <w:sz w:val="22"/>
                <w:szCs w:val="22"/>
              </w:rPr>
            </w:pPr>
            <w:bookmarkStart w:id="0" w:name="_Hlk9328581"/>
            <w:r>
              <w:rPr>
                <w:b w:val="0"/>
                <w:sz w:val="22"/>
                <w:szCs w:val="22"/>
              </w:rPr>
              <w:t>Comercial Cirurgica Rioclarense Ltda</w:t>
            </w:r>
          </w:p>
        </w:tc>
        <w:tc>
          <w:tcPr>
            <w:tcW w:w="4128" w:type="dxa"/>
            <w:tcBorders>
              <w:top w:val="single" w:sz="4" w:space="0" w:color="000000"/>
              <w:left w:val="single" w:sz="4" w:space="0" w:color="000000"/>
              <w:bottom w:val="single" w:sz="4" w:space="0" w:color="000000"/>
              <w:right w:val="single" w:sz="4" w:space="0" w:color="000000"/>
            </w:tcBorders>
          </w:tcPr>
          <w:p w:rsidR="00232F39" w:rsidRDefault="00232F39" w:rsidP="00E46CE0">
            <w:pPr>
              <w:pStyle w:val="TextoBoletim"/>
              <w:snapToGrid w:val="0"/>
              <w:spacing w:after="0" w:line="200" w:lineRule="atLeast"/>
              <w:ind w:firstLine="0"/>
              <w:rPr>
                <w:b w:val="0"/>
                <w:sz w:val="22"/>
                <w:szCs w:val="22"/>
              </w:rPr>
            </w:pPr>
            <w:r>
              <w:rPr>
                <w:b w:val="0"/>
                <w:sz w:val="22"/>
                <w:szCs w:val="22"/>
              </w:rPr>
              <w:t>Antonio Joscelino de Azevedo</w:t>
            </w:r>
          </w:p>
        </w:tc>
      </w:tr>
      <w:tr w:rsidR="00232F39" w:rsidRPr="009727C3" w:rsidTr="00D846CB">
        <w:trPr>
          <w:trHeight w:val="255"/>
        </w:trPr>
        <w:tc>
          <w:tcPr>
            <w:tcW w:w="4968" w:type="dxa"/>
            <w:tcBorders>
              <w:top w:val="single" w:sz="4" w:space="0" w:color="000000"/>
              <w:left w:val="single" w:sz="4" w:space="0" w:color="000000"/>
              <w:bottom w:val="single" w:sz="4" w:space="0" w:color="000000"/>
            </w:tcBorders>
          </w:tcPr>
          <w:p w:rsidR="00232F39" w:rsidRPr="00170802" w:rsidRDefault="00232F39" w:rsidP="00E46CE0">
            <w:pPr>
              <w:pStyle w:val="TextoBoletim"/>
              <w:snapToGrid w:val="0"/>
              <w:spacing w:after="0" w:line="200" w:lineRule="atLeast"/>
              <w:ind w:firstLine="0"/>
              <w:rPr>
                <w:b w:val="0"/>
                <w:sz w:val="22"/>
                <w:szCs w:val="22"/>
              </w:rPr>
            </w:pPr>
            <w:r>
              <w:rPr>
                <w:b w:val="0"/>
                <w:sz w:val="22"/>
                <w:szCs w:val="22"/>
              </w:rPr>
              <w:t>Alfalagos Ltda</w:t>
            </w:r>
          </w:p>
        </w:tc>
        <w:tc>
          <w:tcPr>
            <w:tcW w:w="4128" w:type="dxa"/>
            <w:tcBorders>
              <w:top w:val="single" w:sz="4" w:space="0" w:color="000000"/>
              <w:left w:val="single" w:sz="4" w:space="0" w:color="000000"/>
              <w:bottom w:val="single" w:sz="4" w:space="0" w:color="000000"/>
              <w:right w:val="single" w:sz="4" w:space="0" w:color="000000"/>
            </w:tcBorders>
          </w:tcPr>
          <w:p w:rsidR="00232F39" w:rsidRDefault="00232F39" w:rsidP="00E46CE0">
            <w:pPr>
              <w:pStyle w:val="TextoBoletim"/>
              <w:snapToGrid w:val="0"/>
              <w:spacing w:after="0" w:line="200" w:lineRule="atLeast"/>
              <w:ind w:firstLine="0"/>
              <w:rPr>
                <w:b w:val="0"/>
                <w:sz w:val="22"/>
                <w:szCs w:val="22"/>
              </w:rPr>
            </w:pPr>
            <w:r>
              <w:rPr>
                <w:b w:val="0"/>
                <w:sz w:val="22"/>
                <w:szCs w:val="22"/>
              </w:rPr>
              <w:t>Luciano Domingues de Oliveira</w:t>
            </w:r>
          </w:p>
        </w:tc>
      </w:tr>
      <w:tr w:rsidR="00232F39" w:rsidRPr="009727C3" w:rsidTr="00D846CB">
        <w:trPr>
          <w:trHeight w:val="255"/>
        </w:trPr>
        <w:tc>
          <w:tcPr>
            <w:tcW w:w="4968" w:type="dxa"/>
            <w:tcBorders>
              <w:top w:val="single" w:sz="4" w:space="0" w:color="000000"/>
              <w:left w:val="single" w:sz="4" w:space="0" w:color="000000"/>
              <w:bottom w:val="single" w:sz="4" w:space="0" w:color="000000"/>
            </w:tcBorders>
          </w:tcPr>
          <w:p w:rsidR="00232F39" w:rsidRPr="00170802" w:rsidRDefault="00232F39" w:rsidP="00E46CE0">
            <w:pPr>
              <w:pStyle w:val="TextoBoletim"/>
              <w:snapToGrid w:val="0"/>
              <w:spacing w:after="0" w:line="200" w:lineRule="atLeast"/>
              <w:ind w:firstLine="0"/>
              <w:rPr>
                <w:b w:val="0"/>
                <w:sz w:val="22"/>
                <w:szCs w:val="22"/>
              </w:rPr>
            </w:pPr>
            <w:bookmarkStart w:id="1" w:name="_Hlk22890535"/>
            <w:r>
              <w:rPr>
                <w:b w:val="0"/>
                <w:sz w:val="22"/>
                <w:szCs w:val="22"/>
              </w:rPr>
              <w:t>Med Center Comercial Ltda</w:t>
            </w:r>
          </w:p>
        </w:tc>
        <w:tc>
          <w:tcPr>
            <w:tcW w:w="4128" w:type="dxa"/>
            <w:tcBorders>
              <w:top w:val="single" w:sz="4" w:space="0" w:color="000000"/>
              <w:left w:val="single" w:sz="4" w:space="0" w:color="000000"/>
              <w:bottom w:val="single" w:sz="4" w:space="0" w:color="000000"/>
              <w:right w:val="single" w:sz="4" w:space="0" w:color="000000"/>
            </w:tcBorders>
          </w:tcPr>
          <w:p w:rsidR="00232F39" w:rsidRDefault="00232F39" w:rsidP="00E46CE0">
            <w:pPr>
              <w:pStyle w:val="TextoBoletim"/>
              <w:snapToGrid w:val="0"/>
              <w:spacing w:after="0" w:line="200" w:lineRule="atLeast"/>
              <w:ind w:firstLine="0"/>
              <w:rPr>
                <w:b w:val="0"/>
                <w:sz w:val="22"/>
                <w:szCs w:val="22"/>
              </w:rPr>
            </w:pPr>
            <w:r>
              <w:rPr>
                <w:b w:val="0"/>
                <w:sz w:val="22"/>
                <w:szCs w:val="22"/>
              </w:rPr>
              <w:t xml:space="preserve">Roneyson Romagnoli do Espírito Santo </w:t>
            </w:r>
          </w:p>
        </w:tc>
      </w:tr>
      <w:bookmarkEnd w:id="0"/>
      <w:bookmarkEnd w:id="1"/>
    </w:tbl>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As empresas apresentaram declaração dando ciência de que cumprem plenamente os requisitos de habilitação e entregaram os envelopes contendo a indicação do objeto e do preço oferecidos.</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sz w:val="22"/>
          <w:szCs w:val="22"/>
        </w:rPr>
      </w:pPr>
      <w:r w:rsidRPr="009727C3">
        <w:rPr>
          <w:b w:val="0"/>
          <w:sz w:val="22"/>
          <w:szCs w:val="22"/>
        </w:rPr>
        <w:t>Imediatamente procedeu-se à abertura e à verificação da conformidade das propostas com os requisitos estabelecidos no edital.</w:t>
      </w:r>
    </w:p>
    <w:p w:rsidR="00F57748" w:rsidRPr="009727C3" w:rsidRDefault="00F57748" w:rsidP="00AF65EB">
      <w:pPr>
        <w:pStyle w:val="TextoBoletim"/>
        <w:spacing w:after="0"/>
        <w:ind w:firstLine="0"/>
        <w:rPr>
          <w:b w:val="0"/>
          <w:sz w:val="22"/>
          <w:szCs w:val="22"/>
        </w:rPr>
      </w:pPr>
    </w:p>
    <w:p w:rsidR="00F57748" w:rsidRPr="009727C3" w:rsidRDefault="00F57748" w:rsidP="00AF65EB">
      <w:pPr>
        <w:pStyle w:val="TextoBoletim"/>
        <w:spacing w:after="0"/>
        <w:ind w:firstLine="0"/>
        <w:rPr>
          <w:b w:val="0"/>
          <w:bCs/>
          <w:color w:val="000000"/>
          <w:sz w:val="22"/>
          <w:szCs w:val="22"/>
        </w:rPr>
      </w:pPr>
      <w:r w:rsidRPr="009727C3">
        <w:rPr>
          <w:b w:val="0"/>
          <w:bCs/>
          <w:color w:val="000000"/>
          <w:sz w:val="22"/>
          <w:szCs w:val="22"/>
        </w:rPr>
        <w:t>Na sucessão de lances, a diferença de valor não poderá ser inferior a 0,01 (um centavo).</w:t>
      </w:r>
    </w:p>
    <w:p w:rsidR="00F57748" w:rsidRPr="009727C3" w:rsidRDefault="00F57748" w:rsidP="00AF65EB">
      <w:pPr>
        <w:pStyle w:val="TextoBoletim"/>
        <w:spacing w:after="0"/>
        <w:ind w:firstLine="0"/>
        <w:rPr>
          <w:b w:val="0"/>
          <w:sz w:val="22"/>
          <w:szCs w:val="22"/>
        </w:rPr>
      </w:pPr>
    </w:p>
    <w:p w:rsidR="00D5244B" w:rsidRPr="009727C3" w:rsidRDefault="00F57748" w:rsidP="00012CD8">
      <w:pPr>
        <w:pStyle w:val="TextoBoletim"/>
        <w:spacing w:after="0"/>
        <w:ind w:firstLine="0"/>
        <w:rPr>
          <w:b w:val="0"/>
          <w:sz w:val="22"/>
          <w:szCs w:val="22"/>
        </w:rPr>
      </w:pPr>
      <w:r w:rsidRPr="009727C3">
        <w:rPr>
          <w:b w:val="0"/>
          <w:sz w:val="22"/>
          <w:szCs w:val="22"/>
        </w:rPr>
        <w:t xml:space="preserve">As propostas foram lançadas e apresentados lances e negociação direta com o pregoeiro conforme </w:t>
      </w:r>
      <w:r w:rsidR="00B81250" w:rsidRPr="009727C3">
        <w:rPr>
          <w:b w:val="0"/>
          <w:sz w:val="22"/>
          <w:szCs w:val="22"/>
        </w:rPr>
        <w:t>mapas anexos.</w:t>
      </w:r>
      <w:r w:rsidR="00D5244B" w:rsidRPr="009727C3">
        <w:rPr>
          <w:b w:val="0"/>
          <w:sz w:val="22"/>
          <w:szCs w:val="22"/>
        </w:rPr>
        <w:t xml:space="preserve"> </w:t>
      </w:r>
    </w:p>
    <w:p w:rsidR="00D5244B" w:rsidRPr="009727C3" w:rsidRDefault="00D5244B" w:rsidP="00012CD8">
      <w:pPr>
        <w:pStyle w:val="TextoBoletim"/>
        <w:spacing w:after="0"/>
        <w:ind w:firstLine="0"/>
        <w:rPr>
          <w:b w:val="0"/>
          <w:sz w:val="22"/>
          <w:szCs w:val="22"/>
        </w:rPr>
      </w:pPr>
    </w:p>
    <w:p w:rsidR="004F40E9" w:rsidRPr="009727C3" w:rsidRDefault="00F57748" w:rsidP="00232F39">
      <w:pPr>
        <w:pStyle w:val="TextoBoletim"/>
        <w:spacing w:after="0"/>
        <w:ind w:firstLine="0"/>
        <w:rPr>
          <w:b w:val="0"/>
          <w:sz w:val="22"/>
          <w:szCs w:val="22"/>
        </w:rPr>
      </w:pPr>
      <w:r w:rsidRPr="009727C3">
        <w:rPr>
          <w:b w:val="0"/>
          <w:sz w:val="22"/>
          <w:szCs w:val="22"/>
        </w:rPr>
        <w:lastRenderedPageBreak/>
        <w:t xml:space="preserve">Encerrada a etapa competitiva o pregoeiro procedeu à abertura do envelope contendo os documentos de habilitação do licitante que apresentou a melhor proposta e declarou </w:t>
      </w:r>
      <w:r w:rsidR="006E14C2" w:rsidRPr="009727C3">
        <w:rPr>
          <w:b w:val="0"/>
          <w:sz w:val="22"/>
          <w:szCs w:val="22"/>
        </w:rPr>
        <w:t>ha</w:t>
      </w:r>
      <w:r w:rsidR="00AF65EB">
        <w:rPr>
          <w:b w:val="0"/>
          <w:sz w:val="22"/>
          <w:szCs w:val="22"/>
        </w:rPr>
        <w:t>bilitadas</w:t>
      </w:r>
      <w:r w:rsidR="00960BF7" w:rsidRPr="009727C3">
        <w:rPr>
          <w:b w:val="0"/>
          <w:sz w:val="22"/>
          <w:szCs w:val="22"/>
        </w:rPr>
        <w:t xml:space="preserve"> </w:t>
      </w:r>
      <w:r w:rsidR="00850472" w:rsidRPr="009727C3">
        <w:rPr>
          <w:b w:val="0"/>
          <w:sz w:val="22"/>
          <w:szCs w:val="22"/>
        </w:rPr>
        <w:t>a</w:t>
      </w:r>
      <w:r w:rsidR="00AF65EB">
        <w:rPr>
          <w:b w:val="0"/>
          <w:sz w:val="22"/>
          <w:szCs w:val="22"/>
        </w:rPr>
        <w:t>s</w:t>
      </w:r>
      <w:r w:rsidR="00850472" w:rsidRPr="009727C3">
        <w:rPr>
          <w:b w:val="0"/>
          <w:sz w:val="22"/>
          <w:szCs w:val="22"/>
        </w:rPr>
        <w:t xml:space="preserve"> </w:t>
      </w:r>
      <w:bookmarkStart w:id="2" w:name="OLE_LINK5"/>
      <w:r w:rsidR="002C0FB0" w:rsidRPr="009727C3">
        <w:rPr>
          <w:b w:val="0"/>
          <w:sz w:val="22"/>
          <w:szCs w:val="22"/>
        </w:rPr>
        <w:t>Empresa</w:t>
      </w:r>
      <w:bookmarkEnd w:id="2"/>
      <w:r w:rsidR="0081756F">
        <w:rPr>
          <w:b w:val="0"/>
          <w:sz w:val="22"/>
          <w:szCs w:val="22"/>
        </w:rPr>
        <w:t>s</w:t>
      </w:r>
      <w:r w:rsidR="00C03664">
        <w:rPr>
          <w:b w:val="0"/>
          <w:sz w:val="22"/>
          <w:szCs w:val="22"/>
        </w:rPr>
        <w:t xml:space="preserve"> </w:t>
      </w:r>
      <w:r w:rsidR="00232F39" w:rsidRPr="00232F39">
        <w:rPr>
          <w:b w:val="0"/>
          <w:sz w:val="22"/>
          <w:szCs w:val="22"/>
        </w:rPr>
        <w:t xml:space="preserve">Comercial </w:t>
      </w:r>
      <w:r w:rsidR="00232F39" w:rsidRPr="00232F39">
        <w:rPr>
          <w:b w:val="0"/>
          <w:sz w:val="22"/>
          <w:szCs w:val="22"/>
        </w:rPr>
        <w:t>Cirúrgica</w:t>
      </w:r>
      <w:r w:rsidR="00232F39" w:rsidRPr="00232F39">
        <w:rPr>
          <w:b w:val="0"/>
          <w:sz w:val="22"/>
          <w:szCs w:val="22"/>
        </w:rPr>
        <w:t xml:space="preserve"> Rioclarense Ltda</w:t>
      </w:r>
      <w:r w:rsidR="00232F39">
        <w:rPr>
          <w:b w:val="0"/>
          <w:sz w:val="22"/>
          <w:szCs w:val="22"/>
        </w:rPr>
        <w:t xml:space="preserve">, </w:t>
      </w:r>
      <w:r w:rsidR="00232F39" w:rsidRPr="00232F39">
        <w:rPr>
          <w:b w:val="0"/>
          <w:sz w:val="22"/>
          <w:szCs w:val="22"/>
        </w:rPr>
        <w:t>Alfalagos Ltda</w:t>
      </w:r>
      <w:r w:rsidR="00232F39">
        <w:rPr>
          <w:b w:val="0"/>
          <w:sz w:val="22"/>
          <w:szCs w:val="22"/>
        </w:rPr>
        <w:t xml:space="preserve"> e </w:t>
      </w:r>
      <w:r w:rsidR="00232F39" w:rsidRPr="00232F39">
        <w:rPr>
          <w:b w:val="0"/>
          <w:sz w:val="22"/>
          <w:szCs w:val="22"/>
        </w:rPr>
        <w:t>Med Center Comercial Ltda</w:t>
      </w:r>
      <w:r w:rsidR="00970DCE" w:rsidRPr="009727C3">
        <w:rPr>
          <w:b w:val="0"/>
          <w:sz w:val="22"/>
          <w:szCs w:val="22"/>
        </w:rPr>
        <w:t>.</w:t>
      </w:r>
    </w:p>
    <w:p w:rsidR="00C456FE" w:rsidRDefault="00C456FE" w:rsidP="00012CD8">
      <w:pPr>
        <w:pStyle w:val="TextoBoletim"/>
        <w:spacing w:after="0"/>
        <w:ind w:firstLine="0"/>
        <w:rPr>
          <w:b w:val="0"/>
          <w:sz w:val="22"/>
          <w:szCs w:val="22"/>
        </w:rPr>
      </w:pPr>
    </w:p>
    <w:p w:rsidR="00F57748" w:rsidRDefault="00F57748" w:rsidP="00012CD8">
      <w:pPr>
        <w:pStyle w:val="TextoBoletim"/>
        <w:spacing w:after="0"/>
        <w:ind w:firstLine="0"/>
        <w:rPr>
          <w:b w:val="0"/>
          <w:sz w:val="22"/>
          <w:szCs w:val="22"/>
        </w:rPr>
      </w:pPr>
      <w:r w:rsidRPr="009727C3">
        <w:rPr>
          <w:b w:val="0"/>
          <w:sz w:val="22"/>
          <w:szCs w:val="22"/>
        </w:rPr>
        <w:t>Constatando-se que a licitante que apresentou a melhor proposta e atendeu às exigências fixadas no edital, foi declarada vencedora do certame a licitante listada no Mapa de Apuração dos Vencedores em anexo.</w:t>
      </w:r>
    </w:p>
    <w:p w:rsidR="005A2B5A" w:rsidRDefault="005A2B5A" w:rsidP="0081756F">
      <w:pPr>
        <w:pStyle w:val="TextoBoletim"/>
        <w:spacing w:after="0"/>
        <w:ind w:firstLine="0"/>
        <w:rPr>
          <w:b w:val="0"/>
          <w:sz w:val="22"/>
          <w:szCs w:val="22"/>
        </w:rPr>
      </w:pPr>
    </w:p>
    <w:p w:rsidR="00232F39" w:rsidRDefault="00232F39" w:rsidP="0081756F">
      <w:pPr>
        <w:pStyle w:val="TextoBoletim"/>
        <w:spacing w:after="0"/>
        <w:ind w:firstLine="0"/>
        <w:rPr>
          <w:b w:val="0"/>
          <w:sz w:val="22"/>
          <w:szCs w:val="22"/>
        </w:rPr>
      </w:pPr>
      <w:r>
        <w:rPr>
          <w:b w:val="0"/>
          <w:sz w:val="22"/>
          <w:szCs w:val="22"/>
        </w:rPr>
        <w:t xml:space="preserve">Não houve proposta para os itens 02, 09, 12, 14, 22, 24, 25, 27, 36, 37, 38, 44, 47, 48, 52, 53, 58, 59, 62, 66, 67, 75, 76, 77, 78, 79, 80, 88, 92, 94, 102, 103, 104, 107, 109, 110, 111, </w:t>
      </w:r>
      <w:r w:rsidR="0035325B">
        <w:rPr>
          <w:b w:val="0"/>
          <w:sz w:val="22"/>
          <w:szCs w:val="22"/>
        </w:rPr>
        <w:t>112, 113, 115, 116, 119, 123, 126, 127, 128, 130, 131, 136, 137, 138, 141, 143, 147, 152, 153, 154, 155, 156, 157, 158, 169, 170, 172, 175, 176, 177, 190, 193, 194, 195, 197, 205, 210, 211, 218, 219, 220, 221, 232, 233, 235, 236, 237, 239, 241, 242, 256, 264, 266, 267, 268, 269, 270, 272, 278, 281, 283, 287, 288, 289, 290, 295, 296, 298, 299, 313, 318, 319, 320, 323 e 324</w:t>
      </w:r>
      <w:r>
        <w:rPr>
          <w:b w:val="0"/>
          <w:sz w:val="22"/>
          <w:szCs w:val="22"/>
        </w:rPr>
        <w:t>, sendo declarados desertos.</w:t>
      </w:r>
    </w:p>
    <w:p w:rsidR="00232F39" w:rsidRDefault="00232F39" w:rsidP="0081756F">
      <w:pPr>
        <w:pStyle w:val="TextoBoletim"/>
        <w:spacing w:after="0"/>
        <w:ind w:firstLine="0"/>
        <w:rPr>
          <w:b w:val="0"/>
          <w:sz w:val="22"/>
          <w:szCs w:val="22"/>
        </w:rPr>
      </w:pPr>
    </w:p>
    <w:p w:rsidR="00F57748" w:rsidRPr="009727C3" w:rsidRDefault="00F57748" w:rsidP="0081756F">
      <w:pPr>
        <w:pStyle w:val="TextoBoletim"/>
        <w:spacing w:after="0"/>
        <w:ind w:firstLine="0"/>
        <w:rPr>
          <w:b w:val="0"/>
          <w:sz w:val="22"/>
          <w:szCs w:val="22"/>
        </w:rPr>
      </w:pPr>
      <w:r w:rsidRPr="009727C3">
        <w:rPr>
          <w:b w:val="0"/>
          <w:sz w:val="22"/>
          <w:szCs w:val="22"/>
        </w:rPr>
        <w:t>Não houve interesse a interposição recurso.</w:t>
      </w:r>
    </w:p>
    <w:p w:rsidR="00D5244B" w:rsidRPr="009727C3" w:rsidRDefault="00D5244B" w:rsidP="0081756F">
      <w:pPr>
        <w:pStyle w:val="TextoBoletim"/>
        <w:spacing w:after="0"/>
        <w:ind w:firstLine="0"/>
        <w:rPr>
          <w:b w:val="0"/>
          <w:sz w:val="22"/>
          <w:szCs w:val="22"/>
        </w:rPr>
      </w:pPr>
    </w:p>
    <w:p w:rsidR="00F57748" w:rsidRPr="009727C3" w:rsidRDefault="00D5244B" w:rsidP="0081756F">
      <w:pPr>
        <w:pStyle w:val="TextoBoletim"/>
        <w:spacing w:after="0"/>
        <w:ind w:firstLine="0"/>
        <w:rPr>
          <w:b w:val="0"/>
          <w:sz w:val="22"/>
          <w:szCs w:val="22"/>
        </w:rPr>
      </w:pPr>
      <w:r w:rsidRPr="009727C3">
        <w:rPr>
          <w:b w:val="0"/>
          <w:sz w:val="22"/>
          <w:szCs w:val="22"/>
        </w:rPr>
        <w:t xml:space="preserve">A sessão encerrou-se as </w:t>
      </w:r>
      <w:r w:rsidR="0081756F">
        <w:rPr>
          <w:b w:val="0"/>
          <w:sz w:val="22"/>
          <w:szCs w:val="22"/>
        </w:rPr>
        <w:t>1</w:t>
      </w:r>
      <w:r w:rsidR="00232F39">
        <w:rPr>
          <w:b w:val="0"/>
          <w:sz w:val="22"/>
          <w:szCs w:val="22"/>
        </w:rPr>
        <w:t>1</w:t>
      </w:r>
      <w:r w:rsidR="003C438B">
        <w:rPr>
          <w:b w:val="0"/>
          <w:sz w:val="22"/>
          <w:szCs w:val="22"/>
        </w:rPr>
        <w:t>:</w:t>
      </w:r>
      <w:r w:rsidR="00232F39">
        <w:rPr>
          <w:b w:val="0"/>
          <w:sz w:val="22"/>
          <w:szCs w:val="22"/>
        </w:rPr>
        <w:t>15</w:t>
      </w:r>
      <w:r w:rsidR="00B81250" w:rsidRPr="009727C3">
        <w:rPr>
          <w:b w:val="0"/>
          <w:sz w:val="22"/>
          <w:szCs w:val="22"/>
        </w:rPr>
        <w:t xml:space="preserve"> </w:t>
      </w:r>
      <w:r w:rsidR="00F57748" w:rsidRPr="009727C3">
        <w:rPr>
          <w:b w:val="0"/>
          <w:sz w:val="22"/>
          <w:szCs w:val="22"/>
        </w:rPr>
        <w:t>h</w:t>
      </w:r>
      <w:r w:rsidR="00B81250" w:rsidRPr="009727C3">
        <w:rPr>
          <w:b w:val="0"/>
          <w:sz w:val="22"/>
          <w:szCs w:val="22"/>
        </w:rPr>
        <w:t>oras</w:t>
      </w:r>
      <w:r w:rsidR="00F57748" w:rsidRPr="009727C3">
        <w:rPr>
          <w:b w:val="0"/>
          <w:sz w:val="22"/>
          <w:szCs w:val="22"/>
        </w:rPr>
        <w:t>.</w:t>
      </w:r>
    </w:p>
    <w:p w:rsidR="00F57748" w:rsidRPr="009727C3" w:rsidRDefault="00F57748" w:rsidP="0081756F">
      <w:pPr>
        <w:pStyle w:val="TextoBoletim"/>
        <w:spacing w:after="0"/>
        <w:ind w:firstLine="0"/>
        <w:rPr>
          <w:b w:val="0"/>
          <w:sz w:val="22"/>
          <w:szCs w:val="22"/>
        </w:rPr>
      </w:pPr>
    </w:p>
    <w:p w:rsidR="00F57748" w:rsidRPr="009727C3" w:rsidRDefault="00F57748" w:rsidP="0081756F">
      <w:pPr>
        <w:pStyle w:val="TextoBoletim"/>
        <w:spacing w:after="0"/>
        <w:ind w:firstLine="0"/>
        <w:rPr>
          <w:b w:val="0"/>
          <w:sz w:val="22"/>
          <w:szCs w:val="22"/>
        </w:rPr>
      </w:pPr>
      <w:r w:rsidRPr="009727C3">
        <w:rPr>
          <w:b w:val="0"/>
          <w:sz w:val="22"/>
          <w:szCs w:val="22"/>
        </w:rPr>
        <w:t>Os presentes que assinam os mapas comparativos de preço e a ata, não têm qualquer objeção a respeito do cumprimento das formalidades legais durante a licitação, nada tendo a reclamar com relação à publicidade, especificações, informações sobre o assunto e imparcialidade do pregoeiro e da equipe de apoio.</w:t>
      </w:r>
    </w:p>
    <w:p w:rsidR="00F57748" w:rsidRPr="009727C3" w:rsidRDefault="00F57748" w:rsidP="0081756F">
      <w:pPr>
        <w:pStyle w:val="TextoBoletim"/>
        <w:spacing w:after="0"/>
        <w:ind w:firstLine="0"/>
        <w:rPr>
          <w:b w:val="0"/>
          <w:sz w:val="22"/>
          <w:szCs w:val="22"/>
        </w:rPr>
      </w:pPr>
    </w:p>
    <w:p w:rsidR="00F57748" w:rsidRPr="009727C3" w:rsidRDefault="00F57748" w:rsidP="0081756F">
      <w:pPr>
        <w:pStyle w:val="TextoBoletim"/>
        <w:spacing w:after="0"/>
        <w:ind w:firstLine="0"/>
        <w:rPr>
          <w:b w:val="0"/>
          <w:sz w:val="22"/>
          <w:szCs w:val="22"/>
        </w:rPr>
      </w:pPr>
      <w:r w:rsidRPr="009727C3">
        <w:rPr>
          <w:b w:val="0"/>
          <w:sz w:val="22"/>
          <w:szCs w:val="22"/>
        </w:rPr>
        <w:t>Nada mais havendo a tratar, lavrou-se a presente A</w:t>
      </w:r>
      <w:r w:rsidR="002A7FD7" w:rsidRPr="009727C3">
        <w:rPr>
          <w:b w:val="0"/>
          <w:sz w:val="22"/>
          <w:szCs w:val="22"/>
        </w:rPr>
        <w:t>ta</w:t>
      </w:r>
      <w:r w:rsidRPr="009727C3">
        <w:rPr>
          <w:b w:val="0"/>
          <w:sz w:val="22"/>
          <w:szCs w:val="22"/>
        </w:rPr>
        <w:t>, que depois de lida e aprovada, foi por todos assinada.</w:t>
      </w:r>
    </w:p>
    <w:p w:rsidR="00232F39" w:rsidRPr="009727C3" w:rsidRDefault="00232F39" w:rsidP="0081756F">
      <w:pPr>
        <w:pStyle w:val="TextoBoletim"/>
        <w:spacing w:after="0"/>
        <w:ind w:firstLine="0"/>
        <w:rPr>
          <w:b w:val="0"/>
          <w:sz w:val="22"/>
          <w:szCs w:val="22"/>
        </w:rPr>
      </w:pPr>
    </w:p>
    <w:p w:rsidR="002F0E04" w:rsidRPr="009727C3" w:rsidRDefault="00E4647F" w:rsidP="0081756F">
      <w:pPr>
        <w:pStyle w:val="TextoBoletim"/>
        <w:spacing w:after="0"/>
        <w:ind w:firstLine="0"/>
        <w:rPr>
          <w:b w:val="0"/>
          <w:sz w:val="22"/>
          <w:szCs w:val="22"/>
        </w:rPr>
      </w:pPr>
      <w:r w:rsidRPr="009727C3">
        <w:rPr>
          <w:b w:val="0"/>
          <w:sz w:val="22"/>
          <w:szCs w:val="22"/>
        </w:rPr>
        <w:t>Pequi</w:t>
      </w:r>
      <w:r w:rsidR="00F57748" w:rsidRPr="009727C3">
        <w:rPr>
          <w:b w:val="0"/>
          <w:sz w:val="22"/>
          <w:szCs w:val="22"/>
        </w:rPr>
        <w:t>,</w:t>
      </w:r>
      <w:r w:rsidR="00DF4A78" w:rsidRPr="009727C3">
        <w:rPr>
          <w:b w:val="0"/>
          <w:sz w:val="22"/>
          <w:szCs w:val="22"/>
        </w:rPr>
        <w:t xml:space="preserve"> </w:t>
      </w:r>
      <w:r w:rsidR="00654030">
        <w:rPr>
          <w:b w:val="0"/>
          <w:sz w:val="22"/>
          <w:szCs w:val="22"/>
        </w:rPr>
        <w:t>2</w:t>
      </w:r>
      <w:r w:rsidR="0080191E">
        <w:rPr>
          <w:b w:val="0"/>
          <w:sz w:val="22"/>
          <w:szCs w:val="22"/>
        </w:rPr>
        <w:t>8</w:t>
      </w:r>
      <w:r w:rsidR="00F57748" w:rsidRPr="009727C3">
        <w:rPr>
          <w:b w:val="0"/>
          <w:sz w:val="22"/>
          <w:szCs w:val="22"/>
        </w:rPr>
        <w:t xml:space="preserve"> de </w:t>
      </w:r>
      <w:r w:rsidR="0080191E">
        <w:rPr>
          <w:b w:val="0"/>
          <w:sz w:val="22"/>
          <w:szCs w:val="22"/>
        </w:rPr>
        <w:t>Abril</w:t>
      </w:r>
      <w:r w:rsidRPr="009727C3">
        <w:rPr>
          <w:b w:val="0"/>
          <w:sz w:val="22"/>
          <w:szCs w:val="22"/>
        </w:rPr>
        <w:t xml:space="preserve"> </w:t>
      </w:r>
      <w:r w:rsidR="00F57748" w:rsidRPr="009727C3">
        <w:rPr>
          <w:b w:val="0"/>
          <w:sz w:val="22"/>
          <w:szCs w:val="22"/>
        </w:rPr>
        <w:t>de 20</w:t>
      </w:r>
      <w:r w:rsidR="0080191E">
        <w:rPr>
          <w:b w:val="0"/>
          <w:sz w:val="22"/>
          <w:szCs w:val="22"/>
        </w:rPr>
        <w:t>2</w:t>
      </w:r>
      <w:r w:rsidR="00F57748" w:rsidRPr="009727C3">
        <w:rPr>
          <w:b w:val="0"/>
          <w:sz w:val="22"/>
          <w:szCs w:val="22"/>
        </w:rPr>
        <w:t>1.</w:t>
      </w:r>
      <w:bookmarkStart w:id="3" w:name="OLE_LINK25"/>
      <w:bookmarkStart w:id="4" w:name="OLE_LINK26"/>
    </w:p>
    <w:p w:rsidR="0080191E" w:rsidRPr="009727C3" w:rsidRDefault="0080191E" w:rsidP="0081756F">
      <w:pPr>
        <w:pStyle w:val="TextoBoletim"/>
        <w:spacing w:after="0"/>
        <w:ind w:firstLine="0"/>
        <w:rPr>
          <w:b w:val="0"/>
          <w:sz w:val="22"/>
          <w:szCs w:val="22"/>
        </w:rPr>
      </w:pPr>
    </w:p>
    <w:p w:rsidR="00F57748" w:rsidRPr="009727C3" w:rsidRDefault="0080191E" w:rsidP="0081756F">
      <w:pPr>
        <w:pStyle w:val="TextoBoletim"/>
        <w:spacing w:after="0"/>
        <w:ind w:firstLine="0"/>
        <w:rPr>
          <w:b w:val="0"/>
          <w:sz w:val="22"/>
          <w:szCs w:val="22"/>
        </w:rPr>
      </w:pPr>
      <w:r>
        <w:rPr>
          <w:b w:val="0"/>
          <w:sz w:val="22"/>
          <w:szCs w:val="22"/>
        </w:rPr>
        <w:t>Hodarlan Gabriel Araujo Gonçalves</w:t>
      </w:r>
    </w:p>
    <w:p w:rsidR="00F57748" w:rsidRPr="009727C3" w:rsidRDefault="00F57748" w:rsidP="0081756F">
      <w:pPr>
        <w:pStyle w:val="TextoBoletim"/>
        <w:spacing w:after="0"/>
        <w:ind w:firstLine="0"/>
        <w:rPr>
          <w:b w:val="0"/>
          <w:sz w:val="22"/>
          <w:szCs w:val="22"/>
        </w:rPr>
      </w:pPr>
      <w:r w:rsidRPr="009727C3">
        <w:rPr>
          <w:b w:val="0"/>
          <w:sz w:val="22"/>
          <w:szCs w:val="22"/>
        </w:rPr>
        <w:t>Pregoeiro</w:t>
      </w:r>
    </w:p>
    <w:p w:rsidR="00F57748" w:rsidRPr="009727C3" w:rsidRDefault="00F57748" w:rsidP="0081756F">
      <w:pPr>
        <w:pStyle w:val="TextoBoletim"/>
        <w:spacing w:after="0"/>
        <w:ind w:firstLine="0"/>
        <w:rPr>
          <w:b w:val="0"/>
          <w:sz w:val="22"/>
          <w:szCs w:val="22"/>
        </w:rPr>
      </w:pPr>
    </w:p>
    <w:p w:rsidR="00F57748" w:rsidRPr="009727C3" w:rsidRDefault="00F57748" w:rsidP="0081756F">
      <w:pPr>
        <w:pStyle w:val="TextoBoletim"/>
        <w:spacing w:after="0"/>
        <w:ind w:firstLine="0"/>
        <w:rPr>
          <w:b w:val="0"/>
          <w:sz w:val="22"/>
          <w:szCs w:val="22"/>
        </w:rPr>
      </w:pPr>
      <w:r w:rsidRPr="009727C3">
        <w:rPr>
          <w:b w:val="0"/>
          <w:sz w:val="22"/>
          <w:szCs w:val="22"/>
        </w:rPr>
        <w:t>Equipe de apoio:</w:t>
      </w:r>
    </w:p>
    <w:p w:rsidR="00232F39" w:rsidRPr="009727C3" w:rsidRDefault="00232F39" w:rsidP="0081756F">
      <w:pPr>
        <w:pStyle w:val="TextoBoletim"/>
        <w:spacing w:after="0"/>
        <w:ind w:firstLine="0"/>
        <w:rPr>
          <w:b w:val="0"/>
          <w:sz w:val="22"/>
          <w:szCs w:val="22"/>
        </w:rPr>
      </w:pPr>
    </w:p>
    <w:bookmarkEnd w:id="3"/>
    <w:bookmarkEnd w:id="4"/>
    <w:p w:rsidR="0080191E" w:rsidRPr="005B2F75" w:rsidRDefault="0080191E" w:rsidP="0080191E">
      <w:pPr>
        <w:pStyle w:val="TextoBoletim"/>
        <w:jc w:val="center"/>
        <w:rPr>
          <w:b w:val="0"/>
          <w:sz w:val="22"/>
          <w:szCs w:val="22"/>
        </w:rPr>
      </w:pPr>
      <w:r w:rsidRPr="005B2F75">
        <w:rPr>
          <w:b w:val="0"/>
          <w:sz w:val="22"/>
          <w:szCs w:val="22"/>
        </w:rPr>
        <w:t>Tiago Garcia Rocha         Filipe Matias Barbosa Ramos     Vinicius Cesar Cabral</w:t>
      </w:r>
    </w:p>
    <w:p w:rsidR="00F57748" w:rsidRDefault="00F57748" w:rsidP="00012CD8">
      <w:pPr>
        <w:pStyle w:val="TextoBoletim"/>
        <w:spacing w:after="0"/>
        <w:ind w:firstLine="0"/>
        <w:jc w:val="center"/>
        <w:rPr>
          <w:b w:val="0"/>
          <w:sz w:val="22"/>
          <w:szCs w:val="22"/>
        </w:rPr>
      </w:pPr>
    </w:p>
    <w:p w:rsidR="0035325B" w:rsidRDefault="0035325B" w:rsidP="00012CD8">
      <w:pPr>
        <w:pStyle w:val="TextoBoletim"/>
        <w:spacing w:after="0"/>
        <w:ind w:firstLine="0"/>
        <w:jc w:val="center"/>
        <w:rPr>
          <w:b w:val="0"/>
          <w:sz w:val="22"/>
          <w:szCs w:val="22"/>
        </w:rPr>
      </w:pPr>
    </w:p>
    <w:p w:rsidR="00232F39" w:rsidRDefault="00232F39" w:rsidP="00232F39">
      <w:pPr>
        <w:pStyle w:val="TextoBoletim"/>
        <w:spacing w:after="0"/>
        <w:ind w:firstLine="0"/>
        <w:jc w:val="center"/>
        <w:rPr>
          <w:b w:val="0"/>
          <w:sz w:val="22"/>
          <w:szCs w:val="22"/>
        </w:rPr>
      </w:pPr>
      <w:r w:rsidRPr="00232F39">
        <w:rPr>
          <w:b w:val="0"/>
          <w:sz w:val="22"/>
          <w:szCs w:val="22"/>
        </w:rPr>
        <w:t>Comercial Cirurgica Rioclarense Ltda</w:t>
      </w:r>
    </w:p>
    <w:p w:rsidR="00232F39" w:rsidRPr="00232F39" w:rsidRDefault="00232F39" w:rsidP="00232F39">
      <w:pPr>
        <w:pStyle w:val="TextoBoletim"/>
        <w:spacing w:after="0"/>
        <w:ind w:firstLine="0"/>
        <w:jc w:val="center"/>
        <w:rPr>
          <w:b w:val="0"/>
          <w:sz w:val="22"/>
          <w:szCs w:val="22"/>
        </w:rPr>
      </w:pPr>
      <w:r w:rsidRPr="00232F39">
        <w:rPr>
          <w:b w:val="0"/>
          <w:sz w:val="22"/>
          <w:szCs w:val="22"/>
        </w:rPr>
        <w:t>Antonio Joscelino de Azevedo</w:t>
      </w:r>
    </w:p>
    <w:p w:rsidR="00232F39" w:rsidRDefault="00232F39" w:rsidP="00232F39">
      <w:pPr>
        <w:pStyle w:val="TextoBoletim"/>
        <w:spacing w:after="0"/>
        <w:ind w:firstLine="0"/>
        <w:jc w:val="center"/>
        <w:rPr>
          <w:b w:val="0"/>
          <w:sz w:val="22"/>
          <w:szCs w:val="22"/>
        </w:rPr>
      </w:pPr>
    </w:p>
    <w:p w:rsidR="0035325B" w:rsidRDefault="0035325B" w:rsidP="00232F39">
      <w:pPr>
        <w:pStyle w:val="TextoBoletim"/>
        <w:spacing w:after="0"/>
        <w:ind w:firstLine="0"/>
        <w:jc w:val="center"/>
        <w:rPr>
          <w:b w:val="0"/>
          <w:sz w:val="22"/>
          <w:szCs w:val="22"/>
        </w:rPr>
      </w:pPr>
    </w:p>
    <w:p w:rsidR="00232F39" w:rsidRDefault="00232F39" w:rsidP="00232F39">
      <w:pPr>
        <w:pStyle w:val="TextoBoletim"/>
        <w:spacing w:after="0"/>
        <w:ind w:firstLine="0"/>
        <w:jc w:val="center"/>
        <w:rPr>
          <w:b w:val="0"/>
          <w:sz w:val="22"/>
          <w:szCs w:val="22"/>
        </w:rPr>
      </w:pPr>
      <w:r w:rsidRPr="00232F39">
        <w:rPr>
          <w:b w:val="0"/>
          <w:sz w:val="22"/>
          <w:szCs w:val="22"/>
        </w:rPr>
        <w:t>Alfalagos Ltda</w:t>
      </w:r>
    </w:p>
    <w:p w:rsidR="00232F39" w:rsidRPr="00232F39" w:rsidRDefault="00232F39" w:rsidP="00232F39">
      <w:pPr>
        <w:pStyle w:val="TextoBoletim"/>
        <w:spacing w:after="0"/>
        <w:ind w:firstLine="0"/>
        <w:jc w:val="center"/>
        <w:rPr>
          <w:b w:val="0"/>
          <w:sz w:val="22"/>
          <w:szCs w:val="22"/>
        </w:rPr>
      </w:pPr>
      <w:r w:rsidRPr="00232F39">
        <w:rPr>
          <w:b w:val="0"/>
          <w:sz w:val="22"/>
          <w:szCs w:val="22"/>
        </w:rPr>
        <w:t>Luciano Domingues de Oliveira</w:t>
      </w:r>
    </w:p>
    <w:p w:rsidR="00232F39" w:rsidRDefault="00232F39" w:rsidP="00232F39">
      <w:pPr>
        <w:pStyle w:val="TextoBoletim"/>
        <w:spacing w:after="0"/>
        <w:ind w:firstLine="0"/>
        <w:jc w:val="center"/>
        <w:rPr>
          <w:b w:val="0"/>
          <w:sz w:val="22"/>
          <w:szCs w:val="22"/>
        </w:rPr>
      </w:pPr>
    </w:p>
    <w:p w:rsidR="0035325B" w:rsidRDefault="0035325B" w:rsidP="00232F39">
      <w:pPr>
        <w:pStyle w:val="TextoBoletim"/>
        <w:spacing w:after="0"/>
        <w:ind w:firstLine="0"/>
        <w:jc w:val="center"/>
        <w:rPr>
          <w:b w:val="0"/>
          <w:sz w:val="22"/>
          <w:szCs w:val="22"/>
        </w:rPr>
      </w:pPr>
    </w:p>
    <w:p w:rsidR="00232F39" w:rsidRDefault="00232F39" w:rsidP="00232F39">
      <w:pPr>
        <w:pStyle w:val="TextoBoletim"/>
        <w:spacing w:after="0"/>
        <w:ind w:firstLine="0"/>
        <w:jc w:val="center"/>
        <w:rPr>
          <w:b w:val="0"/>
          <w:sz w:val="22"/>
          <w:szCs w:val="22"/>
        </w:rPr>
      </w:pPr>
      <w:r w:rsidRPr="00232F39">
        <w:rPr>
          <w:b w:val="0"/>
          <w:sz w:val="22"/>
          <w:szCs w:val="22"/>
        </w:rPr>
        <w:t>Med Center Comercial Ltda</w:t>
      </w:r>
    </w:p>
    <w:p w:rsidR="00232F39" w:rsidRPr="009727C3" w:rsidRDefault="00232F39" w:rsidP="00232F39">
      <w:pPr>
        <w:pStyle w:val="TextoBoletim"/>
        <w:spacing w:after="0"/>
        <w:ind w:firstLine="0"/>
        <w:jc w:val="center"/>
        <w:rPr>
          <w:b w:val="0"/>
          <w:sz w:val="22"/>
          <w:szCs w:val="22"/>
        </w:rPr>
      </w:pPr>
      <w:r w:rsidRPr="00232F39">
        <w:rPr>
          <w:b w:val="0"/>
          <w:sz w:val="22"/>
          <w:szCs w:val="22"/>
        </w:rPr>
        <w:t>Roneyson Romagnoli do Espírito Santo</w:t>
      </w:r>
    </w:p>
    <w:sectPr w:rsidR="00232F39" w:rsidRPr="009727C3" w:rsidSect="00F57748">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541" w:rsidRDefault="007A6541" w:rsidP="00035C98">
      <w:r>
        <w:separator/>
      </w:r>
    </w:p>
  </w:endnote>
  <w:endnote w:type="continuationSeparator" w:id="1">
    <w:p w:rsidR="007A6541" w:rsidRDefault="007A654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772C4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541" w:rsidRDefault="007A6541" w:rsidP="00035C98">
      <w:r>
        <w:separator/>
      </w:r>
    </w:p>
  </w:footnote>
  <w:footnote w:type="continuationSeparator" w:id="1">
    <w:p w:rsidR="007A6541" w:rsidRDefault="007A654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2CD8"/>
    <w:rsid w:val="00014555"/>
    <w:rsid w:val="00015844"/>
    <w:rsid w:val="00020A47"/>
    <w:rsid w:val="00022844"/>
    <w:rsid w:val="00025281"/>
    <w:rsid w:val="00025B3C"/>
    <w:rsid w:val="000266FC"/>
    <w:rsid w:val="00027645"/>
    <w:rsid w:val="00035C98"/>
    <w:rsid w:val="0003769D"/>
    <w:rsid w:val="0004475D"/>
    <w:rsid w:val="00045947"/>
    <w:rsid w:val="000516D3"/>
    <w:rsid w:val="00054C28"/>
    <w:rsid w:val="000605B6"/>
    <w:rsid w:val="00066554"/>
    <w:rsid w:val="00066AC7"/>
    <w:rsid w:val="00096FFE"/>
    <w:rsid w:val="000A05D5"/>
    <w:rsid w:val="000A06AA"/>
    <w:rsid w:val="000A2477"/>
    <w:rsid w:val="000A555B"/>
    <w:rsid w:val="000B16D7"/>
    <w:rsid w:val="000B5265"/>
    <w:rsid w:val="000B5726"/>
    <w:rsid w:val="000B6845"/>
    <w:rsid w:val="000C5E7F"/>
    <w:rsid w:val="000C7920"/>
    <w:rsid w:val="000D4A8A"/>
    <w:rsid w:val="000E419F"/>
    <w:rsid w:val="000E7260"/>
    <w:rsid w:val="000F0F5B"/>
    <w:rsid w:val="000F15AB"/>
    <w:rsid w:val="000F5881"/>
    <w:rsid w:val="001102E3"/>
    <w:rsid w:val="001110BE"/>
    <w:rsid w:val="001111BB"/>
    <w:rsid w:val="00133AFC"/>
    <w:rsid w:val="00140F04"/>
    <w:rsid w:val="00154767"/>
    <w:rsid w:val="0016455C"/>
    <w:rsid w:val="001843BA"/>
    <w:rsid w:val="00193504"/>
    <w:rsid w:val="00194852"/>
    <w:rsid w:val="001A31B1"/>
    <w:rsid w:val="001B49C2"/>
    <w:rsid w:val="001B72D3"/>
    <w:rsid w:val="001C3A3D"/>
    <w:rsid w:val="001C5514"/>
    <w:rsid w:val="001C7109"/>
    <w:rsid w:val="001D5F23"/>
    <w:rsid w:val="001E4E62"/>
    <w:rsid w:val="001F45AB"/>
    <w:rsid w:val="002046B5"/>
    <w:rsid w:val="00210672"/>
    <w:rsid w:val="00214181"/>
    <w:rsid w:val="00227BC5"/>
    <w:rsid w:val="00232F39"/>
    <w:rsid w:val="00247529"/>
    <w:rsid w:val="002517B0"/>
    <w:rsid w:val="00280B88"/>
    <w:rsid w:val="0028756D"/>
    <w:rsid w:val="0029308A"/>
    <w:rsid w:val="002A7FD7"/>
    <w:rsid w:val="002B3812"/>
    <w:rsid w:val="002B4288"/>
    <w:rsid w:val="002B4484"/>
    <w:rsid w:val="002B5C9B"/>
    <w:rsid w:val="002C0FB0"/>
    <w:rsid w:val="002D1706"/>
    <w:rsid w:val="002D38A8"/>
    <w:rsid w:val="002D4FCB"/>
    <w:rsid w:val="002E1577"/>
    <w:rsid w:val="002E7217"/>
    <w:rsid w:val="002F0E04"/>
    <w:rsid w:val="002F3DA1"/>
    <w:rsid w:val="00301DCE"/>
    <w:rsid w:val="003049E8"/>
    <w:rsid w:val="0031381A"/>
    <w:rsid w:val="0033219C"/>
    <w:rsid w:val="00332DF1"/>
    <w:rsid w:val="003351E4"/>
    <w:rsid w:val="00335A79"/>
    <w:rsid w:val="00337057"/>
    <w:rsid w:val="00337DC6"/>
    <w:rsid w:val="00340467"/>
    <w:rsid w:val="00351211"/>
    <w:rsid w:val="0035325B"/>
    <w:rsid w:val="00375F72"/>
    <w:rsid w:val="00382B0C"/>
    <w:rsid w:val="003931C3"/>
    <w:rsid w:val="003A204E"/>
    <w:rsid w:val="003A38B4"/>
    <w:rsid w:val="003A7ACC"/>
    <w:rsid w:val="003B1C4F"/>
    <w:rsid w:val="003B22EA"/>
    <w:rsid w:val="003B5D72"/>
    <w:rsid w:val="003C438B"/>
    <w:rsid w:val="003C512A"/>
    <w:rsid w:val="003C5C1C"/>
    <w:rsid w:val="003D38D5"/>
    <w:rsid w:val="003D45E9"/>
    <w:rsid w:val="003E335E"/>
    <w:rsid w:val="003F101F"/>
    <w:rsid w:val="003F401E"/>
    <w:rsid w:val="003F737F"/>
    <w:rsid w:val="00404A4C"/>
    <w:rsid w:val="00416EF4"/>
    <w:rsid w:val="00425EA1"/>
    <w:rsid w:val="004270DD"/>
    <w:rsid w:val="004275CB"/>
    <w:rsid w:val="00427763"/>
    <w:rsid w:val="00437099"/>
    <w:rsid w:val="00445649"/>
    <w:rsid w:val="00461F22"/>
    <w:rsid w:val="004C5ACE"/>
    <w:rsid w:val="004D4629"/>
    <w:rsid w:val="004D7E32"/>
    <w:rsid w:val="004E0EA3"/>
    <w:rsid w:val="004E4AD9"/>
    <w:rsid w:val="004F3E61"/>
    <w:rsid w:val="004F40E9"/>
    <w:rsid w:val="004F76B6"/>
    <w:rsid w:val="004F7D71"/>
    <w:rsid w:val="005058E8"/>
    <w:rsid w:val="00505DBF"/>
    <w:rsid w:val="00510019"/>
    <w:rsid w:val="005131D7"/>
    <w:rsid w:val="00525590"/>
    <w:rsid w:val="0052718D"/>
    <w:rsid w:val="00556D1E"/>
    <w:rsid w:val="00574E05"/>
    <w:rsid w:val="005808AF"/>
    <w:rsid w:val="00581C49"/>
    <w:rsid w:val="00583943"/>
    <w:rsid w:val="005A2B5A"/>
    <w:rsid w:val="005A7123"/>
    <w:rsid w:val="005B0199"/>
    <w:rsid w:val="005B57B8"/>
    <w:rsid w:val="005B739F"/>
    <w:rsid w:val="005C29A0"/>
    <w:rsid w:val="005C743B"/>
    <w:rsid w:val="005C776F"/>
    <w:rsid w:val="005E45B7"/>
    <w:rsid w:val="005F212B"/>
    <w:rsid w:val="005F3010"/>
    <w:rsid w:val="005F7BAF"/>
    <w:rsid w:val="00606BC4"/>
    <w:rsid w:val="00610740"/>
    <w:rsid w:val="00611129"/>
    <w:rsid w:val="0061708B"/>
    <w:rsid w:val="00620FA6"/>
    <w:rsid w:val="00621A13"/>
    <w:rsid w:val="0062342E"/>
    <w:rsid w:val="00623D6E"/>
    <w:rsid w:val="0063050C"/>
    <w:rsid w:val="00632E0F"/>
    <w:rsid w:val="006365EB"/>
    <w:rsid w:val="00652096"/>
    <w:rsid w:val="00652D55"/>
    <w:rsid w:val="00654030"/>
    <w:rsid w:val="00663FF8"/>
    <w:rsid w:val="00667623"/>
    <w:rsid w:val="00671694"/>
    <w:rsid w:val="006762BD"/>
    <w:rsid w:val="0068500E"/>
    <w:rsid w:val="0068503A"/>
    <w:rsid w:val="006951D7"/>
    <w:rsid w:val="006A177A"/>
    <w:rsid w:val="006A4163"/>
    <w:rsid w:val="006A6A69"/>
    <w:rsid w:val="006B3EE5"/>
    <w:rsid w:val="006B55D3"/>
    <w:rsid w:val="006B56CC"/>
    <w:rsid w:val="006B5C8E"/>
    <w:rsid w:val="006D11E4"/>
    <w:rsid w:val="006D12C0"/>
    <w:rsid w:val="006D428B"/>
    <w:rsid w:val="006D64B3"/>
    <w:rsid w:val="006E14C2"/>
    <w:rsid w:val="006F47DF"/>
    <w:rsid w:val="00734A13"/>
    <w:rsid w:val="00757B04"/>
    <w:rsid w:val="00771F97"/>
    <w:rsid w:val="00772C45"/>
    <w:rsid w:val="00775040"/>
    <w:rsid w:val="00775A5E"/>
    <w:rsid w:val="0078789E"/>
    <w:rsid w:val="007A6541"/>
    <w:rsid w:val="007B3D80"/>
    <w:rsid w:val="007E1714"/>
    <w:rsid w:val="007F1E6E"/>
    <w:rsid w:val="007F5384"/>
    <w:rsid w:val="008013C1"/>
    <w:rsid w:val="0080191E"/>
    <w:rsid w:val="00813BBF"/>
    <w:rsid w:val="008143C1"/>
    <w:rsid w:val="00814985"/>
    <w:rsid w:val="0081756F"/>
    <w:rsid w:val="0082300F"/>
    <w:rsid w:val="0082666C"/>
    <w:rsid w:val="00850472"/>
    <w:rsid w:val="00864359"/>
    <w:rsid w:val="00865244"/>
    <w:rsid w:val="0086747C"/>
    <w:rsid w:val="00882393"/>
    <w:rsid w:val="00887783"/>
    <w:rsid w:val="008943BD"/>
    <w:rsid w:val="00897848"/>
    <w:rsid w:val="008B345B"/>
    <w:rsid w:val="008B3A11"/>
    <w:rsid w:val="008C776F"/>
    <w:rsid w:val="008D30DE"/>
    <w:rsid w:val="008E02AF"/>
    <w:rsid w:val="008E1401"/>
    <w:rsid w:val="008E1971"/>
    <w:rsid w:val="008E6D25"/>
    <w:rsid w:val="008E79D7"/>
    <w:rsid w:val="008F5DAC"/>
    <w:rsid w:val="00912A5E"/>
    <w:rsid w:val="00914EA0"/>
    <w:rsid w:val="009218B5"/>
    <w:rsid w:val="0092220D"/>
    <w:rsid w:val="00934700"/>
    <w:rsid w:val="00941770"/>
    <w:rsid w:val="00960BF7"/>
    <w:rsid w:val="00967AFE"/>
    <w:rsid w:val="00970CF0"/>
    <w:rsid w:val="00970DCE"/>
    <w:rsid w:val="009727C3"/>
    <w:rsid w:val="00987B49"/>
    <w:rsid w:val="0099625A"/>
    <w:rsid w:val="009973A7"/>
    <w:rsid w:val="009A64A0"/>
    <w:rsid w:val="009B0842"/>
    <w:rsid w:val="009E5A74"/>
    <w:rsid w:val="009E640C"/>
    <w:rsid w:val="00A07A16"/>
    <w:rsid w:val="00A126CF"/>
    <w:rsid w:val="00A40A78"/>
    <w:rsid w:val="00A418F2"/>
    <w:rsid w:val="00A43D38"/>
    <w:rsid w:val="00A4579F"/>
    <w:rsid w:val="00A458DF"/>
    <w:rsid w:val="00A52EEB"/>
    <w:rsid w:val="00A53D68"/>
    <w:rsid w:val="00A5512F"/>
    <w:rsid w:val="00A67069"/>
    <w:rsid w:val="00A72EA1"/>
    <w:rsid w:val="00A76BE3"/>
    <w:rsid w:val="00A77E79"/>
    <w:rsid w:val="00A97C7A"/>
    <w:rsid w:val="00AA618B"/>
    <w:rsid w:val="00AB1673"/>
    <w:rsid w:val="00AB4205"/>
    <w:rsid w:val="00AB6FCC"/>
    <w:rsid w:val="00AC03EA"/>
    <w:rsid w:val="00AE0CB5"/>
    <w:rsid w:val="00AE620E"/>
    <w:rsid w:val="00AE677D"/>
    <w:rsid w:val="00AF21B2"/>
    <w:rsid w:val="00AF65EB"/>
    <w:rsid w:val="00B0460E"/>
    <w:rsid w:val="00B0623B"/>
    <w:rsid w:val="00B11B21"/>
    <w:rsid w:val="00B1445A"/>
    <w:rsid w:val="00B26052"/>
    <w:rsid w:val="00B519DE"/>
    <w:rsid w:val="00B542DA"/>
    <w:rsid w:val="00B6355E"/>
    <w:rsid w:val="00B776BE"/>
    <w:rsid w:val="00B81250"/>
    <w:rsid w:val="00B878B5"/>
    <w:rsid w:val="00B935EB"/>
    <w:rsid w:val="00B938D1"/>
    <w:rsid w:val="00B95A60"/>
    <w:rsid w:val="00BA0BF3"/>
    <w:rsid w:val="00BA3D77"/>
    <w:rsid w:val="00BB0D55"/>
    <w:rsid w:val="00BB11A8"/>
    <w:rsid w:val="00BC2837"/>
    <w:rsid w:val="00BC398F"/>
    <w:rsid w:val="00BD09D6"/>
    <w:rsid w:val="00BD2591"/>
    <w:rsid w:val="00BF5F1D"/>
    <w:rsid w:val="00BF6442"/>
    <w:rsid w:val="00C0022C"/>
    <w:rsid w:val="00C03664"/>
    <w:rsid w:val="00C13833"/>
    <w:rsid w:val="00C219CD"/>
    <w:rsid w:val="00C34742"/>
    <w:rsid w:val="00C456FE"/>
    <w:rsid w:val="00C47291"/>
    <w:rsid w:val="00C663A9"/>
    <w:rsid w:val="00C8664A"/>
    <w:rsid w:val="00CB369D"/>
    <w:rsid w:val="00CC5679"/>
    <w:rsid w:val="00CC7540"/>
    <w:rsid w:val="00CC7B45"/>
    <w:rsid w:val="00CD141B"/>
    <w:rsid w:val="00CD5532"/>
    <w:rsid w:val="00CF154D"/>
    <w:rsid w:val="00CF7691"/>
    <w:rsid w:val="00D14361"/>
    <w:rsid w:val="00D2416A"/>
    <w:rsid w:val="00D31CD6"/>
    <w:rsid w:val="00D368B0"/>
    <w:rsid w:val="00D42074"/>
    <w:rsid w:val="00D47BBE"/>
    <w:rsid w:val="00D5244B"/>
    <w:rsid w:val="00D60249"/>
    <w:rsid w:val="00D60FC2"/>
    <w:rsid w:val="00D64F3E"/>
    <w:rsid w:val="00D67200"/>
    <w:rsid w:val="00D759AA"/>
    <w:rsid w:val="00D81060"/>
    <w:rsid w:val="00D90BE8"/>
    <w:rsid w:val="00D97130"/>
    <w:rsid w:val="00DA150D"/>
    <w:rsid w:val="00DB1D80"/>
    <w:rsid w:val="00DB3BE6"/>
    <w:rsid w:val="00DB7298"/>
    <w:rsid w:val="00DC074B"/>
    <w:rsid w:val="00DC6B0E"/>
    <w:rsid w:val="00DC741F"/>
    <w:rsid w:val="00DD2CAD"/>
    <w:rsid w:val="00DD548F"/>
    <w:rsid w:val="00DE53AB"/>
    <w:rsid w:val="00DE73F5"/>
    <w:rsid w:val="00DF4A78"/>
    <w:rsid w:val="00DF6D96"/>
    <w:rsid w:val="00E17B7A"/>
    <w:rsid w:val="00E27BC4"/>
    <w:rsid w:val="00E305AF"/>
    <w:rsid w:val="00E427D6"/>
    <w:rsid w:val="00E4647F"/>
    <w:rsid w:val="00E569C1"/>
    <w:rsid w:val="00E76260"/>
    <w:rsid w:val="00E80B90"/>
    <w:rsid w:val="00E812DB"/>
    <w:rsid w:val="00E83A24"/>
    <w:rsid w:val="00E867CA"/>
    <w:rsid w:val="00E96A30"/>
    <w:rsid w:val="00EA4555"/>
    <w:rsid w:val="00EA6FE1"/>
    <w:rsid w:val="00EA715C"/>
    <w:rsid w:val="00EB3B09"/>
    <w:rsid w:val="00EB44F3"/>
    <w:rsid w:val="00EC43E3"/>
    <w:rsid w:val="00ED23D5"/>
    <w:rsid w:val="00EE6CAD"/>
    <w:rsid w:val="00EF48C3"/>
    <w:rsid w:val="00F00562"/>
    <w:rsid w:val="00F036A8"/>
    <w:rsid w:val="00F03813"/>
    <w:rsid w:val="00F1373A"/>
    <w:rsid w:val="00F248F4"/>
    <w:rsid w:val="00F2738C"/>
    <w:rsid w:val="00F42909"/>
    <w:rsid w:val="00F47F4D"/>
    <w:rsid w:val="00F5599C"/>
    <w:rsid w:val="00F57748"/>
    <w:rsid w:val="00F62DE9"/>
    <w:rsid w:val="00F95DDE"/>
    <w:rsid w:val="00F96EA3"/>
    <w:rsid w:val="00F971B7"/>
    <w:rsid w:val="00FA4270"/>
    <w:rsid w:val="00FA5A88"/>
    <w:rsid w:val="00FB0BDB"/>
    <w:rsid w:val="00FB4028"/>
    <w:rsid w:val="00FB61AC"/>
    <w:rsid w:val="00FD6BA1"/>
    <w:rsid w:val="00FE223D"/>
    <w:rsid w:val="00FE5102"/>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8B3A11"/>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extoTabelaBoletim">
    <w:name w:val="TextoTabelaBoletim"/>
    <w:basedOn w:val="Normal"/>
    <w:rsid w:val="008B3A11"/>
    <w:pPr>
      <w:tabs>
        <w:tab w:val="left" w:pos="1270"/>
      </w:tabs>
      <w:suppressAutoHyphens/>
      <w:spacing w:before="120" w:after="120"/>
      <w:jc w:val="both"/>
    </w:pPr>
    <w:rPr>
      <w:rFonts w:ascii="Arial" w:hAnsi="Arial" w:cs="Arial"/>
      <w:color w:val="auto"/>
      <w:kern w:val="1"/>
      <w:lang w:val="pt-PT" w:eastAsia="ar-SA"/>
    </w:rPr>
  </w:style>
  <w:style w:type="paragraph" w:customStyle="1" w:styleId="CAIXINHA">
    <w:name w:val="CAIXINHA"/>
    <w:basedOn w:val="Normal"/>
    <w:rsid w:val="00F5774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abelaBoletim">
    <w:name w:val="Tabela_Boletim"/>
    <w:basedOn w:val="Normal"/>
    <w:rsid w:val="00F57748"/>
    <w:pPr>
      <w:shd w:val="clear" w:color="auto" w:fill="C0C0C0"/>
      <w:tabs>
        <w:tab w:val="left" w:pos="1270"/>
      </w:tabs>
      <w:suppressAutoHyphens/>
      <w:spacing w:before="120" w:after="120"/>
      <w:jc w:val="center"/>
    </w:pPr>
    <w:rPr>
      <w:rFonts w:ascii="Tahoma" w:hAnsi="Tahoma" w:cs="Tahoma"/>
      <w:b/>
      <w:caps/>
      <w:color w:val="auto"/>
      <w:sz w:val="22"/>
      <w:szCs w:val="22"/>
      <w:lang w:val="pt-PT"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48408683">
      <w:bodyDiv w:val="1"/>
      <w:marLeft w:val="0"/>
      <w:marRight w:val="0"/>
      <w:marTop w:val="0"/>
      <w:marBottom w:val="0"/>
      <w:divBdr>
        <w:top w:val="none" w:sz="0" w:space="0" w:color="auto"/>
        <w:left w:val="none" w:sz="0" w:space="0" w:color="auto"/>
        <w:bottom w:val="none" w:sz="0" w:space="0" w:color="auto"/>
        <w:right w:val="none" w:sz="0" w:space="0" w:color="auto"/>
      </w:divBdr>
    </w:div>
    <w:div w:id="879904163">
      <w:bodyDiv w:val="1"/>
      <w:marLeft w:val="0"/>
      <w:marRight w:val="0"/>
      <w:marTop w:val="0"/>
      <w:marBottom w:val="0"/>
      <w:divBdr>
        <w:top w:val="none" w:sz="0" w:space="0" w:color="auto"/>
        <w:left w:val="none" w:sz="0" w:space="0" w:color="auto"/>
        <w:bottom w:val="none" w:sz="0" w:space="0" w:color="auto"/>
        <w:right w:val="none" w:sz="0" w:space="0" w:color="auto"/>
      </w:divBdr>
    </w:div>
    <w:div w:id="1145855518">
      <w:bodyDiv w:val="1"/>
      <w:marLeft w:val="0"/>
      <w:marRight w:val="0"/>
      <w:marTop w:val="0"/>
      <w:marBottom w:val="0"/>
      <w:divBdr>
        <w:top w:val="none" w:sz="0" w:space="0" w:color="auto"/>
        <w:left w:val="none" w:sz="0" w:space="0" w:color="auto"/>
        <w:bottom w:val="none" w:sz="0" w:space="0" w:color="auto"/>
        <w:right w:val="none" w:sz="0" w:space="0" w:color="auto"/>
      </w:divBdr>
    </w:div>
    <w:div w:id="1569924846">
      <w:bodyDiv w:val="1"/>
      <w:marLeft w:val="0"/>
      <w:marRight w:val="0"/>
      <w:marTop w:val="0"/>
      <w:marBottom w:val="0"/>
      <w:divBdr>
        <w:top w:val="none" w:sz="0" w:space="0" w:color="auto"/>
        <w:left w:val="none" w:sz="0" w:space="0" w:color="auto"/>
        <w:bottom w:val="none" w:sz="0" w:space="0" w:color="auto"/>
        <w:right w:val="none" w:sz="0" w:space="0" w:color="auto"/>
      </w:divBdr>
    </w:div>
    <w:div w:id="1884634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651794-3665-4896-B74C-F9A34731D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2</Pages>
  <Words>653</Words>
  <Characters>3527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142</cp:revision>
  <cp:lastPrinted>2019-10-17T17:05:00Z</cp:lastPrinted>
  <dcterms:created xsi:type="dcterms:W3CDTF">2018-02-15T11:18:00Z</dcterms:created>
  <dcterms:modified xsi:type="dcterms:W3CDTF">2021-04-28T14:23:00Z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